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FD30" w14:textId="4C96DF03" w:rsidR="002244F9" w:rsidRPr="00663775" w:rsidRDefault="002244F9">
      <w:pPr>
        <w:rPr>
          <w:rFonts w:ascii="Times New Roman" w:hAnsi="Times New Roman" w:cs="Times New Roman"/>
        </w:rPr>
      </w:pPr>
    </w:p>
    <w:p w14:paraId="52F6643C" w14:textId="6B50A7C6" w:rsidR="00663775" w:rsidRPr="00663775" w:rsidRDefault="00663775">
      <w:pPr>
        <w:rPr>
          <w:rFonts w:ascii="Times New Roman" w:hAnsi="Times New Roman" w:cs="Times New Roman"/>
        </w:rPr>
      </w:pPr>
      <w:r w:rsidRPr="00663775">
        <w:rPr>
          <w:rFonts w:ascii="Times New Roman" w:hAnsi="Times New Roman" w:cs="Times New Roman"/>
        </w:rPr>
        <w:t>Name : Fitri Cahyaniati</w:t>
      </w:r>
    </w:p>
    <w:p w14:paraId="104134AB" w14:textId="7BA73957" w:rsidR="00663775" w:rsidRPr="00663775" w:rsidRDefault="00663775">
      <w:pPr>
        <w:rPr>
          <w:rFonts w:ascii="Times New Roman" w:hAnsi="Times New Roman" w:cs="Times New Roman"/>
        </w:rPr>
      </w:pPr>
      <w:r w:rsidRPr="00663775">
        <w:rPr>
          <w:rFonts w:ascii="Times New Roman" w:hAnsi="Times New Roman" w:cs="Times New Roman"/>
        </w:rPr>
        <w:t>Class : SIB2G</w:t>
      </w:r>
    </w:p>
    <w:p w14:paraId="594FB36B" w14:textId="340BE104" w:rsidR="00663775" w:rsidRPr="00663775" w:rsidRDefault="00663775">
      <w:pPr>
        <w:rPr>
          <w:rFonts w:ascii="Times New Roman" w:hAnsi="Times New Roman" w:cs="Times New Roman"/>
        </w:rPr>
      </w:pPr>
      <w:r w:rsidRPr="00663775">
        <w:rPr>
          <w:rFonts w:ascii="Times New Roman" w:hAnsi="Times New Roman" w:cs="Times New Roman"/>
        </w:rPr>
        <w:t>NIM : 241</w:t>
      </w:r>
      <w:r w:rsidR="002D52EF">
        <w:rPr>
          <w:rFonts w:ascii="Times New Roman" w:hAnsi="Times New Roman" w:cs="Times New Roman"/>
        </w:rPr>
        <w:t>7</w:t>
      </w:r>
      <w:r w:rsidRPr="00663775">
        <w:rPr>
          <w:rFonts w:ascii="Times New Roman" w:hAnsi="Times New Roman" w:cs="Times New Roman"/>
        </w:rPr>
        <w:t>60198</w:t>
      </w:r>
    </w:p>
    <w:p w14:paraId="57581D1C" w14:textId="4012D225" w:rsidR="00663775" w:rsidRPr="00663775" w:rsidRDefault="00663775">
      <w:pPr>
        <w:rPr>
          <w:rFonts w:ascii="Times New Roman" w:hAnsi="Times New Roman" w:cs="Times New Roman"/>
        </w:rPr>
      </w:pPr>
      <w:r w:rsidRPr="00663775">
        <w:rPr>
          <w:rFonts w:ascii="Times New Roman" w:hAnsi="Times New Roman" w:cs="Times New Roman"/>
        </w:rPr>
        <w:tab/>
      </w:r>
      <w:r w:rsidRPr="00663775">
        <w:rPr>
          <w:rFonts w:ascii="Times New Roman" w:hAnsi="Times New Roman" w:cs="Times New Roman"/>
        </w:rPr>
        <w:tab/>
      </w:r>
      <w:r w:rsidRPr="00663775">
        <w:rPr>
          <w:rFonts w:ascii="Times New Roman" w:hAnsi="Times New Roman" w:cs="Times New Roman"/>
        </w:rPr>
        <w:tab/>
      </w:r>
      <w:r w:rsidRPr="00663775">
        <w:rPr>
          <w:rFonts w:ascii="Times New Roman" w:hAnsi="Times New Roman" w:cs="Times New Roman"/>
        </w:rPr>
        <w:tab/>
      </w:r>
      <w:r w:rsidRPr="00663775">
        <w:rPr>
          <w:rFonts w:ascii="Times New Roman" w:hAnsi="Times New Roman" w:cs="Times New Roman"/>
        </w:rPr>
        <w:t>Task</w:t>
      </w:r>
      <w:r w:rsidRPr="00663775">
        <w:rPr>
          <w:rFonts w:ascii="Times New Roman" w:hAnsi="Times New Roman" w:cs="Times New Roman"/>
        </w:rPr>
        <w:t xml:space="preserve"> 03</w:t>
      </w:r>
    </w:p>
    <w:p w14:paraId="3E984F00" w14:textId="741B8FFC" w:rsidR="00663775" w:rsidRPr="00663775" w:rsidRDefault="00663775">
      <w:pPr>
        <w:rPr>
          <w:rFonts w:ascii="Times New Roman" w:hAnsi="Times New Roman" w:cs="Times New Roman"/>
        </w:rPr>
      </w:pPr>
    </w:p>
    <w:p w14:paraId="606FA058" w14:textId="35673C17" w:rsidR="00663775" w:rsidRPr="00663775" w:rsidRDefault="00663775">
      <w:pPr>
        <w:rPr>
          <w:rFonts w:ascii="Times New Roman" w:hAnsi="Times New Roman" w:cs="Times New Roman"/>
        </w:rPr>
      </w:pPr>
    </w:p>
    <w:p w14:paraId="278B3BEF" w14:textId="64EA8C16" w:rsidR="00663775" w:rsidRPr="00663775" w:rsidRDefault="00663775" w:rsidP="00663775">
      <w:pPr>
        <w:rPr>
          <w:rFonts w:ascii="Times New Roman" w:hAnsi="Times New Roman" w:cs="Times New Roman"/>
          <w:lang w:val="en-US"/>
        </w:rPr>
      </w:pPr>
      <w:r w:rsidRPr="00663775">
        <w:rPr>
          <w:rFonts w:ascii="Times New Roman" w:hAnsi="Times New Roman" w:cs="Times New Roman"/>
          <w:lang w:val="en-US"/>
        </w:rPr>
        <w:t>1. In the previous assignment, modify your 5 class diagrams, complete them with modifier notation and provide an explanation of the reasons for access.</w:t>
      </w:r>
    </w:p>
    <w:tbl>
      <w:tblPr>
        <w:tblStyle w:val="TableGrid"/>
        <w:tblW w:w="0" w:type="auto"/>
        <w:tblInd w:w="720" w:type="dxa"/>
        <w:tblLook w:val="04A0" w:firstRow="1" w:lastRow="0" w:firstColumn="1" w:lastColumn="0" w:noHBand="0" w:noVBand="1"/>
      </w:tblPr>
      <w:tblGrid>
        <w:gridCol w:w="2536"/>
      </w:tblGrid>
      <w:tr w:rsidR="00663775" w:rsidRPr="00663775" w14:paraId="1F47E1B4" w14:textId="77777777" w:rsidTr="00663775">
        <w:tc>
          <w:tcPr>
            <w:tcW w:w="2536" w:type="dxa"/>
          </w:tcPr>
          <w:p w14:paraId="712B256E" w14:textId="46329DE7"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xml:space="preserve">                 </w:t>
            </w:r>
            <w:r w:rsidR="002D52EF">
              <w:rPr>
                <w:rFonts w:ascii="Times New Roman" w:hAnsi="Times New Roman" w:cs="Times New Roman"/>
              </w:rPr>
              <w:t>Fan</w:t>
            </w:r>
          </w:p>
        </w:tc>
      </w:tr>
      <w:tr w:rsidR="00663775" w:rsidRPr="00663775" w14:paraId="5BAC3B52" w14:textId="77777777" w:rsidTr="00663775">
        <w:tc>
          <w:tcPr>
            <w:tcW w:w="2536" w:type="dxa"/>
          </w:tcPr>
          <w:p w14:paraId="7411BF10" w14:textId="77777777"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xml:space="preserve">- brand: String </w:t>
            </w:r>
          </w:p>
          <w:p w14:paraId="76C10481" w14:textId="77777777"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xml:space="preserve">- fanSize: String </w:t>
            </w:r>
          </w:p>
          <w:p w14:paraId="797C9F0F" w14:textId="77777777"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xml:space="preserve">- windSpeed: String </w:t>
            </w:r>
          </w:p>
          <w:p w14:paraId="23AA69DE" w14:textId="65D6B8CE"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type: String</w:t>
            </w:r>
          </w:p>
        </w:tc>
      </w:tr>
      <w:tr w:rsidR="00663775" w:rsidRPr="00663775" w14:paraId="5530BCEF" w14:textId="77777777" w:rsidTr="00663775">
        <w:tc>
          <w:tcPr>
            <w:tcW w:w="2536" w:type="dxa"/>
          </w:tcPr>
          <w:p w14:paraId="17036592" w14:textId="77777777"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xml:space="preserve">+ turnOn(): void </w:t>
            </w:r>
          </w:p>
          <w:p w14:paraId="09D7A89E" w14:textId="77777777"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xml:space="preserve">+ turnOff(): void </w:t>
            </w:r>
          </w:p>
          <w:p w14:paraId="796C922D" w14:textId="785C5938" w:rsidR="00663775" w:rsidRPr="00663775" w:rsidRDefault="00663775" w:rsidP="00663775">
            <w:pPr>
              <w:pStyle w:val="ListParagraph"/>
              <w:ind w:left="0"/>
              <w:rPr>
                <w:rFonts w:ascii="Times New Roman" w:hAnsi="Times New Roman" w:cs="Times New Roman"/>
              </w:rPr>
            </w:pPr>
            <w:r w:rsidRPr="00663775">
              <w:rPr>
                <w:rFonts w:ascii="Times New Roman" w:hAnsi="Times New Roman" w:cs="Times New Roman"/>
              </w:rPr>
              <w:t>+ setWindSpeed(speed: String): void</w:t>
            </w:r>
          </w:p>
        </w:tc>
      </w:tr>
    </w:tbl>
    <w:p w14:paraId="0D7268A7" w14:textId="77777777" w:rsidR="00663775" w:rsidRPr="00663775" w:rsidRDefault="00663775" w:rsidP="00663775">
      <w:pPr>
        <w:pStyle w:val="ListParagraph"/>
        <w:rPr>
          <w:rFonts w:ascii="Times New Roman" w:hAnsi="Times New Roman" w:cs="Times New Roman"/>
        </w:rPr>
      </w:pPr>
    </w:p>
    <w:p w14:paraId="6D12A817" w14:textId="4F44190F" w:rsidR="00663775" w:rsidRPr="00663775" w:rsidRDefault="00663775" w:rsidP="00663775">
      <w:pPr>
        <w:pStyle w:val="ListParagraph"/>
        <w:numPr>
          <w:ilvl w:val="0"/>
          <w:numId w:val="4"/>
        </w:numPr>
        <w:rPr>
          <w:rFonts w:ascii="Times New Roman" w:hAnsi="Times New Roman" w:cs="Times New Roman"/>
          <w:b/>
          <w:bCs/>
        </w:rPr>
      </w:pPr>
      <w:r w:rsidRPr="00663775">
        <w:rPr>
          <w:rFonts w:ascii="Times New Roman" w:hAnsi="Times New Roman" w:cs="Times New Roman"/>
          <w:b/>
          <w:bCs/>
        </w:rPr>
        <w:t>brand, fanSize, windSpeed, type (Private: -):</w:t>
      </w:r>
    </w:p>
    <w:p w14:paraId="7FC76294" w14:textId="77777777" w:rsidR="00663775" w:rsidRPr="00663775" w:rsidRDefault="00663775" w:rsidP="00663775">
      <w:pPr>
        <w:ind w:left="1440"/>
        <w:rPr>
          <w:rFonts w:ascii="Times New Roman" w:hAnsi="Times New Roman" w:cs="Times New Roman"/>
          <w:b/>
          <w:bCs/>
        </w:rPr>
      </w:pPr>
      <w:r w:rsidRPr="00663775">
        <w:rPr>
          <w:rFonts w:ascii="Times New Roman" w:hAnsi="Times New Roman" w:cs="Times New Roman"/>
          <w:b/>
          <w:bCs/>
        </w:rPr>
        <w:t>Reason:</w:t>
      </w:r>
    </w:p>
    <w:p w14:paraId="529EDD15" w14:textId="028237CF" w:rsidR="00663775" w:rsidRPr="00663775" w:rsidRDefault="00663775" w:rsidP="00663775">
      <w:pPr>
        <w:ind w:left="1440"/>
        <w:rPr>
          <w:rFonts w:ascii="Times New Roman" w:hAnsi="Times New Roman" w:cs="Times New Roman"/>
          <w:b/>
          <w:bCs/>
        </w:rPr>
      </w:pPr>
      <w:r w:rsidRPr="00663775">
        <w:rPr>
          <w:rFonts w:ascii="Times New Roman" w:hAnsi="Times New Roman" w:cs="Times New Roman"/>
          <w:b/>
          <w:bCs/>
        </w:rPr>
        <w:t>These attributes are made private so that they cannot be accessed directly from outside the class. The goal is to protect the internal data of the Fan object. If it needs to be accessed from outside, you can use the getter and setter methods.</w:t>
      </w:r>
    </w:p>
    <w:p w14:paraId="33946145" w14:textId="77777777" w:rsidR="00663775" w:rsidRPr="00663775" w:rsidRDefault="00663775" w:rsidP="00663775">
      <w:pPr>
        <w:pStyle w:val="ListParagraph"/>
        <w:numPr>
          <w:ilvl w:val="0"/>
          <w:numId w:val="4"/>
        </w:numPr>
        <w:rPr>
          <w:rFonts w:ascii="Times New Roman" w:hAnsi="Times New Roman" w:cs="Times New Roman"/>
          <w:b/>
          <w:bCs/>
        </w:rPr>
      </w:pPr>
      <w:r w:rsidRPr="00663775">
        <w:rPr>
          <w:rFonts w:ascii="Times New Roman" w:hAnsi="Times New Roman" w:cs="Times New Roman"/>
          <w:b/>
          <w:bCs/>
        </w:rPr>
        <w:t>turnOn(), turnOff(), setWindSpeed() (Public: +):</w:t>
      </w:r>
    </w:p>
    <w:p w14:paraId="4834361E" w14:textId="5E646A75" w:rsidR="00663775" w:rsidRPr="00663775" w:rsidRDefault="00663775" w:rsidP="00663775">
      <w:pPr>
        <w:ind w:left="1440"/>
        <w:rPr>
          <w:rFonts w:ascii="Times New Roman" w:hAnsi="Times New Roman" w:cs="Times New Roman"/>
          <w:b/>
          <w:bCs/>
        </w:rPr>
      </w:pPr>
      <w:r w:rsidRPr="00663775">
        <w:rPr>
          <w:rFonts w:ascii="Times New Roman" w:hAnsi="Times New Roman" w:cs="Times New Roman"/>
          <w:b/>
          <w:bCs/>
        </w:rPr>
        <w:t>Reason: These methods are made public because they need to be accessed from outside the class. For example, the user needs to turn the fan on or off, and adjust the wind speed.</w:t>
      </w:r>
    </w:p>
    <w:sectPr w:rsidR="00663775" w:rsidRPr="00663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14487"/>
    <w:multiLevelType w:val="hybridMultilevel"/>
    <w:tmpl w:val="CC8CAFA0"/>
    <w:lvl w:ilvl="0" w:tplc="0576E0B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ED82C5F"/>
    <w:multiLevelType w:val="hybridMultilevel"/>
    <w:tmpl w:val="B3EAA8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57C4352"/>
    <w:multiLevelType w:val="hybridMultilevel"/>
    <w:tmpl w:val="9A68FC1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1B36DF3"/>
    <w:multiLevelType w:val="hybridMultilevel"/>
    <w:tmpl w:val="B2F6F7F8"/>
    <w:lvl w:ilvl="0" w:tplc="A5483E40">
      <w:start w:val="1"/>
      <w:numFmt w:val="bullet"/>
      <w:lvlText w:val=""/>
      <w:lvlJc w:val="left"/>
      <w:pPr>
        <w:tabs>
          <w:tab w:val="num" w:pos="720"/>
        </w:tabs>
        <w:ind w:left="720" w:hanging="360"/>
      </w:pPr>
      <w:rPr>
        <w:rFonts w:ascii="Wingdings" w:hAnsi="Wingdings" w:hint="default"/>
      </w:rPr>
    </w:lvl>
    <w:lvl w:ilvl="1" w:tplc="697E844A" w:tentative="1">
      <w:start w:val="1"/>
      <w:numFmt w:val="bullet"/>
      <w:lvlText w:val=""/>
      <w:lvlJc w:val="left"/>
      <w:pPr>
        <w:tabs>
          <w:tab w:val="num" w:pos="1440"/>
        </w:tabs>
        <w:ind w:left="1440" w:hanging="360"/>
      </w:pPr>
      <w:rPr>
        <w:rFonts w:ascii="Wingdings" w:hAnsi="Wingdings" w:hint="default"/>
      </w:rPr>
    </w:lvl>
    <w:lvl w:ilvl="2" w:tplc="73A89582" w:tentative="1">
      <w:start w:val="1"/>
      <w:numFmt w:val="bullet"/>
      <w:lvlText w:val=""/>
      <w:lvlJc w:val="left"/>
      <w:pPr>
        <w:tabs>
          <w:tab w:val="num" w:pos="2160"/>
        </w:tabs>
        <w:ind w:left="2160" w:hanging="360"/>
      </w:pPr>
      <w:rPr>
        <w:rFonts w:ascii="Wingdings" w:hAnsi="Wingdings" w:hint="default"/>
      </w:rPr>
    </w:lvl>
    <w:lvl w:ilvl="3" w:tplc="338252F4" w:tentative="1">
      <w:start w:val="1"/>
      <w:numFmt w:val="bullet"/>
      <w:lvlText w:val=""/>
      <w:lvlJc w:val="left"/>
      <w:pPr>
        <w:tabs>
          <w:tab w:val="num" w:pos="2880"/>
        </w:tabs>
        <w:ind w:left="2880" w:hanging="360"/>
      </w:pPr>
      <w:rPr>
        <w:rFonts w:ascii="Wingdings" w:hAnsi="Wingdings" w:hint="default"/>
      </w:rPr>
    </w:lvl>
    <w:lvl w:ilvl="4" w:tplc="DC2891BA" w:tentative="1">
      <w:start w:val="1"/>
      <w:numFmt w:val="bullet"/>
      <w:lvlText w:val=""/>
      <w:lvlJc w:val="left"/>
      <w:pPr>
        <w:tabs>
          <w:tab w:val="num" w:pos="3600"/>
        </w:tabs>
        <w:ind w:left="3600" w:hanging="360"/>
      </w:pPr>
      <w:rPr>
        <w:rFonts w:ascii="Wingdings" w:hAnsi="Wingdings" w:hint="default"/>
      </w:rPr>
    </w:lvl>
    <w:lvl w:ilvl="5" w:tplc="2EE80A26" w:tentative="1">
      <w:start w:val="1"/>
      <w:numFmt w:val="bullet"/>
      <w:lvlText w:val=""/>
      <w:lvlJc w:val="left"/>
      <w:pPr>
        <w:tabs>
          <w:tab w:val="num" w:pos="4320"/>
        </w:tabs>
        <w:ind w:left="4320" w:hanging="360"/>
      </w:pPr>
      <w:rPr>
        <w:rFonts w:ascii="Wingdings" w:hAnsi="Wingdings" w:hint="default"/>
      </w:rPr>
    </w:lvl>
    <w:lvl w:ilvl="6" w:tplc="BC1AD4AA" w:tentative="1">
      <w:start w:val="1"/>
      <w:numFmt w:val="bullet"/>
      <w:lvlText w:val=""/>
      <w:lvlJc w:val="left"/>
      <w:pPr>
        <w:tabs>
          <w:tab w:val="num" w:pos="5040"/>
        </w:tabs>
        <w:ind w:left="5040" w:hanging="360"/>
      </w:pPr>
      <w:rPr>
        <w:rFonts w:ascii="Wingdings" w:hAnsi="Wingdings" w:hint="default"/>
      </w:rPr>
    </w:lvl>
    <w:lvl w:ilvl="7" w:tplc="1E5C14BE" w:tentative="1">
      <w:start w:val="1"/>
      <w:numFmt w:val="bullet"/>
      <w:lvlText w:val=""/>
      <w:lvlJc w:val="left"/>
      <w:pPr>
        <w:tabs>
          <w:tab w:val="num" w:pos="5760"/>
        </w:tabs>
        <w:ind w:left="5760" w:hanging="360"/>
      </w:pPr>
      <w:rPr>
        <w:rFonts w:ascii="Wingdings" w:hAnsi="Wingdings" w:hint="default"/>
      </w:rPr>
    </w:lvl>
    <w:lvl w:ilvl="8" w:tplc="08CCC9E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75"/>
    <w:rsid w:val="002244F9"/>
    <w:rsid w:val="002D52EF"/>
    <w:rsid w:val="006637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72BD"/>
  <w15:chartTrackingRefBased/>
  <w15:docId w15:val="{B5FFB94D-AD65-4298-9675-AE07F37D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75"/>
    <w:pPr>
      <w:ind w:left="720"/>
      <w:contextualSpacing/>
    </w:pPr>
  </w:style>
  <w:style w:type="table" w:styleId="TableGrid">
    <w:name w:val="Table Grid"/>
    <w:basedOn w:val="TableNormal"/>
    <w:uiPriority w:val="39"/>
    <w:rsid w:val="00663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7958">
      <w:bodyDiv w:val="1"/>
      <w:marLeft w:val="0"/>
      <w:marRight w:val="0"/>
      <w:marTop w:val="0"/>
      <w:marBottom w:val="0"/>
      <w:divBdr>
        <w:top w:val="none" w:sz="0" w:space="0" w:color="auto"/>
        <w:left w:val="none" w:sz="0" w:space="0" w:color="auto"/>
        <w:bottom w:val="none" w:sz="0" w:space="0" w:color="auto"/>
        <w:right w:val="none" w:sz="0" w:space="0" w:color="auto"/>
      </w:divBdr>
      <w:divsChild>
        <w:div w:id="1032731336">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 cahyaniati</dc:creator>
  <cp:keywords/>
  <dc:description/>
  <cp:lastModifiedBy>fitri cahyaniati</cp:lastModifiedBy>
  <cp:revision>1</cp:revision>
  <cp:lastPrinted>2024-09-10T06:44:00Z</cp:lastPrinted>
  <dcterms:created xsi:type="dcterms:W3CDTF">2024-09-10T06:33:00Z</dcterms:created>
  <dcterms:modified xsi:type="dcterms:W3CDTF">2024-09-10T06:51:00Z</dcterms:modified>
</cp:coreProperties>
</file>