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DF887" w14:textId="0A965E98" w:rsidR="005E1A12" w:rsidRPr="0083234B" w:rsidRDefault="00CB0FB6">
      <w:pPr>
        <w:jc w:val="center"/>
        <w:rPr>
          <w:rFonts w:ascii="Tahoma" w:hAnsi="Tahoma" w:cs="Tahoma"/>
          <w:spacing w:val="100"/>
          <w:u w:val="single"/>
        </w:rPr>
      </w:pPr>
      <w:r w:rsidRPr="0083234B">
        <w:rPr>
          <w:rFonts w:ascii="Tahoma" w:eastAsia="Times" w:hAnsi="Tahoma" w:cs="Tahoma"/>
          <w:b/>
          <w:spacing w:val="100"/>
          <w:sz w:val="28"/>
          <w:u w:val="single"/>
        </w:rPr>
        <w:t xml:space="preserve">ACCOUNTING </w:t>
      </w:r>
      <w:r w:rsidR="00FE3A1B" w:rsidRPr="0083234B">
        <w:rPr>
          <w:rFonts w:ascii="Tahoma" w:eastAsia="Times" w:hAnsi="Tahoma" w:cs="Tahoma"/>
          <w:b/>
          <w:spacing w:val="100"/>
          <w:sz w:val="28"/>
          <w:u w:val="single"/>
        </w:rPr>
        <w:t>AGREEMENT</w:t>
      </w:r>
      <w:r w:rsidRPr="0083234B">
        <w:rPr>
          <w:rFonts w:ascii="Tahoma" w:hAnsi="Tahoma" w:cs="Tahoma"/>
          <w:spacing w:val="100"/>
          <w:u w:val="single"/>
        </w:rPr>
        <w:t xml:space="preserve"> </w:t>
      </w:r>
    </w:p>
    <w:p w14:paraId="65043C9D" w14:textId="77777777" w:rsidR="005E1A12" w:rsidRPr="00FE3A1B" w:rsidRDefault="00CB0FB6">
      <w:pPr>
        <w:jc w:val="center"/>
      </w:pPr>
      <w:r w:rsidRPr="00FE3A1B">
        <w:t xml:space="preserve">  </w:t>
      </w:r>
    </w:p>
    <w:p w14:paraId="09DD481A" w14:textId="084B8742" w:rsidR="00FE3A1B" w:rsidRPr="00FE3A1B" w:rsidRDefault="00FE3A1B" w:rsidP="00FE3A1B">
      <w:pPr>
        <w:pStyle w:val="Title"/>
        <w:rPr>
          <w:b w:val="0"/>
          <w:bCs/>
        </w:rPr>
      </w:pPr>
      <w:r w:rsidRPr="00FE3A1B">
        <w:rPr>
          <w:b w:val="0"/>
          <w:bCs/>
        </w:rPr>
        <w:t xml:space="preserve">Date: </w:t>
      </w:r>
      <w:sdt>
        <w:sdtPr>
          <w:rPr>
            <w:b w:val="0"/>
            <w:bCs/>
          </w:rPr>
          <w:id w:val="1767658530"/>
          <w:placeholder>
            <w:docPart w:val="DefaultPlaceholder_-1854013440"/>
          </w:placeholder>
        </w:sdtPr>
        <w:sdtContent>
          <w:r w:rsidR="00B16E71">
            <w:rPr>
              <w:b w:val="0"/>
              <w:bCs/>
            </w:rPr>
            <w:t>[DATE]</w:t>
          </w:r>
        </w:sdtContent>
      </w:sdt>
      <w:r w:rsidRPr="00FE3A1B">
        <w:rPr>
          <w:b w:val="0"/>
          <w:bCs/>
        </w:rPr>
        <w:t xml:space="preserve"> (“</w:t>
      </w:r>
      <w:r w:rsidRPr="00FE3A1B">
        <w:t>Effective Date</w:t>
      </w:r>
      <w:r w:rsidRPr="00FE3A1B">
        <w:rPr>
          <w:b w:val="0"/>
          <w:bCs/>
        </w:rPr>
        <w:t>”)</w:t>
      </w:r>
    </w:p>
    <w:p w14:paraId="0923B5D6" w14:textId="77777777" w:rsidR="00FE3A1B" w:rsidRPr="00FE3A1B" w:rsidRDefault="00FE3A1B" w:rsidP="00FE3A1B">
      <w:pPr>
        <w:pStyle w:val="Title"/>
        <w:rPr>
          <w:b w:val="0"/>
          <w:bCs/>
        </w:rPr>
      </w:pPr>
    </w:p>
    <w:tbl>
      <w:tblPr>
        <w:tblW w:w="0" w:type="auto"/>
        <w:tblLook w:val="04A0" w:firstRow="1" w:lastRow="0" w:firstColumn="1" w:lastColumn="0" w:noHBand="0" w:noVBand="1"/>
      </w:tblPr>
      <w:tblGrid>
        <w:gridCol w:w="4675"/>
        <w:gridCol w:w="4675"/>
      </w:tblGrid>
      <w:tr w:rsidR="00FE3A1B" w:rsidRPr="00FE3A1B" w14:paraId="3660F0DF" w14:textId="77777777" w:rsidTr="008D0B1E">
        <w:tc>
          <w:tcPr>
            <w:tcW w:w="4675" w:type="dxa"/>
            <w:shd w:val="clear" w:color="auto" w:fill="auto"/>
          </w:tcPr>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4444"/>
            </w:tblGrid>
            <w:tr w:rsidR="00FE3A1B" w:rsidRPr="00FE3A1B" w14:paraId="33B40A5B" w14:textId="77777777" w:rsidTr="008D0B1E">
              <w:tc>
                <w:tcPr>
                  <w:tcW w:w="4444" w:type="dxa"/>
                  <w:shd w:val="clear" w:color="auto" w:fill="auto"/>
                  <w:vAlign w:val="bottom"/>
                </w:tcPr>
                <w:sdt>
                  <w:sdtPr>
                    <w:rPr>
                      <w:szCs w:val="24"/>
                    </w:rPr>
                    <w:id w:val="-1468120039"/>
                    <w:placeholder>
                      <w:docPart w:val="DefaultPlaceholder_-1854013440"/>
                    </w:placeholder>
                  </w:sdtPr>
                  <w:sdtContent>
                    <w:p w14:paraId="3A03828C" w14:textId="4204FBDF" w:rsidR="00FE3A1B" w:rsidRPr="00FE3A1B" w:rsidRDefault="00FE3A1B" w:rsidP="008D0B1E">
                      <w:pPr>
                        <w:pStyle w:val="BodyText"/>
                        <w:rPr>
                          <w:b/>
                          <w:szCs w:val="24"/>
                        </w:rPr>
                      </w:pPr>
                      <w:r w:rsidRPr="00FE3A1B">
                        <w:rPr>
                          <w:szCs w:val="24"/>
                        </w:rPr>
                        <w:t>(Company Name)</w:t>
                      </w:r>
                    </w:p>
                  </w:sdtContent>
                </w:sdt>
              </w:tc>
            </w:tr>
            <w:tr w:rsidR="00FE3A1B" w:rsidRPr="00FE3A1B" w14:paraId="57A740C2" w14:textId="77777777" w:rsidTr="008D0B1E">
              <w:tc>
                <w:tcPr>
                  <w:tcW w:w="4444" w:type="dxa"/>
                  <w:shd w:val="clear" w:color="auto" w:fill="auto"/>
                  <w:vAlign w:val="bottom"/>
                </w:tcPr>
                <w:sdt>
                  <w:sdtPr>
                    <w:rPr>
                      <w:szCs w:val="24"/>
                    </w:rPr>
                    <w:id w:val="137166907"/>
                    <w:placeholder>
                      <w:docPart w:val="DefaultPlaceholder_-1854013440"/>
                    </w:placeholder>
                  </w:sdtPr>
                  <w:sdtContent>
                    <w:p w14:paraId="1CFE0234" w14:textId="1F93CC72" w:rsidR="00FE3A1B" w:rsidRPr="00FE3A1B" w:rsidRDefault="00FE3A1B" w:rsidP="008D0B1E">
                      <w:pPr>
                        <w:pStyle w:val="BodyText"/>
                        <w:rPr>
                          <w:b/>
                          <w:szCs w:val="24"/>
                        </w:rPr>
                      </w:pPr>
                      <w:r w:rsidRPr="00FE3A1B">
                        <w:rPr>
                          <w:szCs w:val="24"/>
                        </w:rPr>
                        <w:t>Address</w:t>
                      </w:r>
                    </w:p>
                  </w:sdtContent>
                </w:sdt>
              </w:tc>
            </w:tr>
            <w:tr w:rsidR="00FE3A1B" w:rsidRPr="00FE3A1B" w14:paraId="3FAD886F" w14:textId="77777777" w:rsidTr="008D0B1E">
              <w:tc>
                <w:tcPr>
                  <w:tcW w:w="4444" w:type="dxa"/>
                  <w:shd w:val="clear" w:color="auto" w:fill="auto"/>
                  <w:vAlign w:val="bottom"/>
                </w:tcPr>
                <w:sdt>
                  <w:sdtPr>
                    <w:rPr>
                      <w:szCs w:val="24"/>
                    </w:rPr>
                    <w:id w:val="26842333"/>
                    <w:placeholder>
                      <w:docPart w:val="DefaultPlaceholder_-1854013440"/>
                    </w:placeholder>
                  </w:sdtPr>
                  <w:sdtContent>
                    <w:p w14:paraId="466C3156" w14:textId="53FF3623" w:rsidR="00FE3A1B" w:rsidRPr="00FE3A1B" w:rsidRDefault="00FE3A1B" w:rsidP="008D0B1E">
                      <w:pPr>
                        <w:pStyle w:val="BodyText"/>
                        <w:rPr>
                          <w:b/>
                          <w:szCs w:val="24"/>
                        </w:rPr>
                      </w:pPr>
                      <w:r w:rsidRPr="00FE3A1B">
                        <w:rPr>
                          <w:szCs w:val="24"/>
                        </w:rPr>
                        <w:t>Address Line 2</w:t>
                      </w:r>
                    </w:p>
                  </w:sdtContent>
                </w:sdt>
              </w:tc>
            </w:tr>
            <w:tr w:rsidR="00FE3A1B" w:rsidRPr="00FE3A1B" w14:paraId="68A55EC4" w14:textId="77777777" w:rsidTr="008D0B1E">
              <w:tc>
                <w:tcPr>
                  <w:tcW w:w="4444" w:type="dxa"/>
                  <w:shd w:val="clear" w:color="auto" w:fill="auto"/>
                  <w:vAlign w:val="bottom"/>
                </w:tcPr>
                <w:sdt>
                  <w:sdtPr>
                    <w:rPr>
                      <w:szCs w:val="24"/>
                    </w:rPr>
                    <w:id w:val="-1208643889"/>
                    <w:placeholder>
                      <w:docPart w:val="DefaultPlaceholder_-1854013440"/>
                    </w:placeholder>
                  </w:sdtPr>
                  <w:sdtContent>
                    <w:p w14:paraId="7F57DC24" w14:textId="168DE0EF" w:rsidR="00FE3A1B" w:rsidRPr="00FE3A1B" w:rsidRDefault="00FE3A1B" w:rsidP="008D0B1E">
                      <w:pPr>
                        <w:pStyle w:val="BodyText"/>
                        <w:rPr>
                          <w:b/>
                          <w:szCs w:val="24"/>
                        </w:rPr>
                      </w:pPr>
                      <w:r w:rsidRPr="00FE3A1B">
                        <w:rPr>
                          <w:szCs w:val="24"/>
                        </w:rPr>
                        <w:t>City, ST Zip</w:t>
                      </w:r>
                    </w:p>
                  </w:sdtContent>
                </w:sdt>
              </w:tc>
            </w:tr>
          </w:tbl>
          <w:p w14:paraId="2B3171A0" w14:textId="6493708A" w:rsidR="00FE3A1B" w:rsidRPr="00FE3A1B" w:rsidRDefault="00FE3A1B" w:rsidP="008D0B1E">
            <w:pPr>
              <w:pStyle w:val="BodyText"/>
              <w:jc w:val="right"/>
              <w:rPr>
                <w:b/>
                <w:szCs w:val="24"/>
              </w:rPr>
            </w:pPr>
            <w:r w:rsidRPr="00FE3A1B">
              <w:rPr>
                <w:szCs w:val="24"/>
              </w:rPr>
              <w:t>(“</w:t>
            </w:r>
            <w:r>
              <w:rPr>
                <w:b/>
                <w:szCs w:val="24"/>
              </w:rPr>
              <w:t>Accountant</w:t>
            </w:r>
            <w:r w:rsidRPr="00FE3A1B">
              <w:rPr>
                <w:szCs w:val="24"/>
              </w:rPr>
              <w:t>”)</w:t>
            </w:r>
          </w:p>
        </w:tc>
        <w:tc>
          <w:tcPr>
            <w:tcW w:w="4675" w:type="dxa"/>
            <w:shd w:val="clear" w:color="auto" w:fill="auto"/>
          </w:tcPr>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4444"/>
            </w:tblGrid>
            <w:tr w:rsidR="00FE3A1B" w:rsidRPr="00FE3A1B" w14:paraId="272EE066" w14:textId="77777777" w:rsidTr="008D0B1E">
              <w:trPr>
                <w:cantSplit/>
              </w:trPr>
              <w:tc>
                <w:tcPr>
                  <w:tcW w:w="4444" w:type="dxa"/>
                  <w:shd w:val="clear" w:color="auto" w:fill="auto"/>
                  <w:vAlign w:val="bottom"/>
                </w:tcPr>
                <w:sdt>
                  <w:sdtPr>
                    <w:rPr>
                      <w:szCs w:val="24"/>
                    </w:rPr>
                    <w:id w:val="336576217"/>
                    <w:placeholder>
                      <w:docPart w:val="DefaultPlaceholder_-1854013440"/>
                    </w:placeholder>
                  </w:sdtPr>
                  <w:sdtContent>
                    <w:p w14:paraId="22E0DA99" w14:textId="61AB772B" w:rsidR="00FE3A1B" w:rsidRPr="00FE3A1B" w:rsidRDefault="00FE3A1B" w:rsidP="008D0B1E">
                      <w:pPr>
                        <w:pStyle w:val="BodyText"/>
                        <w:rPr>
                          <w:b/>
                          <w:szCs w:val="24"/>
                        </w:rPr>
                      </w:pPr>
                      <w:r w:rsidRPr="00FE3A1B">
                        <w:rPr>
                          <w:szCs w:val="24"/>
                        </w:rPr>
                        <w:t>(Company) Name</w:t>
                      </w:r>
                    </w:p>
                  </w:sdtContent>
                </w:sdt>
              </w:tc>
            </w:tr>
            <w:tr w:rsidR="00FE3A1B" w:rsidRPr="00FE3A1B" w14:paraId="1B90F731" w14:textId="77777777" w:rsidTr="008D0B1E">
              <w:trPr>
                <w:cantSplit/>
              </w:trPr>
              <w:tc>
                <w:tcPr>
                  <w:tcW w:w="4444" w:type="dxa"/>
                  <w:shd w:val="clear" w:color="auto" w:fill="auto"/>
                  <w:vAlign w:val="bottom"/>
                </w:tcPr>
                <w:sdt>
                  <w:sdtPr>
                    <w:rPr>
                      <w:szCs w:val="24"/>
                    </w:rPr>
                    <w:id w:val="-1491016095"/>
                    <w:placeholder>
                      <w:docPart w:val="DefaultPlaceholder_-1854013440"/>
                    </w:placeholder>
                  </w:sdtPr>
                  <w:sdtContent>
                    <w:p w14:paraId="4C63611A" w14:textId="33580A52" w:rsidR="00FE3A1B" w:rsidRPr="00FE3A1B" w:rsidRDefault="00FE3A1B" w:rsidP="008D0B1E">
                      <w:pPr>
                        <w:pStyle w:val="BodyText"/>
                        <w:rPr>
                          <w:b/>
                          <w:szCs w:val="24"/>
                        </w:rPr>
                      </w:pPr>
                      <w:r w:rsidRPr="00FE3A1B">
                        <w:rPr>
                          <w:szCs w:val="24"/>
                        </w:rPr>
                        <w:t>Address</w:t>
                      </w:r>
                    </w:p>
                  </w:sdtContent>
                </w:sdt>
              </w:tc>
            </w:tr>
            <w:tr w:rsidR="00FE3A1B" w:rsidRPr="00FE3A1B" w14:paraId="61AF66A0" w14:textId="77777777" w:rsidTr="008D0B1E">
              <w:trPr>
                <w:cantSplit/>
              </w:trPr>
              <w:tc>
                <w:tcPr>
                  <w:tcW w:w="4444" w:type="dxa"/>
                  <w:shd w:val="clear" w:color="auto" w:fill="auto"/>
                  <w:vAlign w:val="bottom"/>
                </w:tcPr>
                <w:sdt>
                  <w:sdtPr>
                    <w:rPr>
                      <w:szCs w:val="24"/>
                    </w:rPr>
                    <w:id w:val="-777711447"/>
                    <w:placeholder>
                      <w:docPart w:val="DefaultPlaceholder_-1854013440"/>
                    </w:placeholder>
                  </w:sdtPr>
                  <w:sdtContent>
                    <w:p w14:paraId="2367D6FD" w14:textId="3A72FFFC" w:rsidR="00FE3A1B" w:rsidRPr="00FE3A1B" w:rsidRDefault="00FE3A1B" w:rsidP="008D0B1E">
                      <w:pPr>
                        <w:pStyle w:val="BodyText"/>
                        <w:rPr>
                          <w:b/>
                          <w:szCs w:val="24"/>
                        </w:rPr>
                      </w:pPr>
                      <w:r w:rsidRPr="00FE3A1B">
                        <w:rPr>
                          <w:szCs w:val="24"/>
                        </w:rPr>
                        <w:t>Address Line 2</w:t>
                      </w:r>
                    </w:p>
                  </w:sdtContent>
                </w:sdt>
              </w:tc>
            </w:tr>
            <w:tr w:rsidR="00FE3A1B" w:rsidRPr="00FE3A1B" w14:paraId="3A1A7034" w14:textId="77777777" w:rsidTr="008D0B1E">
              <w:trPr>
                <w:cantSplit/>
              </w:trPr>
              <w:tc>
                <w:tcPr>
                  <w:tcW w:w="4444" w:type="dxa"/>
                  <w:shd w:val="clear" w:color="auto" w:fill="auto"/>
                  <w:vAlign w:val="bottom"/>
                </w:tcPr>
                <w:sdt>
                  <w:sdtPr>
                    <w:rPr>
                      <w:szCs w:val="24"/>
                    </w:rPr>
                    <w:id w:val="-2061320679"/>
                    <w:placeholder>
                      <w:docPart w:val="DefaultPlaceholder_-1854013440"/>
                    </w:placeholder>
                  </w:sdtPr>
                  <w:sdtContent>
                    <w:p w14:paraId="2100E33D" w14:textId="2B038EFE" w:rsidR="00FE3A1B" w:rsidRPr="00FE3A1B" w:rsidRDefault="00FE3A1B" w:rsidP="008D0B1E">
                      <w:pPr>
                        <w:pStyle w:val="BodyText"/>
                        <w:rPr>
                          <w:b/>
                          <w:szCs w:val="24"/>
                        </w:rPr>
                      </w:pPr>
                      <w:r w:rsidRPr="00FE3A1B">
                        <w:rPr>
                          <w:szCs w:val="24"/>
                        </w:rPr>
                        <w:t>City, ST Zip</w:t>
                      </w:r>
                    </w:p>
                  </w:sdtContent>
                </w:sdt>
              </w:tc>
            </w:tr>
          </w:tbl>
          <w:p w14:paraId="234F5AF3" w14:textId="2CDB3BE2" w:rsidR="00FE3A1B" w:rsidRPr="00FE3A1B" w:rsidRDefault="00FE3A1B" w:rsidP="008D0B1E">
            <w:pPr>
              <w:pStyle w:val="BodyText"/>
              <w:jc w:val="right"/>
              <w:rPr>
                <w:b/>
                <w:szCs w:val="24"/>
              </w:rPr>
            </w:pPr>
            <w:r w:rsidRPr="00FE3A1B">
              <w:rPr>
                <w:szCs w:val="24"/>
              </w:rPr>
              <w:t>(“</w:t>
            </w:r>
            <w:r>
              <w:rPr>
                <w:b/>
                <w:bCs/>
                <w:szCs w:val="24"/>
              </w:rPr>
              <w:t>Client</w:t>
            </w:r>
            <w:r w:rsidRPr="00FE3A1B">
              <w:rPr>
                <w:szCs w:val="24"/>
              </w:rPr>
              <w:t>”)</w:t>
            </w:r>
          </w:p>
        </w:tc>
      </w:tr>
    </w:tbl>
    <w:p w14:paraId="0AE5BFE5" w14:textId="77777777" w:rsidR="00FE3A1B" w:rsidRPr="00FE3A1B" w:rsidRDefault="00FE3A1B" w:rsidP="00FE3A1B">
      <w:pPr>
        <w:jc w:val="both"/>
      </w:pPr>
    </w:p>
    <w:p w14:paraId="4FB52AB8" w14:textId="77777777" w:rsidR="0083234B" w:rsidRPr="00FE3A1B" w:rsidRDefault="0083234B" w:rsidP="0083234B">
      <w:pPr>
        <w:pStyle w:val="ListParagraph"/>
        <w:spacing w:after="120" w:line="276" w:lineRule="auto"/>
        <w:ind w:left="0" w:firstLine="360"/>
        <w:jc w:val="both"/>
      </w:pPr>
      <w:r w:rsidRPr="00FE3A1B">
        <w:t>This Accounting Agreement (“</w:t>
      </w:r>
      <w:r w:rsidRPr="0083234B">
        <w:rPr>
          <w:b/>
          <w:bCs/>
        </w:rPr>
        <w:t>Agreement</w:t>
      </w:r>
      <w:r w:rsidRPr="00FE3A1B">
        <w:t xml:space="preserve">”) is made and entered into </w:t>
      </w:r>
      <w:r>
        <w:t>as of the Effective Date</w:t>
      </w:r>
      <w:r w:rsidRPr="00FE3A1B">
        <w:t xml:space="preserve"> by and between</w:t>
      </w:r>
      <w:r>
        <w:t xml:space="preserve"> </w:t>
      </w:r>
      <w:r w:rsidRPr="00FE3A1B">
        <w:t>Accountant</w:t>
      </w:r>
      <w:r>
        <w:t xml:space="preserve"> </w:t>
      </w:r>
      <w:r w:rsidRPr="00FE3A1B">
        <w:t>duly licensed in the State of Illinois as a certified public accountant</w:t>
      </w:r>
      <w:r>
        <w:t xml:space="preserve"> </w:t>
      </w:r>
      <w:r w:rsidRPr="00FE3A1B">
        <w:t>and Client</w:t>
      </w:r>
      <w:r>
        <w:t>.</w:t>
      </w:r>
      <w:r w:rsidRPr="00FE3A1B">
        <w:t xml:space="preserve"> </w:t>
      </w:r>
    </w:p>
    <w:p w14:paraId="7434C4B5" w14:textId="794F3067" w:rsidR="0083234B" w:rsidRPr="00FE3A1B" w:rsidRDefault="0083234B" w:rsidP="0083234B">
      <w:pPr>
        <w:pStyle w:val="ListParagraph"/>
        <w:spacing w:after="120" w:line="276" w:lineRule="auto"/>
        <w:ind w:left="0" w:firstLine="360"/>
        <w:jc w:val="both"/>
      </w:pPr>
      <w:r w:rsidRPr="00FE3A1B">
        <w:t xml:space="preserve">In consideration of the mutual promises contained in this Agreement, the parties agree as follows: </w:t>
      </w:r>
    </w:p>
    <w:p w14:paraId="276E9028" w14:textId="77777777" w:rsidR="0083234B" w:rsidRDefault="0083234B" w:rsidP="0083234B">
      <w:pPr>
        <w:spacing w:after="120" w:line="276" w:lineRule="auto"/>
        <w:jc w:val="both"/>
        <w:sectPr w:rsidR="0083234B">
          <w:pgSz w:w="12240" w:h="15840"/>
          <w:pgMar w:top="1440" w:right="1440" w:bottom="1440" w:left="1440" w:header="720" w:footer="720" w:gutter="0"/>
          <w:cols w:space="720"/>
        </w:sectPr>
      </w:pPr>
    </w:p>
    <w:p w14:paraId="4DB33B38" w14:textId="72F9509E" w:rsidR="005E1A12" w:rsidRPr="00FE3A1B" w:rsidRDefault="00FE3A1B" w:rsidP="0083234B">
      <w:pPr>
        <w:pStyle w:val="ListParagraph"/>
        <w:numPr>
          <w:ilvl w:val="0"/>
          <w:numId w:val="3"/>
        </w:numPr>
        <w:spacing w:before="120" w:after="120" w:line="276" w:lineRule="auto"/>
        <w:contextualSpacing w:val="0"/>
        <w:jc w:val="both"/>
      </w:pPr>
      <w:r w:rsidRPr="004517E6">
        <w:rPr>
          <w:b/>
          <w:u w:val="single"/>
        </w:rPr>
        <w:t>Scope</w:t>
      </w:r>
      <w:r w:rsidR="00CB0FB6" w:rsidRPr="004517E6">
        <w:rPr>
          <w:b/>
          <w:u w:val="single"/>
        </w:rPr>
        <w:t>.</w:t>
      </w:r>
      <w:r w:rsidR="00CB0FB6" w:rsidRPr="00FE3A1B">
        <w:t xml:space="preserve"> Under the terms and conditions stated in this </w:t>
      </w:r>
      <w:r w:rsidRPr="00FE3A1B">
        <w:t>Agreement</w:t>
      </w:r>
      <w:r w:rsidR="00CB0FB6" w:rsidRPr="00FE3A1B">
        <w:t xml:space="preserve">, Accountant agrees to perform the following specific accounting services for Client: </w:t>
      </w:r>
    </w:p>
    <w:p w14:paraId="6FF3C11C" w14:textId="41C89850" w:rsidR="005E1A12" w:rsidRPr="00FE3A1B" w:rsidRDefault="00000000" w:rsidP="0083234B">
      <w:pPr>
        <w:pStyle w:val="ListParagraph"/>
        <w:spacing w:before="120" w:after="120" w:line="276" w:lineRule="auto"/>
        <w:ind w:left="0"/>
        <w:contextualSpacing w:val="0"/>
        <w:jc w:val="both"/>
      </w:pPr>
      <w:sdt>
        <w:sdtPr>
          <w:id w:val="-1894803450"/>
          <w:placeholder>
            <w:docPart w:val="DefaultPlaceholder_-1854013440"/>
          </w:placeholder>
        </w:sdtPr>
        <w:sdtContent>
          <w:r w:rsidR="0083234B">
            <w:t>[Be Specific as to what is to be performed so that there are no questions about it later]</w:t>
          </w:r>
        </w:sdtContent>
      </w:sdt>
      <w:r w:rsidR="0083234B">
        <w:t xml:space="preserve"> </w:t>
      </w:r>
      <w:r w:rsidR="009A2AD9" w:rsidRPr="00FE3A1B">
        <w:t>(“</w:t>
      </w:r>
      <w:r w:rsidR="009A2AD9" w:rsidRPr="0083234B">
        <w:rPr>
          <w:b/>
          <w:bCs/>
        </w:rPr>
        <w:t>Accounting Services</w:t>
      </w:r>
      <w:r w:rsidR="009A2AD9" w:rsidRPr="00FE3A1B">
        <w:t>”).</w:t>
      </w:r>
    </w:p>
    <w:p w14:paraId="6B9C1B1F" w14:textId="3B054358" w:rsidR="005E1A12" w:rsidRPr="00FE3A1B" w:rsidRDefault="00C663BA" w:rsidP="0083234B">
      <w:pPr>
        <w:pStyle w:val="ListParagraph"/>
        <w:numPr>
          <w:ilvl w:val="0"/>
          <w:numId w:val="3"/>
        </w:numPr>
        <w:spacing w:before="120" w:after="120" w:line="276" w:lineRule="auto"/>
        <w:contextualSpacing w:val="0"/>
        <w:jc w:val="both"/>
      </w:pPr>
      <w:r w:rsidRPr="004517E6">
        <w:rPr>
          <w:b/>
          <w:u w:val="single"/>
        </w:rPr>
        <w:t>Fees</w:t>
      </w:r>
      <w:r w:rsidR="00CB0FB6" w:rsidRPr="00FE3A1B">
        <w:rPr>
          <w:b/>
        </w:rPr>
        <w:t>.</w:t>
      </w:r>
      <w:r w:rsidR="00CB0FB6" w:rsidRPr="00FE3A1B">
        <w:t xml:space="preserve"> In consideration of the services to be performed by the Accountant, the Client agrees to compensate the Accountant for the services rendered as </w:t>
      </w:r>
      <w:r w:rsidR="009A2AD9" w:rsidRPr="00FE3A1B">
        <w:t>provided in the estimate prepared by the Account</w:t>
      </w:r>
      <w:r w:rsidR="00AF62FA">
        <w:t>ant,</w:t>
      </w:r>
      <w:r w:rsidR="009A2AD9" w:rsidRPr="00FE3A1B">
        <w:t xml:space="preserve"> attached</w:t>
      </w:r>
      <w:r w:rsidR="00AF62FA">
        <w:t xml:space="preserve"> hereto</w:t>
      </w:r>
      <w:r w:rsidR="009A2AD9" w:rsidRPr="00FE3A1B">
        <w:t xml:space="preserve"> as “</w:t>
      </w:r>
      <w:r w:rsidR="009A2AD9" w:rsidRPr="00AF62FA">
        <w:rPr>
          <w:b/>
          <w:bCs/>
        </w:rPr>
        <w:t>Schedule A</w:t>
      </w:r>
      <w:r w:rsidR="009A2AD9" w:rsidRPr="00FE3A1B">
        <w:t xml:space="preserve">”. Client agrees and understands that Schedule A reflects an estimate based upon standard fees for services, however </w:t>
      </w:r>
      <w:proofErr w:type="gramStart"/>
      <w:r w:rsidR="009A2AD9" w:rsidRPr="00FE3A1B">
        <w:t>in the event that</w:t>
      </w:r>
      <w:proofErr w:type="gramEnd"/>
      <w:r w:rsidR="009A2AD9" w:rsidRPr="00FE3A1B">
        <w:t xml:space="preserve"> the Accounting Services to be performed require additional time or resources, Client agrees to pay Accountant </w:t>
      </w:r>
      <w:sdt>
        <w:sdtPr>
          <w:id w:val="1355693279"/>
          <w:placeholder>
            <w:docPart w:val="DefaultPlaceholder_-1854013440"/>
          </w:placeholder>
        </w:sdtPr>
        <w:sdtContent>
          <w:r w:rsidR="00496337">
            <w:t>$125.00</w:t>
          </w:r>
        </w:sdtContent>
      </w:sdt>
      <w:r w:rsidR="00AF62FA">
        <w:t xml:space="preserve"> per hour, billed in quarter hour increment,</w:t>
      </w:r>
      <w:r w:rsidR="009A2AD9" w:rsidRPr="00FE3A1B">
        <w:t xml:space="preserve"> </w:t>
      </w:r>
      <w:r w:rsidR="00FE3A1B">
        <w:t>beyond</w:t>
      </w:r>
      <w:r w:rsidR="009A2AD9" w:rsidRPr="00FE3A1B">
        <w:t xml:space="preserve"> the </w:t>
      </w:r>
      <w:r w:rsidR="009A2AD9" w:rsidRPr="00FE3A1B">
        <w:t xml:space="preserve">provided estimate. Accountant shall notify Client as soon as possible </w:t>
      </w:r>
      <w:proofErr w:type="gramStart"/>
      <w:r w:rsidR="009A2AD9" w:rsidRPr="00FE3A1B">
        <w:t>in the event that</w:t>
      </w:r>
      <w:proofErr w:type="gramEnd"/>
      <w:r w:rsidR="009A2AD9" w:rsidRPr="00FE3A1B">
        <w:t xml:space="preserve"> Account Services will exceed the provided estimate. </w:t>
      </w:r>
    </w:p>
    <w:p w14:paraId="0FACE31D" w14:textId="5854A6F3" w:rsidR="005E1A12" w:rsidRPr="00FE3A1B" w:rsidRDefault="00192E59" w:rsidP="0083234B">
      <w:pPr>
        <w:pStyle w:val="ListParagraph"/>
        <w:numPr>
          <w:ilvl w:val="0"/>
          <w:numId w:val="3"/>
        </w:numPr>
        <w:spacing w:before="120" w:after="120" w:line="276" w:lineRule="auto"/>
        <w:contextualSpacing w:val="0"/>
        <w:jc w:val="both"/>
      </w:pPr>
      <w:r w:rsidRPr="004517E6">
        <w:rPr>
          <w:b/>
          <w:u w:val="single"/>
        </w:rPr>
        <w:t>Client’s Cooperation</w:t>
      </w:r>
      <w:r w:rsidR="00CB0FB6" w:rsidRPr="00FE3A1B">
        <w:rPr>
          <w:b/>
        </w:rPr>
        <w:t>.</w:t>
      </w:r>
      <w:r w:rsidR="00CB0FB6" w:rsidRPr="00FE3A1B">
        <w:t xml:space="preserve"> The </w:t>
      </w:r>
      <w:proofErr w:type="gramStart"/>
      <w:r w:rsidR="00CB0FB6" w:rsidRPr="00FE3A1B">
        <w:t>Accountant</w:t>
      </w:r>
      <w:proofErr w:type="gramEnd"/>
      <w:r w:rsidR="00CB0FB6" w:rsidRPr="00FE3A1B">
        <w:t xml:space="preserve"> is hereby authorized to communicate with the Client</w:t>
      </w:r>
      <w:r w:rsidR="00E47A58" w:rsidRPr="00FE3A1B">
        <w:t>’</w:t>
      </w:r>
      <w:r w:rsidR="00CB0FB6" w:rsidRPr="00FE3A1B">
        <w:t>s custodian regarding the Client</w:t>
      </w:r>
      <w:r w:rsidR="00E47A58" w:rsidRPr="00FE3A1B">
        <w:t>’</w:t>
      </w:r>
      <w:r w:rsidR="00CB0FB6" w:rsidRPr="00FE3A1B">
        <w:t xml:space="preserve">s account and other relevant financial data. The Client takes sole responsibility for the acts or omissions of its custodian and will have by the effective date of this </w:t>
      </w:r>
      <w:r w:rsidR="00FE3A1B" w:rsidRPr="00FE3A1B">
        <w:t>Agreement</w:t>
      </w:r>
      <w:r w:rsidR="00CB0FB6" w:rsidRPr="00FE3A1B">
        <w:t xml:space="preserve"> instructed its </w:t>
      </w:r>
      <w:proofErr w:type="gramStart"/>
      <w:r w:rsidR="00CB0FB6" w:rsidRPr="00FE3A1B">
        <w:t>custodian, and</w:t>
      </w:r>
      <w:proofErr w:type="gramEnd"/>
      <w:r w:rsidR="00CB0FB6" w:rsidRPr="00FE3A1B">
        <w:t xml:space="preserve"> will instruct any future custodian of the Client to provide the Accountant with custodian</w:t>
      </w:r>
      <w:r w:rsidR="00E47A58" w:rsidRPr="00FE3A1B">
        <w:t>’</w:t>
      </w:r>
      <w:r w:rsidR="00CB0FB6" w:rsidRPr="00FE3A1B">
        <w:t xml:space="preserve">s reports and other information of the Client that the Accountant requires to perform its Services. The Client will provide the </w:t>
      </w:r>
      <w:proofErr w:type="gramStart"/>
      <w:r w:rsidR="00CB0FB6" w:rsidRPr="00FE3A1B">
        <w:t>Accountant</w:t>
      </w:r>
      <w:proofErr w:type="gramEnd"/>
      <w:r w:rsidR="00CB0FB6" w:rsidRPr="00FE3A1B">
        <w:t xml:space="preserve"> with true and complete information necessary for the Accountant to perform its services. The timely performance of the Services will depend on the timely receipt of complete Client data. </w:t>
      </w:r>
    </w:p>
    <w:p w14:paraId="769182B5" w14:textId="40A00A3F" w:rsidR="005E1A12" w:rsidRPr="00FE3A1B" w:rsidRDefault="00192E59" w:rsidP="0083234B">
      <w:pPr>
        <w:pStyle w:val="ListParagraph"/>
        <w:numPr>
          <w:ilvl w:val="0"/>
          <w:numId w:val="3"/>
        </w:numPr>
        <w:spacing w:before="120" w:line="276" w:lineRule="auto"/>
        <w:contextualSpacing w:val="0"/>
        <w:jc w:val="both"/>
      </w:pPr>
      <w:r w:rsidRPr="004517E6">
        <w:rPr>
          <w:b/>
          <w:u w:val="single"/>
        </w:rPr>
        <w:lastRenderedPageBreak/>
        <w:t>Mutual Representations</w:t>
      </w:r>
      <w:r w:rsidR="00CB0FB6" w:rsidRPr="00FE3A1B">
        <w:rPr>
          <w:b/>
        </w:rPr>
        <w:t>.</w:t>
      </w:r>
      <w:r w:rsidR="00CB0FB6" w:rsidRPr="00FE3A1B">
        <w:t xml:space="preserve"> </w:t>
      </w:r>
    </w:p>
    <w:p w14:paraId="47505C47" w14:textId="56B5E3CF" w:rsidR="005E1A12" w:rsidRPr="00FE3A1B" w:rsidRDefault="00CB0FB6" w:rsidP="004517E6">
      <w:pPr>
        <w:pStyle w:val="ListParagraph"/>
        <w:numPr>
          <w:ilvl w:val="1"/>
          <w:numId w:val="3"/>
        </w:numPr>
        <w:spacing w:before="120" w:line="276" w:lineRule="auto"/>
        <w:contextualSpacing w:val="0"/>
        <w:jc w:val="both"/>
      </w:pPr>
      <w:r w:rsidRPr="00FE3A1B">
        <w:rPr>
          <w:b/>
        </w:rPr>
        <w:t>Representations by the Client</w:t>
      </w:r>
      <w:r w:rsidRPr="00FE3A1B">
        <w:t xml:space="preserve">: The Client represents and warrants that: </w:t>
      </w:r>
    </w:p>
    <w:p w14:paraId="70F0F9D0" w14:textId="1AF15CA2" w:rsidR="005E1A12" w:rsidRPr="00FE3A1B" w:rsidRDefault="00CB0FB6" w:rsidP="0083234B">
      <w:pPr>
        <w:pStyle w:val="ListParagraph"/>
        <w:numPr>
          <w:ilvl w:val="2"/>
          <w:numId w:val="3"/>
        </w:numPr>
        <w:spacing w:after="120" w:line="276" w:lineRule="auto"/>
        <w:jc w:val="both"/>
      </w:pPr>
      <w:r w:rsidRPr="00FE3A1B">
        <w:t xml:space="preserve">it will comply with applicable law in its use of the </w:t>
      </w:r>
      <w:proofErr w:type="gramStart"/>
      <w:r w:rsidRPr="00FE3A1B">
        <w:t>Services;</w:t>
      </w:r>
      <w:proofErr w:type="gramEnd"/>
      <w:r w:rsidRPr="00FE3A1B">
        <w:t xml:space="preserve"> </w:t>
      </w:r>
    </w:p>
    <w:p w14:paraId="67ACA196" w14:textId="61B74781" w:rsidR="005E1A12" w:rsidRPr="00FE3A1B" w:rsidRDefault="00CB0FB6" w:rsidP="0083234B">
      <w:pPr>
        <w:pStyle w:val="ListParagraph"/>
        <w:numPr>
          <w:ilvl w:val="2"/>
          <w:numId w:val="3"/>
        </w:numPr>
        <w:spacing w:after="120" w:line="276" w:lineRule="auto"/>
        <w:jc w:val="both"/>
      </w:pPr>
      <w:r w:rsidRPr="00FE3A1B">
        <w:t xml:space="preserve">execution, delivery, and performance of this </w:t>
      </w:r>
      <w:r w:rsidR="00FE3A1B" w:rsidRPr="00FE3A1B">
        <w:t>Agreement</w:t>
      </w:r>
      <w:r w:rsidRPr="00FE3A1B">
        <w:t xml:space="preserve"> ha</w:t>
      </w:r>
      <w:r w:rsidR="00192E59" w:rsidRPr="00FE3A1B">
        <w:t>s</w:t>
      </w:r>
      <w:r w:rsidRPr="00FE3A1B">
        <w:t xml:space="preserve"> been duly authorized and shall not conflict with any obligation of the Client, whether arising by </w:t>
      </w:r>
      <w:r w:rsidR="00FE3A1B" w:rsidRPr="00FE3A1B">
        <w:t>Agreement</w:t>
      </w:r>
      <w:r w:rsidRPr="00FE3A1B">
        <w:t xml:space="preserve">, operation of law, or </w:t>
      </w:r>
      <w:proofErr w:type="gramStart"/>
      <w:r w:rsidRPr="00FE3A1B">
        <w:t>otherwise;</w:t>
      </w:r>
      <w:proofErr w:type="gramEnd"/>
      <w:r w:rsidRPr="00FE3A1B">
        <w:t xml:space="preserve"> </w:t>
      </w:r>
    </w:p>
    <w:p w14:paraId="64BFEF9A" w14:textId="41AA35C6" w:rsidR="005E1A12" w:rsidRPr="00FE3A1B" w:rsidRDefault="00CB0FB6" w:rsidP="0083234B">
      <w:pPr>
        <w:pStyle w:val="ListParagraph"/>
        <w:numPr>
          <w:ilvl w:val="2"/>
          <w:numId w:val="3"/>
        </w:numPr>
        <w:spacing w:after="120" w:line="276" w:lineRule="auto"/>
        <w:jc w:val="both"/>
      </w:pPr>
      <w:r w:rsidRPr="00FE3A1B">
        <w:t xml:space="preserve">this </w:t>
      </w:r>
      <w:r w:rsidR="00FE3A1B" w:rsidRPr="00FE3A1B">
        <w:t>Agreement</w:t>
      </w:r>
      <w:r w:rsidRPr="00FE3A1B">
        <w:t xml:space="preserve"> constitutes a valid, binding obligation of the </w:t>
      </w:r>
      <w:proofErr w:type="gramStart"/>
      <w:r w:rsidRPr="00FE3A1B">
        <w:t>Accountant</w:t>
      </w:r>
      <w:proofErr w:type="gramEnd"/>
      <w:r w:rsidRPr="00FE3A1B">
        <w:t xml:space="preserve">; and </w:t>
      </w:r>
    </w:p>
    <w:p w14:paraId="6C85C570" w14:textId="682804FB" w:rsidR="005E1A12" w:rsidRPr="00FE3A1B" w:rsidRDefault="00CB0FB6" w:rsidP="0083234B">
      <w:pPr>
        <w:pStyle w:val="ListParagraph"/>
        <w:numPr>
          <w:ilvl w:val="2"/>
          <w:numId w:val="3"/>
        </w:numPr>
        <w:spacing w:after="120" w:line="276" w:lineRule="auto"/>
        <w:jc w:val="both"/>
      </w:pPr>
      <w:proofErr w:type="gramStart"/>
      <w:r w:rsidRPr="00FE3A1B">
        <w:t>Client</w:t>
      </w:r>
      <w:proofErr w:type="gramEnd"/>
      <w:r w:rsidRPr="00FE3A1B">
        <w:t xml:space="preserve"> has all rights necessary and power necessary to appoint the </w:t>
      </w:r>
      <w:proofErr w:type="gramStart"/>
      <w:r w:rsidRPr="00FE3A1B">
        <w:t>Accountant</w:t>
      </w:r>
      <w:proofErr w:type="gramEnd"/>
      <w:r w:rsidRPr="00FE3A1B">
        <w:t xml:space="preserve"> as its accounting agent. </w:t>
      </w:r>
    </w:p>
    <w:p w14:paraId="62F44C2D" w14:textId="63F32D7F" w:rsidR="005E1A12" w:rsidRPr="00FE3A1B" w:rsidRDefault="00CB0FB6" w:rsidP="004517E6">
      <w:pPr>
        <w:pStyle w:val="ListParagraph"/>
        <w:numPr>
          <w:ilvl w:val="1"/>
          <w:numId w:val="3"/>
        </w:numPr>
        <w:spacing w:before="120" w:line="276" w:lineRule="auto"/>
        <w:contextualSpacing w:val="0"/>
        <w:jc w:val="both"/>
      </w:pPr>
      <w:r w:rsidRPr="00FE3A1B">
        <w:rPr>
          <w:b/>
        </w:rPr>
        <w:t>Representations by the Accountant</w:t>
      </w:r>
      <w:r w:rsidRPr="00FE3A1B">
        <w:t xml:space="preserve">: The Accountant represents and warrants that: </w:t>
      </w:r>
    </w:p>
    <w:p w14:paraId="511B492A" w14:textId="03255EDF" w:rsidR="005E1A12" w:rsidRPr="00FE3A1B" w:rsidRDefault="00CB0FB6" w:rsidP="0083234B">
      <w:pPr>
        <w:pStyle w:val="ListParagraph"/>
        <w:numPr>
          <w:ilvl w:val="2"/>
          <w:numId w:val="3"/>
        </w:numPr>
        <w:spacing w:after="120" w:line="276" w:lineRule="auto"/>
        <w:jc w:val="both"/>
      </w:pPr>
      <w:r w:rsidRPr="00FE3A1B">
        <w:t xml:space="preserve">it will comply with applicable law in its performance of the </w:t>
      </w:r>
      <w:proofErr w:type="gramStart"/>
      <w:r w:rsidRPr="00FE3A1B">
        <w:t>Services;</w:t>
      </w:r>
      <w:proofErr w:type="gramEnd"/>
      <w:r w:rsidRPr="00FE3A1B">
        <w:t xml:space="preserve"> </w:t>
      </w:r>
    </w:p>
    <w:p w14:paraId="1ED2C2E7" w14:textId="6100C70D" w:rsidR="005E1A12" w:rsidRPr="00FE3A1B" w:rsidRDefault="00CB0FB6" w:rsidP="0083234B">
      <w:pPr>
        <w:pStyle w:val="ListParagraph"/>
        <w:numPr>
          <w:ilvl w:val="2"/>
          <w:numId w:val="3"/>
        </w:numPr>
        <w:spacing w:after="120" w:line="276" w:lineRule="auto"/>
        <w:jc w:val="both"/>
      </w:pPr>
      <w:r w:rsidRPr="00FE3A1B">
        <w:t xml:space="preserve">execution, delivery, and performance of this </w:t>
      </w:r>
      <w:r w:rsidR="00FE3A1B" w:rsidRPr="00FE3A1B">
        <w:t>Agreement</w:t>
      </w:r>
      <w:r w:rsidRPr="00FE3A1B">
        <w:t xml:space="preserve"> have been duly authorized and shall not conflict with nature of the Client</w:t>
      </w:r>
      <w:r w:rsidR="00E47A58" w:rsidRPr="00FE3A1B">
        <w:t>’</w:t>
      </w:r>
      <w:r w:rsidRPr="00FE3A1B">
        <w:t xml:space="preserve">s business, whether arising by </w:t>
      </w:r>
      <w:r w:rsidR="00FE3A1B" w:rsidRPr="00FE3A1B">
        <w:t>Agreement</w:t>
      </w:r>
      <w:r w:rsidRPr="00FE3A1B">
        <w:t xml:space="preserve">, operation of law, or </w:t>
      </w:r>
      <w:proofErr w:type="gramStart"/>
      <w:r w:rsidRPr="00FE3A1B">
        <w:t>otherwise;</w:t>
      </w:r>
      <w:proofErr w:type="gramEnd"/>
      <w:r w:rsidRPr="00FE3A1B">
        <w:t xml:space="preserve"> </w:t>
      </w:r>
    </w:p>
    <w:p w14:paraId="168BC7F3" w14:textId="582F1706" w:rsidR="005E1A12" w:rsidRPr="00FE3A1B" w:rsidRDefault="00CB0FB6" w:rsidP="0083234B">
      <w:pPr>
        <w:pStyle w:val="ListParagraph"/>
        <w:numPr>
          <w:ilvl w:val="2"/>
          <w:numId w:val="3"/>
        </w:numPr>
        <w:spacing w:after="120" w:line="276" w:lineRule="auto"/>
        <w:jc w:val="both"/>
      </w:pPr>
      <w:r w:rsidRPr="00FE3A1B">
        <w:t xml:space="preserve">this </w:t>
      </w:r>
      <w:r w:rsidR="00FE3A1B" w:rsidRPr="00FE3A1B">
        <w:t>Agreement</w:t>
      </w:r>
      <w:r w:rsidRPr="00FE3A1B">
        <w:t xml:space="preserve"> constitutes a valid, binding obligation of the </w:t>
      </w:r>
      <w:proofErr w:type="gramStart"/>
      <w:r w:rsidRPr="00FE3A1B">
        <w:t>Accountant</w:t>
      </w:r>
      <w:proofErr w:type="gramEnd"/>
      <w:r w:rsidRPr="00FE3A1B">
        <w:t xml:space="preserve">; and </w:t>
      </w:r>
    </w:p>
    <w:p w14:paraId="2774C935" w14:textId="337850D1" w:rsidR="005E1A12" w:rsidRPr="00FE3A1B" w:rsidRDefault="00CB0FB6" w:rsidP="0083234B">
      <w:pPr>
        <w:pStyle w:val="ListParagraph"/>
        <w:numPr>
          <w:ilvl w:val="2"/>
          <w:numId w:val="3"/>
        </w:numPr>
        <w:spacing w:after="120" w:line="276" w:lineRule="auto"/>
        <w:jc w:val="both"/>
      </w:pPr>
      <w:r w:rsidRPr="00FE3A1B">
        <w:t xml:space="preserve">the </w:t>
      </w:r>
      <w:proofErr w:type="gramStart"/>
      <w:r w:rsidRPr="00FE3A1B">
        <w:t>Accountant</w:t>
      </w:r>
      <w:proofErr w:type="gramEnd"/>
      <w:r w:rsidRPr="00FE3A1B">
        <w:t xml:space="preserve"> has all rights</w:t>
      </w:r>
      <w:r w:rsidR="00192E59" w:rsidRPr="00FE3A1B">
        <w:t>, active licenses and authority</w:t>
      </w:r>
      <w:r w:rsidRPr="00FE3A1B">
        <w:t xml:space="preserve"> necessary to provide the Services contemplated herein. </w:t>
      </w:r>
    </w:p>
    <w:p w14:paraId="476B67D0" w14:textId="29E4DF48" w:rsidR="005E1A12" w:rsidRPr="00FE3A1B" w:rsidRDefault="00192E59" w:rsidP="0083234B">
      <w:pPr>
        <w:pStyle w:val="ListParagraph"/>
        <w:numPr>
          <w:ilvl w:val="0"/>
          <w:numId w:val="3"/>
        </w:numPr>
        <w:spacing w:before="120" w:after="120" w:line="276" w:lineRule="auto"/>
        <w:contextualSpacing w:val="0"/>
        <w:jc w:val="both"/>
      </w:pPr>
      <w:r w:rsidRPr="004517E6">
        <w:rPr>
          <w:b/>
          <w:u w:val="single"/>
        </w:rPr>
        <w:t>Confidentiality</w:t>
      </w:r>
      <w:r w:rsidR="00CB0FB6" w:rsidRPr="00FE3A1B">
        <w:rPr>
          <w:b/>
        </w:rPr>
        <w:t>.</w:t>
      </w:r>
      <w:r w:rsidR="00CB0FB6" w:rsidRPr="00FE3A1B">
        <w:t xml:space="preserve"> Any confidential information (including all technology, processes, trade secrets, </w:t>
      </w:r>
      <w:r w:rsidR="00FE3A1B" w:rsidRPr="00FE3A1B">
        <w:t>Agreement</w:t>
      </w:r>
      <w:r w:rsidR="00CB0FB6" w:rsidRPr="00FE3A1B">
        <w:t xml:space="preserve">s, proprietary information; the nature of the information and the manner of disclosure are such that a reasonable person would understand it to be confidential) exchanged between the Accountant and the Client in connection with the performance of the Services shall be held by the Accountant in trust for the benefit of the Client only, and the Accountant will not divulge or authorize anyone to divulge during the term of this </w:t>
      </w:r>
      <w:r w:rsidR="00FE3A1B" w:rsidRPr="00FE3A1B">
        <w:t>Agreement</w:t>
      </w:r>
      <w:r w:rsidR="00CB0FB6" w:rsidRPr="00FE3A1B">
        <w:t xml:space="preserve">, or any period thereafter, any information or knowledge acquired in the course of its performance. </w:t>
      </w:r>
    </w:p>
    <w:p w14:paraId="1639E783" w14:textId="4E93D815" w:rsidR="0083234B" w:rsidRPr="00FE3A1B" w:rsidRDefault="0083234B" w:rsidP="0083234B">
      <w:pPr>
        <w:pStyle w:val="ListParagraph"/>
        <w:numPr>
          <w:ilvl w:val="0"/>
          <w:numId w:val="3"/>
        </w:numPr>
        <w:spacing w:before="120" w:after="120" w:line="276" w:lineRule="auto"/>
        <w:contextualSpacing w:val="0"/>
        <w:jc w:val="both"/>
      </w:pPr>
      <w:r w:rsidRPr="004517E6">
        <w:rPr>
          <w:b/>
          <w:u w:val="single"/>
        </w:rPr>
        <w:t>Term</w:t>
      </w:r>
      <w:r w:rsidRPr="00FE3A1B">
        <w:rPr>
          <w:b/>
        </w:rPr>
        <w:t>.</w:t>
      </w:r>
      <w:r w:rsidRPr="00FE3A1B">
        <w:t xml:space="preserve"> This Agreement shall become effective on </w:t>
      </w:r>
      <w:r>
        <w:t xml:space="preserve">the </w:t>
      </w:r>
      <w:r w:rsidRPr="00FE3A1B">
        <w:t xml:space="preserve">Effective Date. It shall remain in effect until the services required hereunder have been completed satisfactorily by Accountant unless sooner terminated in writing </w:t>
      </w:r>
      <w:r>
        <w:t>by either party</w:t>
      </w:r>
      <w:r w:rsidRPr="00FE3A1B">
        <w:t>.</w:t>
      </w:r>
    </w:p>
    <w:p w14:paraId="39DAF53B" w14:textId="2FC9D234" w:rsidR="005E1A12" w:rsidRPr="00FE3A1B" w:rsidRDefault="00192E59" w:rsidP="0083234B">
      <w:pPr>
        <w:pStyle w:val="ListParagraph"/>
        <w:numPr>
          <w:ilvl w:val="0"/>
          <w:numId w:val="3"/>
        </w:numPr>
        <w:spacing w:before="120" w:after="120" w:line="276" w:lineRule="auto"/>
        <w:contextualSpacing w:val="0"/>
        <w:jc w:val="both"/>
      </w:pPr>
      <w:r w:rsidRPr="004517E6">
        <w:rPr>
          <w:b/>
          <w:u w:val="single"/>
        </w:rPr>
        <w:t>Termination</w:t>
      </w:r>
      <w:r w:rsidR="00CB0FB6" w:rsidRPr="00FE3A1B">
        <w:rPr>
          <w:b/>
        </w:rPr>
        <w:t xml:space="preserve">. </w:t>
      </w:r>
      <w:r w:rsidR="00CB0FB6" w:rsidRPr="00FE3A1B">
        <w:t xml:space="preserve">This </w:t>
      </w:r>
      <w:r w:rsidR="00FE3A1B" w:rsidRPr="00FE3A1B">
        <w:t>Agreement</w:t>
      </w:r>
      <w:r w:rsidR="00CB0FB6" w:rsidRPr="00FE3A1B">
        <w:t xml:space="preserve"> may be terminated as follows: </w:t>
      </w:r>
    </w:p>
    <w:p w14:paraId="05C29EDE" w14:textId="36608385" w:rsidR="005E1A12" w:rsidRPr="00FE3A1B" w:rsidRDefault="00CB0FB6" w:rsidP="004517E6">
      <w:pPr>
        <w:pStyle w:val="ListParagraph"/>
        <w:numPr>
          <w:ilvl w:val="1"/>
          <w:numId w:val="3"/>
        </w:numPr>
        <w:spacing w:before="120" w:after="120" w:line="276" w:lineRule="auto"/>
        <w:jc w:val="both"/>
      </w:pPr>
      <w:r w:rsidRPr="00FE3A1B">
        <w:t xml:space="preserve">This </w:t>
      </w:r>
      <w:r w:rsidR="00FE3A1B" w:rsidRPr="00FE3A1B">
        <w:t>Agreement</w:t>
      </w:r>
      <w:r w:rsidRPr="00FE3A1B">
        <w:t xml:space="preserve"> may be terminated by either party by giving 30 days advance written notice to the other party. </w:t>
      </w:r>
    </w:p>
    <w:p w14:paraId="6613EBC2" w14:textId="00EA6D13" w:rsidR="005E1A12" w:rsidRPr="00FE3A1B" w:rsidRDefault="00CB0FB6" w:rsidP="004517E6">
      <w:pPr>
        <w:pStyle w:val="ListParagraph"/>
        <w:numPr>
          <w:ilvl w:val="1"/>
          <w:numId w:val="3"/>
        </w:numPr>
        <w:spacing w:before="120" w:after="120" w:line="276" w:lineRule="auto"/>
        <w:jc w:val="both"/>
      </w:pPr>
      <w:r w:rsidRPr="00FE3A1B">
        <w:t xml:space="preserve">Either party has the right to terminate this </w:t>
      </w:r>
      <w:r w:rsidR="00FE3A1B" w:rsidRPr="00FE3A1B">
        <w:t>Agreement</w:t>
      </w:r>
      <w:r w:rsidRPr="00FE3A1B">
        <w:t xml:space="preserve"> where the other party becomes insolvent, fails to pay its bills when due, goes out of business, or there is a death of a party. </w:t>
      </w:r>
    </w:p>
    <w:p w14:paraId="3F3E23FB" w14:textId="23626ADB" w:rsidR="005E1A12" w:rsidRPr="00FE3A1B" w:rsidRDefault="00CB0FB6" w:rsidP="004517E6">
      <w:pPr>
        <w:pStyle w:val="ListParagraph"/>
        <w:numPr>
          <w:ilvl w:val="1"/>
          <w:numId w:val="3"/>
        </w:numPr>
        <w:spacing w:before="120" w:after="120" w:line="276" w:lineRule="auto"/>
        <w:jc w:val="both"/>
      </w:pPr>
      <w:r w:rsidRPr="00FE3A1B">
        <w:t xml:space="preserve">If either party breaches any provision of this </w:t>
      </w:r>
      <w:r w:rsidR="00FE3A1B" w:rsidRPr="00FE3A1B">
        <w:t>Agreement</w:t>
      </w:r>
      <w:r w:rsidRPr="00FE3A1B">
        <w:t xml:space="preserve"> and if such breach is not cured within thirty (30) days after receiving written notice from the other party specifying such breach in reasonable detail, the non-breaching party shall have the right to terminate this </w:t>
      </w:r>
      <w:r w:rsidR="00FE3A1B" w:rsidRPr="00FE3A1B">
        <w:t>Agreement</w:t>
      </w:r>
      <w:r w:rsidRPr="00FE3A1B">
        <w:t xml:space="preserve"> by giving written notice thereof to the party in breach, which termination shall go into effect immediately upon receipt. </w:t>
      </w:r>
    </w:p>
    <w:p w14:paraId="533AC58A" w14:textId="58DF8270" w:rsidR="0083234B" w:rsidRDefault="00192E59" w:rsidP="0083234B">
      <w:pPr>
        <w:pStyle w:val="ListParagraph"/>
        <w:numPr>
          <w:ilvl w:val="0"/>
          <w:numId w:val="3"/>
        </w:numPr>
        <w:spacing w:before="120" w:after="120" w:line="276" w:lineRule="auto"/>
        <w:contextualSpacing w:val="0"/>
        <w:jc w:val="both"/>
      </w:pPr>
      <w:r w:rsidRPr="004517E6">
        <w:rPr>
          <w:b/>
          <w:u w:val="single"/>
        </w:rPr>
        <w:t>Notices</w:t>
      </w:r>
      <w:r w:rsidR="00CB0FB6" w:rsidRPr="00FE3A1B">
        <w:rPr>
          <w:b/>
        </w:rPr>
        <w:t>.</w:t>
      </w:r>
      <w:r w:rsidR="00CB0FB6" w:rsidRPr="00FE3A1B">
        <w:t xml:space="preserve"> Any notices to be given under this </w:t>
      </w:r>
      <w:r w:rsidR="00FE3A1B" w:rsidRPr="00FE3A1B">
        <w:t>Agreement</w:t>
      </w:r>
      <w:r w:rsidR="00CB0FB6" w:rsidRPr="00FE3A1B">
        <w:t xml:space="preserve"> by either party to the other may be </w:t>
      </w:r>
      <w:r w:rsidR="00B16E71" w:rsidRPr="00FE3A1B">
        <w:t>affected</w:t>
      </w:r>
      <w:r w:rsidR="00CB0FB6" w:rsidRPr="00FE3A1B">
        <w:t xml:space="preserve"> either by personal delivery in writing or by mail, registered or certified, postage prepaid with return receipt requested</w:t>
      </w:r>
      <w:r w:rsidRPr="00FE3A1B">
        <w:t>, email</w:t>
      </w:r>
      <w:r w:rsidR="00B16E71">
        <w:t>,</w:t>
      </w:r>
      <w:r w:rsidRPr="00FE3A1B">
        <w:t xml:space="preserve"> or facsimile</w:t>
      </w:r>
      <w:r w:rsidR="00CB0FB6" w:rsidRPr="00FE3A1B">
        <w:t xml:space="preserve">. Mailed notices shall be addressed to the addresses of the parties as they appear in this </w:t>
      </w:r>
      <w:r w:rsidR="00FE3A1B" w:rsidRPr="00FE3A1B">
        <w:t>Agreement</w:t>
      </w:r>
      <w:r w:rsidR="00CB0FB6" w:rsidRPr="00FE3A1B">
        <w:t xml:space="preserve">, but each party may change the address by written notice in accordance with this paragraph. </w:t>
      </w:r>
    </w:p>
    <w:p w14:paraId="0444560B" w14:textId="5F12D2E6" w:rsidR="0083234B" w:rsidRDefault="00CB0FB6" w:rsidP="0083234B">
      <w:pPr>
        <w:pStyle w:val="ListParagraph"/>
        <w:numPr>
          <w:ilvl w:val="0"/>
          <w:numId w:val="3"/>
        </w:numPr>
        <w:spacing w:before="120" w:after="120" w:line="276" w:lineRule="auto"/>
        <w:contextualSpacing w:val="0"/>
        <w:jc w:val="both"/>
      </w:pPr>
      <w:r w:rsidRPr="004517E6">
        <w:rPr>
          <w:b/>
          <w:u w:val="single"/>
        </w:rPr>
        <w:t>Governing Law</w:t>
      </w:r>
      <w:r w:rsidR="004517E6">
        <w:rPr>
          <w:b/>
        </w:rPr>
        <w:t>.</w:t>
      </w:r>
      <w:r w:rsidRPr="0083234B">
        <w:rPr>
          <w:b/>
        </w:rPr>
        <w:t xml:space="preserve"> </w:t>
      </w:r>
      <w:r w:rsidRPr="00FE3A1B">
        <w:t xml:space="preserve">This </w:t>
      </w:r>
      <w:r w:rsidR="00FE3A1B" w:rsidRPr="00FE3A1B">
        <w:t>Agreement</w:t>
      </w:r>
      <w:r w:rsidRPr="00FE3A1B">
        <w:t xml:space="preserve"> shall be construed under and in accordance with the laws of </w:t>
      </w:r>
      <w:sdt>
        <w:sdtPr>
          <w:id w:val="-752199026"/>
          <w:placeholder>
            <w:docPart w:val="DefaultPlaceholder_-1854013440"/>
          </w:placeholder>
        </w:sdtPr>
        <w:sdtContent>
          <w:r w:rsidR="004517E6">
            <w:t>Illinois</w:t>
          </w:r>
        </w:sdtContent>
      </w:sdt>
      <w:r w:rsidR="004517E6">
        <w:t xml:space="preserve">, without giving effect to its principals of </w:t>
      </w:r>
      <w:r w:rsidR="00B16E71">
        <w:t>conflicts of law provisions</w:t>
      </w:r>
      <w:r w:rsidRPr="00FE3A1B">
        <w:t xml:space="preserve">. </w:t>
      </w:r>
    </w:p>
    <w:p w14:paraId="4714CC79" w14:textId="5642FBAF" w:rsidR="0083234B" w:rsidRDefault="00CB0FB6" w:rsidP="0083234B">
      <w:pPr>
        <w:pStyle w:val="ListParagraph"/>
        <w:numPr>
          <w:ilvl w:val="0"/>
          <w:numId w:val="3"/>
        </w:numPr>
        <w:spacing w:before="120" w:after="120" w:line="276" w:lineRule="auto"/>
        <w:contextualSpacing w:val="0"/>
        <w:jc w:val="both"/>
      </w:pPr>
      <w:r w:rsidRPr="004517E6">
        <w:rPr>
          <w:b/>
          <w:u w:val="single"/>
        </w:rPr>
        <w:t>Parties Bound</w:t>
      </w:r>
      <w:r w:rsidR="004517E6">
        <w:rPr>
          <w:b/>
        </w:rPr>
        <w:t>.</w:t>
      </w:r>
      <w:r w:rsidRPr="0083234B">
        <w:rPr>
          <w:b/>
        </w:rPr>
        <w:t xml:space="preserve"> </w:t>
      </w:r>
      <w:r w:rsidRPr="00FE3A1B">
        <w:t xml:space="preserve">This </w:t>
      </w:r>
      <w:r w:rsidR="00FE3A1B" w:rsidRPr="00FE3A1B">
        <w:t>Agreement</w:t>
      </w:r>
      <w:r w:rsidRPr="00FE3A1B">
        <w:t xml:space="preserve"> shall be binding on and inure to the benefit of the parties to this </w:t>
      </w:r>
      <w:r w:rsidR="00FE3A1B" w:rsidRPr="00FE3A1B">
        <w:t>Agreement</w:t>
      </w:r>
      <w:r w:rsidRPr="00FE3A1B">
        <w:t xml:space="preserve"> and their respective heirs, executors, administrators, legal representatives, successors and assigns as permitted by this </w:t>
      </w:r>
      <w:r w:rsidR="00FE3A1B" w:rsidRPr="00FE3A1B">
        <w:t>Agreement</w:t>
      </w:r>
      <w:r w:rsidRPr="00FE3A1B">
        <w:t>.</w:t>
      </w:r>
    </w:p>
    <w:p w14:paraId="14CF9AB5" w14:textId="0E1A514D" w:rsidR="0083234B" w:rsidRPr="0083234B" w:rsidRDefault="001B3A9C" w:rsidP="0083234B">
      <w:pPr>
        <w:pStyle w:val="ListParagraph"/>
        <w:numPr>
          <w:ilvl w:val="0"/>
          <w:numId w:val="3"/>
        </w:numPr>
        <w:spacing w:before="120" w:after="120" w:line="276" w:lineRule="auto"/>
        <w:contextualSpacing w:val="0"/>
        <w:jc w:val="both"/>
      </w:pPr>
      <w:r w:rsidRPr="004517E6">
        <w:rPr>
          <w:b/>
          <w:u w:val="single"/>
        </w:rPr>
        <w:t>Indemni</w:t>
      </w:r>
      <w:r w:rsidR="004517E6">
        <w:rPr>
          <w:b/>
          <w:u w:val="single"/>
        </w:rPr>
        <w:t>fication</w:t>
      </w:r>
      <w:r w:rsidRPr="0083234B">
        <w:rPr>
          <w:rStyle w:val="Strong"/>
          <w:color w:val="303336"/>
        </w:rPr>
        <w:t>.</w:t>
      </w:r>
      <w:r w:rsidRPr="0083234B">
        <w:rPr>
          <w:color w:val="303336"/>
        </w:rPr>
        <w:t xml:space="preserve"> The parties each agree to indemnify and hold harmless the other party, its respective affiliates, officers, agents, employees, and permitted successors and assigns against any and all claims, losses, damages, liabilities, penalties, punitive damages, expenses, reasonable legal fees and costs of any kind or amount whatsoever, which result from the negligence of or breach of this </w:t>
      </w:r>
      <w:r w:rsidR="00FE3A1B" w:rsidRPr="0083234B">
        <w:rPr>
          <w:color w:val="303336"/>
        </w:rPr>
        <w:t>Agreement</w:t>
      </w:r>
      <w:r w:rsidRPr="0083234B">
        <w:rPr>
          <w:color w:val="303336"/>
        </w:rPr>
        <w:t xml:space="preserve"> by the indemnifying party, its respective successors and assigns that occurs in connection with this </w:t>
      </w:r>
      <w:r w:rsidR="00FE3A1B" w:rsidRPr="0083234B">
        <w:rPr>
          <w:color w:val="303336"/>
        </w:rPr>
        <w:t>Agreement</w:t>
      </w:r>
      <w:r w:rsidRPr="0083234B">
        <w:rPr>
          <w:color w:val="303336"/>
        </w:rPr>
        <w:t xml:space="preserve">. This section remains in full force and effect even after termination of the </w:t>
      </w:r>
      <w:r w:rsidR="00FE3A1B" w:rsidRPr="0083234B">
        <w:rPr>
          <w:color w:val="303336"/>
        </w:rPr>
        <w:t>Agreement</w:t>
      </w:r>
      <w:r w:rsidRPr="0083234B">
        <w:rPr>
          <w:color w:val="303336"/>
        </w:rPr>
        <w:t xml:space="preserve"> by its natural termination or the early termination by either party</w:t>
      </w:r>
      <w:r w:rsidR="00496337">
        <w:rPr>
          <w:color w:val="303336"/>
        </w:rPr>
        <w:t>.</w:t>
      </w:r>
    </w:p>
    <w:p w14:paraId="60E98A63" w14:textId="77B5EEB5" w:rsidR="0083234B" w:rsidRDefault="00CB0FB6" w:rsidP="0083234B">
      <w:pPr>
        <w:pStyle w:val="ListParagraph"/>
        <w:numPr>
          <w:ilvl w:val="0"/>
          <w:numId w:val="3"/>
        </w:numPr>
        <w:spacing w:before="120" w:after="120" w:line="276" w:lineRule="auto"/>
        <w:contextualSpacing w:val="0"/>
        <w:jc w:val="both"/>
      </w:pPr>
      <w:r w:rsidRPr="004517E6">
        <w:rPr>
          <w:b/>
          <w:u w:val="single"/>
        </w:rPr>
        <w:t>Severability</w:t>
      </w:r>
      <w:r w:rsidR="004517E6">
        <w:rPr>
          <w:b/>
        </w:rPr>
        <w:t>.</w:t>
      </w:r>
      <w:r w:rsidRPr="0083234B">
        <w:rPr>
          <w:b/>
        </w:rPr>
        <w:t xml:space="preserve"> </w:t>
      </w:r>
      <w:r w:rsidRPr="00FE3A1B">
        <w:t xml:space="preserve">If one or more of the provisions contained in this </w:t>
      </w:r>
      <w:r w:rsidR="00FE3A1B" w:rsidRPr="00FE3A1B">
        <w:t>Agreement</w:t>
      </w:r>
      <w:r w:rsidRPr="00FE3A1B">
        <w:t xml:space="preserve"> shall for any reason be held invalid, illegal, or unenforceable in any respect, that invalidity, illegality, or unenforceability shall not affect any other provision. This </w:t>
      </w:r>
      <w:r w:rsidR="00FE3A1B" w:rsidRPr="00FE3A1B">
        <w:t>Agreement</w:t>
      </w:r>
      <w:r w:rsidRPr="00FE3A1B">
        <w:t xml:space="preserve"> shall be construed as if the invalid, illegal, or unenforceable provision had never been contained in it. </w:t>
      </w:r>
    </w:p>
    <w:p w14:paraId="33F731CF" w14:textId="38FB0330" w:rsidR="004517E6" w:rsidRPr="00FE3A1B" w:rsidRDefault="004517E6" w:rsidP="004517E6">
      <w:pPr>
        <w:pStyle w:val="ListParagraph"/>
        <w:numPr>
          <w:ilvl w:val="0"/>
          <w:numId w:val="3"/>
        </w:numPr>
        <w:spacing w:before="120" w:after="120" w:line="276" w:lineRule="auto"/>
        <w:contextualSpacing w:val="0"/>
        <w:jc w:val="both"/>
      </w:pPr>
      <w:r w:rsidRPr="004517E6">
        <w:rPr>
          <w:b/>
          <w:u w:val="single"/>
        </w:rPr>
        <w:t>Attorneys’ Fees</w:t>
      </w:r>
      <w:r>
        <w:rPr>
          <w:b/>
        </w:rPr>
        <w:t>.</w:t>
      </w:r>
      <w:r w:rsidRPr="0083234B">
        <w:rPr>
          <w:b/>
        </w:rPr>
        <w:t xml:space="preserve"> </w:t>
      </w:r>
      <w:r w:rsidRPr="00FE3A1B">
        <w:t xml:space="preserve">If any action at law or in equity is brought to enforce or interpret the provisions of this Agreement, the prevailing party will be entitled to reasonable attorneys’ fees in addition to any other relief to which that party may be entitled. </w:t>
      </w:r>
    </w:p>
    <w:p w14:paraId="5282415F" w14:textId="1FDB77D9" w:rsidR="0083234B" w:rsidRDefault="00CB0FB6" w:rsidP="0083234B">
      <w:pPr>
        <w:pStyle w:val="ListParagraph"/>
        <w:numPr>
          <w:ilvl w:val="0"/>
          <w:numId w:val="3"/>
        </w:numPr>
        <w:spacing w:before="120" w:after="120" w:line="276" w:lineRule="auto"/>
        <w:contextualSpacing w:val="0"/>
        <w:jc w:val="both"/>
      </w:pPr>
      <w:r w:rsidRPr="004517E6">
        <w:rPr>
          <w:b/>
          <w:u w:val="single"/>
        </w:rPr>
        <w:t>Entire Agreement</w:t>
      </w:r>
      <w:r w:rsidR="004517E6">
        <w:rPr>
          <w:b/>
        </w:rPr>
        <w:t>.</w:t>
      </w:r>
      <w:r w:rsidRPr="00FE3A1B">
        <w:t xml:space="preserve"> This </w:t>
      </w:r>
      <w:r w:rsidR="00AF62FA">
        <w:t>Agreement, including the attached Schedule A,</w:t>
      </w:r>
      <w:r w:rsidRPr="00FE3A1B">
        <w:t xml:space="preserve"> contains the entire agreement between the parties relating to the rights granted and the obligations assumed in it. </w:t>
      </w:r>
      <w:r w:rsidR="004517E6" w:rsidRPr="004517E6">
        <w:t>This Agreement constitutes the sole and only agreement of the parties and supersedes any prior understandings or written or oral agreements between the parties respecting the subject matter of this Agreement</w:t>
      </w:r>
      <w:r w:rsidR="004517E6">
        <w:t xml:space="preserve">. </w:t>
      </w:r>
      <w:r w:rsidRPr="00FE3A1B">
        <w:t xml:space="preserve">Any oral representations or modifications concerning this instrument shall be of no force or effect except any amendment by the parties </w:t>
      </w:r>
      <w:r w:rsidR="00496337">
        <w:t>in</w:t>
      </w:r>
      <w:r w:rsidRPr="00FE3A1B">
        <w:t xml:space="preserve"> a written agreement. </w:t>
      </w:r>
    </w:p>
    <w:p w14:paraId="579D2226" w14:textId="77777777" w:rsidR="0083234B" w:rsidRDefault="0083234B">
      <w:pPr>
        <w:sectPr w:rsidR="0083234B" w:rsidSect="0083234B">
          <w:type w:val="continuous"/>
          <w:pgSz w:w="12240" w:h="15840"/>
          <w:pgMar w:top="1440" w:right="1440" w:bottom="1440" w:left="1440" w:header="720" w:footer="720" w:gutter="0"/>
          <w:cols w:num="2" w:sep="1" w:space="288"/>
        </w:sectPr>
      </w:pPr>
    </w:p>
    <w:p w14:paraId="3A7A4EF4" w14:textId="068BB2F2" w:rsidR="005E1A12" w:rsidRDefault="005E1A12"/>
    <w:p w14:paraId="1E21822D" w14:textId="77777777" w:rsidR="0083234B" w:rsidRDefault="0083234B"/>
    <w:p w14:paraId="54E78827" w14:textId="77777777" w:rsidR="0083234B" w:rsidRPr="00FE3A1B" w:rsidRDefault="0083234B"/>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3444"/>
      </w:tblGrid>
      <w:tr w:rsidR="001B3A9C" w:rsidRPr="00FE3A1B" w14:paraId="5579E4B3" w14:textId="77777777" w:rsidTr="0083234B">
        <w:trPr>
          <w:trHeight w:val="1342"/>
          <w:jc w:val="center"/>
        </w:trPr>
        <w:tc>
          <w:tcPr>
            <w:tcW w:w="3936" w:type="dxa"/>
          </w:tcPr>
          <w:p w14:paraId="68366BF7" w14:textId="77777777" w:rsidR="001B3A9C" w:rsidRPr="00FE3A1B" w:rsidRDefault="001B3A9C" w:rsidP="009E6A52">
            <w:pPr>
              <w:pStyle w:val="NormalWeb"/>
              <w:spacing w:before="0" w:beforeAutospacing="0" w:after="0" w:afterAutospacing="0"/>
              <w:jc w:val="both"/>
              <w:rPr>
                <w:rStyle w:val="Strong"/>
                <w:rFonts w:ascii="Times New Roman" w:hAnsi="Times New Roman" w:cs="Times New Roman"/>
              </w:rPr>
            </w:pPr>
            <w:r w:rsidRPr="00FE3A1B">
              <w:rPr>
                <w:rStyle w:val="Strong"/>
                <w:rFonts w:ascii="Times New Roman" w:hAnsi="Times New Roman" w:cs="Times New Roman"/>
                <w:color w:val="303336"/>
              </w:rPr>
              <w:t>C</w:t>
            </w:r>
            <w:r w:rsidRPr="00FE3A1B">
              <w:rPr>
                <w:rStyle w:val="Strong"/>
                <w:rFonts w:ascii="Times New Roman" w:hAnsi="Times New Roman" w:cs="Times New Roman"/>
              </w:rPr>
              <w:t>LIENT:</w:t>
            </w:r>
          </w:p>
          <w:p w14:paraId="0AD8C38B" w14:textId="77777777" w:rsidR="001B3A9C" w:rsidRPr="00FE3A1B" w:rsidRDefault="001B3A9C" w:rsidP="009E6A52">
            <w:pPr>
              <w:pStyle w:val="NormalWeb"/>
              <w:spacing w:before="0" w:beforeAutospacing="0" w:after="0" w:afterAutospacing="0"/>
              <w:jc w:val="both"/>
              <w:rPr>
                <w:rStyle w:val="Strong"/>
                <w:rFonts w:ascii="Times New Roman" w:hAnsi="Times New Roman" w:cs="Times New Roman"/>
              </w:rPr>
            </w:pPr>
          </w:p>
          <w:p w14:paraId="38D252AF" w14:textId="77777777" w:rsidR="001B3A9C" w:rsidRPr="00FE3A1B" w:rsidRDefault="001B3A9C" w:rsidP="009E6A52">
            <w:pPr>
              <w:pStyle w:val="NormalWeb"/>
              <w:spacing w:before="0" w:beforeAutospacing="0" w:after="0" w:afterAutospacing="0"/>
              <w:jc w:val="both"/>
              <w:rPr>
                <w:rStyle w:val="Strong"/>
                <w:rFonts w:ascii="Times New Roman" w:hAnsi="Times New Roman" w:cs="Times New Roman"/>
                <w:b w:val="0"/>
                <w:bCs w:val="0"/>
              </w:rPr>
            </w:pPr>
            <w:r w:rsidRPr="00FE3A1B">
              <w:rPr>
                <w:rStyle w:val="Strong"/>
                <w:rFonts w:ascii="Times New Roman" w:hAnsi="Times New Roman" w:cs="Times New Roman"/>
                <w:b w:val="0"/>
                <w:bCs w:val="0"/>
              </w:rPr>
              <w:t>________________________</w:t>
            </w:r>
          </w:p>
          <w:sdt>
            <w:sdtPr>
              <w:rPr>
                <w:rStyle w:val="Strong"/>
                <w:b w:val="0"/>
                <w:bCs w:val="0"/>
              </w:rPr>
              <w:id w:val="-894958983"/>
              <w:placeholder>
                <w:docPart w:val="DefaultPlaceholder_-1854013440"/>
              </w:placeholder>
            </w:sdtPr>
            <w:sdtContent>
              <w:p w14:paraId="234E19E1" w14:textId="35F078BD" w:rsidR="001B3A9C" w:rsidRDefault="001B3A9C" w:rsidP="0083234B">
                <w:pPr>
                  <w:pStyle w:val="NormalWeb"/>
                  <w:spacing w:before="0" w:beforeAutospacing="0" w:after="0" w:afterAutospacing="0"/>
                  <w:jc w:val="both"/>
                  <w:rPr>
                    <w:rStyle w:val="Strong"/>
                    <w:rFonts w:ascii="Times New Roman" w:hAnsi="Times New Roman" w:cs="Times New Roman"/>
                    <w:b w:val="0"/>
                    <w:bCs w:val="0"/>
                  </w:rPr>
                </w:pPr>
                <w:r w:rsidRPr="00FE3A1B">
                  <w:rPr>
                    <w:rStyle w:val="Strong"/>
                    <w:rFonts w:ascii="Times New Roman" w:hAnsi="Times New Roman" w:cs="Times New Roman"/>
                    <w:b w:val="0"/>
                    <w:bCs w:val="0"/>
                  </w:rPr>
                  <w:t>[Client Name]</w:t>
                </w:r>
              </w:p>
            </w:sdtContent>
          </w:sdt>
          <w:sdt>
            <w:sdtPr>
              <w:rPr>
                <w:rStyle w:val="Strong"/>
                <w:b w:val="0"/>
                <w:bCs w:val="0"/>
              </w:rPr>
              <w:id w:val="807903950"/>
              <w:placeholder>
                <w:docPart w:val="DefaultPlaceholder_-1854013440"/>
              </w:placeholder>
            </w:sdtPr>
            <w:sdtContent>
              <w:p w14:paraId="12E6D570" w14:textId="67573833" w:rsidR="00B16E71" w:rsidRPr="0083234B" w:rsidRDefault="00B16E71" w:rsidP="0083234B">
                <w:pPr>
                  <w:pStyle w:val="NormalWeb"/>
                  <w:spacing w:before="0" w:beforeAutospacing="0" w:after="0" w:afterAutospacing="0"/>
                  <w:jc w:val="both"/>
                  <w:rPr>
                    <w:rStyle w:val="Strong"/>
                    <w:rFonts w:ascii="Times New Roman" w:hAnsi="Times New Roman" w:cs="Times New Roman"/>
                    <w:b w:val="0"/>
                    <w:bCs w:val="0"/>
                  </w:rPr>
                </w:pPr>
                <w:r>
                  <w:rPr>
                    <w:rStyle w:val="Strong"/>
                    <w:rFonts w:ascii="Times New Roman" w:hAnsi="Times New Roman" w:cs="Times New Roman"/>
                    <w:b w:val="0"/>
                    <w:bCs w:val="0"/>
                  </w:rPr>
                  <w:t>[</w:t>
                </w:r>
                <w:r w:rsidRPr="00B16E71">
                  <w:rPr>
                    <w:rStyle w:val="Strong"/>
                    <w:rFonts w:ascii="Times New Roman" w:hAnsi="Times New Roman" w:cs="Times New Roman"/>
                    <w:b w:val="0"/>
                    <w:bCs w:val="0"/>
                  </w:rPr>
                  <w:t>Email Address]</w:t>
                </w:r>
              </w:p>
            </w:sdtContent>
          </w:sdt>
        </w:tc>
        <w:tc>
          <w:tcPr>
            <w:tcW w:w="3444" w:type="dxa"/>
          </w:tcPr>
          <w:p w14:paraId="3C96DED0" w14:textId="77777777" w:rsidR="001B3A9C" w:rsidRPr="00FE3A1B" w:rsidRDefault="001B3A9C" w:rsidP="009E6A52">
            <w:pPr>
              <w:pStyle w:val="NormalWeb"/>
              <w:spacing w:before="0" w:beforeAutospacing="0" w:after="0" w:afterAutospacing="0"/>
              <w:jc w:val="both"/>
              <w:rPr>
                <w:rStyle w:val="Strong"/>
                <w:rFonts w:ascii="Times New Roman" w:hAnsi="Times New Roman" w:cs="Times New Roman"/>
                <w:b w:val="0"/>
                <w:bCs w:val="0"/>
              </w:rPr>
            </w:pPr>
            <w:r w:rsidRPr="00FE3A1B">
              <w:rPr>
                <w:rFonts w:ascii="Times New Roman" w:hAnsi="Times New Roman" w:cs="Times New Roman"/>
                <w:b/>
                <w:bCs/>
                <w:color w:val="333333"/>
              </w:rPr>
              <w:t>ACCOUNTANT</w:t>
            </w:r>
            <w:r w:rsidRPr="00FE3A1B">
              <w:rPr>
                <w:rStyle w:val="Strong"/>
                <w:rFonts w:ascii="Times New Roman" w:hAnsi="Times New Roman" w:cs="Times New Roman"/>
              </w:rPr>
              <w:t>:</w:t>
            </w:r>
          </w:p>
          <w:p w14:paraId="02EEA317" w14:textId="77777777" w:rsidR="001B3A9C" w:rsidRPr="00FE3A1B" w:rsidRDefault="001B3A9C" w:rsidP="009E6A52">
            <w:pPr>
              <w:pStyle w:val="NormalWeb"/>
              <w:spacing w:before="0" w:beforeAutospacing="0" w:after="0" w:afterAutospacing="0"/>
              <w:jc w:val="both"/>
              <w:rPr>
                <w:rStyle w:val="Strong"/>
                <w:rFonts w:ascii="Times New Roman" w:hAnsi="Times New Roman" w:cs="Times New Roman"/>
                <w:color w:val="303336"/>
              </w:rPr>
            </w:pPr>
          </w:p>
          <w:p w14:paraId="17F34E73" w14:textId="77777777" w:rsidR="001B3A9C" w:rsidRPr="00FE3A1B" w:rsidRDefault="001B3A9C" w:rsidP="009E6A52">
            <w:pPr>
              <w:pStyle w:val="NormalWeb"/>
              <w:spacing w:before="0" w:beforeAutospacing="0" w:after="0" w:afterAutospacing="0"/>
              <w:jc w:val="both"/>
              <w:rPr>
                <w:rStyle w:val="Strong"/>
                <w:rFonts w:ascii="Times New Roman" w:hAnsi="Times New Roman" w:cs="Times New Roman"/>
                <w:b w:val="0"/>
                <w:bCs w:val="0"/>
              </w:rPr>
            </w:pPr>
            <w:r w:rsidRPr="00FE3A1B">
              <w:rPr>
                <w:rStyle w:val="Strong"/>
                <w:rFonts w:ascii="Times New Roman" w:hAnsi="Times New Roman" w:cs="Times New Roman"/>
                <w:b w:val="0"/>
                <w:bCs w:val="0"/>
              </w:rPr>
              <w:t>________________________</w:t>
            </w:r>
          </w:p>
          <w:sdt>
            <w:sdtPr>
              <w:rPr>
                <w:rStyle w:val="Strong"/>
                <w:b w:val="0"/>
                <w:bCs w:val="0"/>
              </w:rPr>
              <w:id w:val="-22324068"/>
              <w:placeholder>
                <w:docPart w:val="DefaultPlaceholder_-1854013440"/>
              </w:placeholder>
            </w:sdtPr>
            <w:sdtContent>
              <w:p w14:paraId="176D5290" w14:textId="08996222" w:rsidR="001B3A9C" w:rsidRDefault="001B3A9C" w:rsidP="009E6A52">
                <w:pPr>
                  <w:pStyle w:val="NormalWeb"/>
                  <w:spacing w:before="0" w:beforeAutospacing="0" w:after="0" w:afterAutospacing="0"/>
                  <w:jc w:val="both"/>
                  <w:rPr>
                    <w:rStyle w:val="Strong"/>
                    <w:rFonts w:ascii="Times New Roman" w:hAnsi="Times New Roman" w:cs="Times New Roman"/>
                    <w:b w:val="0"/>
                    <w:bCs w:val="0"/>
                  </w:rPr>
                </w:pPr>
                <w:r w:rsidRPr="00FE3A1B">
                  <w:rPr>
                    <w:rStyle w:val="Strong"/>
                    <w:rFonts w:ascii="Times New Roman" w:hAnsi="Times New Roman" w:cs="Times New Roman"/>
                    <w:b w:val="0"/>
                    <w:bCs w:val="0"/>
                  </w:rPr>
                  <w:t>[Accountant Name]</w:t>
                </w:r>
              </w:p>
            </w:sdtContent>
          </w:sdt>
          <w:sdt>
            <w:sdtPr>
              <w:rPr>
                <w:rStyle w:val="Strong"/>
                <w:b w:val="0"/>
                <w:bCs w:val="0"/>
              </w:rPr>
              <w:id w:val="410281944"/>
              <w:placeholder>
                <w:docPart w:val="DefaultPlaceholder_-1854013440"/>
              </w:placeholder>
            </w:sdtPr>
            <w:sdtContent>
              <w:p w14:paraId="0B534EB5" w14:textId="1C8DEFEE" w:rsidR="00B16E71" w:rsidRPr="00B16E71" w:rsidRDefault="00B16E71" w:rsidP="009E6A52">
                <w:pPr>
                  <w:pStyle w:val="NormalWeb"/>
                  <w:spacing w:before="0" w:beforeAutospacing="0" w:after="0" w:afterAutospacing="0"/>
                  <w:jc w:val="both"/>
                  <w:rPr>
                    <w:rStyle w:val="Strong"/>
                    <w:rFonts w:ascii="Times New Roman" w:hAnsi="Times New Roman" w:cs="Times New Roman"/>
                    <w:b w:val="0"/>
                    <w:bCs w:val="0"/>
                  </w:rPr>
                </w:pPr>
                <w:r w:rsidRPr="00B16E71">
                  <w:rPr>
                    <w:rStyle w:val="Strong"/>
                    <w:rFonts w:ascii="Times New Roman" w:hAnsi="Times New Roman" w:cs="Times New Roman"/>
                    <w:b w:val="0"/>
                    <w:bCs w:val="0"/>
                  </w:rPr>
                  <w:t>[Email Address]</w:t>
                </w:r>
              </w:p>
            </w:sdtContent>
          </w:sdt>
          <w:p w14:paraId="5805116A" w14:textId="77777777" w:rsidR="001B3A9C" w:rsidRPr="00FE3A1B" w:rsidRDefault="001B3A9C" w:rsidP="009E6A52">
            <w:pPr>
              <w:pStyle w:val="NormalWeb"/>
              <w:spacing w:before="0" w:beforeAutospacing="0" w:after="0" w:afterAutospacing="0"/>
              <w:jc w:val="both"/>
              <w:rPr>
                <w:rStyle w:val="Strong"/>
                <w:rFonts w:ascii="Times New Roman" w:hAnsi="Times New Roman" w:cs="Times New Roman"/>
                <w:color w:val="303336"/>
              </w:rPr>
            </w:pPr>
          </w:p>
        </w:tc>
      </w:tr>
    </w:tbl>
    <w:p w14:paraId="5469C65E" w14:textId="40479506" w:rsidR="005E1A12" w:rsidRPr="00FE3A1B" w:rsidRDefault="005E1A12"/>
    <w:p w14:paraId="152CD389" w14:textId="73BBE5C4" w:rsidR="001B3A9C" w:rsidRPr="00FE3A1B" w:rsidRDefault="001B3A9C"/>
    <w:p w14:paraId="0A6A767C" w14:textId="5CCD8930" w:rsidR="001B3A9C" w:rsidRPr="00FE3A1B" w:rsidRDefault="001B3A9C">
      <w:pPr>
        <w:rPr>
          <w:b/>
          <w:bCs/>
        </w:rPr>
      </w:pPr>
    </w:p>
    <w:p w14:paraId="6A8C783B" w14:textId="19AB615A" w:rsidR="001B3A9C" w:rsidRPr="00FE3A1B" w:rsidRDefault="001B3A9C" w:rsidP="001B3A9C">
      <w:pPr>
        <w:jc w:val="center"/>
        <w:rPr>
          <w:b/>
          <w:bCs/>
        </w:rPr>
      </w:pPr>
      <w:r w:rsidRPr="00FE3A1B">
        <w:rPr>
          <w:b/>
          <w:bCs/>
        </w:rPr>
        <w:t>SCHEDULE “A”</w:t>
      </w:r>
    </w:p>
    <w:p w14:paraId="5EC28512" w14:textId="77777777" w:rsidR="001B3A9C" w:rsidRPr="00FE3A1B" w:rsidRDefault="001B3A9C" w:rsidP="001B3A9C">
      <w:pPr>
        <w:jc w:val="center"/>
        <w:rPr>
          <w:b/>
          <w:bCs/>
        </w:rPr>
      </w:pPr>
    </w:p>
    <w:p w14:paraId="22830BF0" w14:textId="77A1067B" w:rsidR="001B3A9C" w:rsidRPr="00AF62FA" w:rsidRDefault="00AF62FA" w:rsidP="001B3A9C">
      <w:pPr>
        <w:jc w:val="center"/>
        <w:rPr>
          <w:b/>
          <w:bCs/>
          <w:u w:val="single"/>
        </w:rPr>
      </w:pPr>
      <w:r>
        <w:rPr>
          <w:b/>
          <w:bCs/>
          <w:u w:val="single"/>
        </w:rPr>
        <w:t>Service Pricing</w:t>
      </w:r>
    </w:p>
    <w:p w14:paraId="4541A070" w14:textId="77777777" w:rsidR="004517E6" w:rsidRDefault="004517E6" w:rsidP="004517E6">
      <w:pPr>
        <w:rPr>
          <w:b/>
          <w:bCs/>
        </w:rPr>
      </w:pPr>
    </w:p>
    <w:sdt>
      <w:sdtPr>
        <w:id w:val="-2037490502"/>
        <w:placeholder>
          <w:docPart w:val="DefaultPlaceholder_-1854013440"/>
        </w:placeholder>
      </w:sdtPr>
      <w:sdtContent>
        <w:p w14:paraId="0BC8E70D" w14:textId="5E58AAA3" w:rsidR="004517E6" w:rsidRPr="00AF62FA" w:rsidRDefault="00AF62FA" w:rsidP="004517E6">
          <w:r w:rsidRPr="00AF62FA">
            <w:t>[Provide details of the Services and price of each service, then provide a total at the bottom.]</w:t>
          </w:r>
        </w:p>
      </w:sdtContent>
    </w:sdt>
    <w:sectPr w:rsidR="004517E6" w:rsidRPr="00AF62FA" w:rsidSect="0083234B">
      <w:footerReference w:type="default" r:id="rId7"/>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504EA" w14:textId="77777777" w:rsidR="00551F18" w:rsidRDefault="00551F18" w:rsidP="00AF62FA">
      <w:r>
        <w:separator/>
      </w:r>
    </w:p>
  </w:endnote>
  <w:endnote w:type="continuationSeparator" w:id="0">
    <w:p w14:paraId="7DB8381C" w14:textId="77777777" w:rsidR="00551F18" w:rsidRDefault="00551F18" w:rsidP="00AF6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50E2E" w14:textId="246699BD" w:rsidR="00AF62FA" w:rsidRDefault="00AF62FA" w:rsidP="00AF62FA">
    <w:pPr>
      <w:pStyle w:val="Footer"/>
      <w:jc w:val="right"/>
    </w:pPr>
    <w:r>
      <w:t>Client Initial: 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D03EA" w14:textId="77777777" w:rsidR="00551F18" w:rsidRDefault="00551F18" w:rsidP="00AF62FA">
      <w:r>
        <w:separator/>
      </w:r>
    </w:p>
  </w:footnote>
  <w:footnote w:type="continuationSeparator" w:id="0">
    <w:p w14:paraId="60E30B80" w14:textId="77777777" w:rsidR="00551F18" w:rsidRDefault="00551F18" w:rsidP="00AF62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C9F"/>
    <w:multiLevelType w:val="hybridMultilevel"/>
    <w:tmpl w:val="A9CEED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7638C"/>
    <w:multiLevelType w:val="multilevel"/>
    <w:tmpl w:val="7EE22AC0"/>
    <w:lvl w:ilvl="0">
      <w:start w:val="1"/>
      <w:numFmt w:val="decimal"/>
      <w:suff w:val="space"/>
      <w:lvlText w:val="%1."/>
      <w:lvlJc w:val="left"/>
      <w:pPr>
        <w:ind w:left="216" w:firstLine="0"/>
      </w:pPr>
      <w:rPr>
        <w:rFonts w:hint="default"/>
        <w:b/>
        <w:i w:val="0"/>
      </w:rPr>
    </w:lvl>
    <w:lvl w:ilvl="1">
      <w:start w:val="1"/>
      <w:numFmt w:val="lowerLetter"/>
      <w:suff w:val="space"/>
      <w:lvlText w:val="(%2)"/>
      <w:lvlJc w:val="left"/>
      <w:pPr>
        <w:ind w:left="360" w:firstLine="0"/>
      </w:pPr>
      <w:rPr>
        <w:rFonts w:hint="default"/>
      </w:rPr>
    </w:lvl>
    <w:lvl w:ilvl="2">
      <w:start w:val="1"/>
      <w:numFmt w:val="lowerRoman"/>
      <w:suff w:val="space"/>
      <w:lvlText w:val="%3)"/>
      <w:lvlJc w:val="left"/>
      <w:pPr>
        <w:ind w:left="504"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7999868">
    <w:abstractNumId w:val="0"/>
  </w:num>
  <w:num w:numId="2" w16cid:durableId="974682340">
    <w:abstractNumId w:val="1"/>
  </w:num>
  <w:num w:numId="3" w16cid:durableId="559053524">
    <w:abstractNumId w:val="1"/>
    <w:lvlOverride w:ilvl="0">
      <w:lvl w:ilvl="0">
        <w:start w:val="1"/>
        <w:numFmt w:val="decimal"/>
        <w:suff w:val="space"/>
        <w:lvlText w:val="%1."/>
        <w:lvlJc w:val="left"/>
        <w:pPr>
          <w:ind w:left="0" w:firstLine="0"/>
        </w:pPr>
        <w:rPr>
          <w:rFonts w:hint="default"/>
          <w:b/>
          <w:i w:val="0"/>
        </w:rPr>
      </w:lvl>
    </w:lvlOverride>
    <w:lvlOverride w:ilvl="1">
      <w:lvl w:ilvl="1">
        <w:start w:val="1"/>
        <w:numFmt w:val="lowerLetter"/>
        <w:suff w:val="space"/>
        <w:lvlText w:val="(%2)"/>
        <w:lvlJc w:val="left"/>
        <w:pPr>
          <w:ind w:left="0" w:firstLine="0"/>
        </w:pPr>
        <w:rPr>
          <w:rFonts w:hint="default"/>
          <w:b/>
          <w:bCs/>
        </w:rPr>
      </w:lvl>
    </w:lvlOverride>
    <w:lvlOverride w:ilvl="2">
      <w:lvl w:ilvl="2">
        <w:start w:val="1"/>
        <w:numFmt w:val="lowerRoman"/>
        <w:suff w:val="space"/>
        <w:lvlText w:val="(%3)"/>
        <w:lvlJc w:val="left"/>
        <w:pPr>
          <w:ind w:left="216" w:firstLine="0"/>
        </w:pPr>
        <w:rPr>
          <w:rFonts w:hint="default"/>
          <w:b/>
          <w:bCs/>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ocumentProtection w:edit="forms" w:enforcement="1"/>
  <w:defaultTabStop w:val="720"/>
  <w:autoHyphenation/>
  <w:noPunctuationKerning/>
  <w:characterSpacingControl w:val="doNotCompress"/>
  <w:savePreviewPicture/>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A12"/>
    <w:rsid w:val="00192E59"/>
    <w:rsid w:val="001B3A9C"/>
    <w:rsid w:val="004517E6"/>
    <w:rsid w:val="00496337"/>
    <w:rsid w:val="00551F18"/>
    <w:rsid w:val="005E1A12"/>
    <w:rsid w:val="005E2979"/>
    <w:rsid w:val="0083234B"/>
    <w:rsid w:val="009A2AD9"/>
    <w:rsid w:val="00AF62FA"/>
    <w:rsid w:val="00B16E71"/>
    <w:rsid w:val="00C54C46"/>
    <w:rsid w:val="00C663BA"/>
    <w:rsid w:val="00CB0FB6"/>
    <w:rsid w:val="00E47A58"/>
    <w:rsid w:val="00E70042"/>
    <w:rsid w:val="00FD467C"/>
    <w:rsid w:val="00FE3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794BC"/>
  <w15:docId w15:val="{0AA5A0E7-A552-0846-9408-57B10B291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3A9C"/>
    <w:rPr>
      <w:b/>
      <w:bCs/>
    </w:rPr>
  </w:style>
  <w:style w:type="paragraph" w:styleId="NormalWeb">
    <w:name w:val="Normal (Web)"/>
    <w:basedOn w:val="Normal"/>
    <w:uiPriority w:val="99"/>
    <w:unhideWhenUsed/>
    <w:rsid w:val="001B3A9C"/>
    <w:pPr>
      <w:spacing w:before="100" w:beforeAutospacing="1" w:after="100" w:afterAutospacing="1"/>
    </w:pPr>
    <w:rPr>
      <w:lang w:eastAsia="en-US"/>
    </w:rPr>
  </w:style>
  <w:style w:type="table" w:styleId="TableGrid">
    <w:name w:val="Table Grid"/>
    <w:basedOn w:val="TableNormal"/>
    <w:uiPriority w:val="39"/>
    <w:rsid w:val="001B3A9C"/>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1B3A9C"/>
    <w:pPr>
      <w:ind w:left="720"/>
      <w:contextualSpacing/>
    </w:pPr>
  </w:style>
  <w:style w:type="paragraph" w:styleId="BodyText">
    <w:name w:val="Body Text"/>
    <w:basedOn w:val="Normal"/>
    <w:link w:val="BodyTextChar"/>
    <w:rsid w:val="00FE3A1B"/>
    <w:pPr>
      <w:spacing w:after="240"/>
      <w:ind w:firstLine="720"/>
      <w:jc w:val="both"/>
    </w:pPr>
    <w:rPr>
      <w:szCs w:val="20"/>
      <w:lang w:eastAsia="en-US"/>
    </w:rPr>
  </w:style>
  <w:style w:type="character" w:customStyle="1" w:styleId="BodyTextChar">
    <w:name w:val="Body Text Char"/>
    <w:basedOn w:val="DefaultParagraphFont"/>
    <w:link w:val="BodyText"/>
    <w:rsid w:val="00FE3A1B"/>
    <w:rPr>
      <w:sz w:val="24"/>
    </w:rPr>
  </w:style>
  <w:style w:type="paragraph" w:styleId="Title">
    <w:name w:val="Title"/>
    <w:basedOn w:val="Normal"/>
    <w:link w:val="TitleChar"/>
    <w:qFormat/>
    <w:rsid w:val="00FE3A1B"/>
    <w:pPr>
      <w:spacing w:after="240"/>
      <w:jc w:val="center"/>
    </w:pPr>
    <w:rPr>
      <w:b/>
      <w:lang w:eastAsia="en-US"/>
    </w:rPr>
  </w:style>
  <w:style w:type="character" w:customStyle="1" w:styleId="TitleChar">
    <w:name w:val="Title Char"/>
    <w:basedOn w:val="DefaultParagraphFont"/>
    <w:link w:val="Title"/>
    <w:rsid w:val="00FE3A1B"/>
    <w:rPr>
      <w:b/>
      <w:sz w:val="24"/>
      <w:szCs w:val="24"/>
    </w:rPr>
  </w:style>
  <w:style w:type="character" w:styleId="PlaceholderText">
    <w:name w:val="Placeholder Text"/>
    <w:basedOn w:val="DefaultParagraphFont"/>
    <w:uiPriority w:val="99"/>
    <w:unhideWhenUsed/>
    <w:rsid w:val="00AF62FA"/>
    <w:rPr>
      <w:color w:val="808080"/>
    </w:rPr>
  </w:style>
  <w:style w:type="paragraph" w:styleId="Header">
    <w:name w:val="header"/>
    <w:basedOn w:val="Normal"/>
    <w:link w:val="HeaderChar"/>
    <w:uiPriority w:val="99"/>
    <w:unhideWhenUsed/>
    <w:rsid w:val="00AF62FA"/>
    <w:pPr>
      <w:tabs>
        <w:tab w:val="center" w:pos="4680"/>
        <w:tab w:val="right" w:pos="9360"/>
      </w:tabs>
    </w:pPr>
  </w:style>
  <w:style w:type="character" w:customStyle="1" w:styleId="HeaderChar">
    <w:name w:val="Header Char"/>
    <w:basedOn w:val="DefaultParagraphFont"/>
    <w:link w:val="Header"/>
    <w:uiPriority w:val="99"/>
    <w:rsid w:val="00AF62FA"/>
    <w:rPr>
      <w:sz w:val="24"/>
      <w:szCs w:val="24"/>
      <w:lang w:eastAsia="ru-RU"/>
    </w:rPr>
  </w:style>
  <w:style w:type="paragraph" w:styleId="Footer">
    <w:name w:val="footer"/>
    <w:basedOn w:val="Normal"/>
    <w:link w:val="FooterChar"/>
    <w:uiPriority w:val="99"/>
    <w:unhideWhenUsed/>
    <w:rsid w:val="00AF62FA"/>
    <w:pPr>
      <w:tabs>
        <w:tab w:val="center" w:pos="4680"/>
        <w:tab w:val="right" w:pos="9360"/>
      </w:tabs>
    </w:pPr>
  </w:style>
  <w:style w:type="character" w:customStyle="1" w:styleId="FooterChar">
    <w:name w:val="Footer Char"/>
    <w:basedOn w:val="DefaultParagraphFont"/>
    <w:link w:val="Footer"/>
    <w:uiPriority w:val="99"/>
    <w:rsid w:val="00AF62FA"/>
    <w:rPr>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621B742-8706-49EC-8ABF-0C42E8E1A6CD}"/>
      </w:docPartPr>
      <w:docPartBody>
        <w:p w:rsidR="00346DF9" w:rsidRDefault="00D03033">
          <w:r w:rsidRPr="00E328A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033"/>
    <w:rsid w:val="00346DF9"/>
    <w:rsid w:val="004D7EA8"/>
    <w:rsid w:val="009162E6"/>
    <w:rsid w:val="00D03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D0303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1219</Words>
  <Characters>6720</Characters>
  <Application>Microsoft Office Word</Application>
  <DocSecurity>0</DocSecurity>
  <Lines>216</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Jawad Fitter</cp:lastModifiedBy>
  <cp:revision>7</cp:revision>
  <dcterms:created xsi:type="dcterms:W3CDTF">2023-09-30T00:30:00Z</dcterms:created>
  <dcterms:modified xsi:type="dcterms:W3CDTF">2023-10-02T16:45:00Z</dcterms:modified>
</cp:coreProperties>
</file>