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Catherine Fitzgerald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CS1008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Krawitz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12, 2021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First, I will construct the maze. I will draw on paper to form the different parts of the maze. Then, I need to program the robot to traverse the maze provided. I will do this by breaking the maze into 4 sections. By breaking the maze up into sections, I can ensure that each section is carried out fully and in the end, the robot will have traversed the maze. As each section is being programmed, I will document any changes that need to be made. Below I have included an image of each section of the maze. When complete, I will record the robot completing the entirety of the maze. Then, I will compile each component of the assignment and zip it into a folder and submit as instructed.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15013" cy="37952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3795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