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F426" w14:textId="77777777" w:rsidR="007200DE" w:rsidRDefault="00060986">
      <w:r>
        <w:rPr>
          <w:noProof/>
        </w:rPr>
        <w:drawing>
          <wp:inline distT="0" distB="0" distL="0" distR="0" wp14:anchorId="196E8040" wp14:editId="3F3AD73D">
            <wp:extent cx="5132705" cy="827405"/>
            <wp:effectExtent l="0" t="0" r="3175" b="10795"/>
            <wp:docPr id="39349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133" name="图片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32705" cy="827405"/>
                    </a:xfrm>
                    <a:prstGeom prst="rect">
                      <a:avLst/>
                    </a:prstGeom>
                    <a:noFill/>
                    <a:ln>
                      <a:noFill/>
                    </a:ln>
                  </pic:spPr>
                </pic:pic>
              </a:graphicData>
            </a:graphic>
          </wp:inline>
        </w:drawing>
      </w:r>
    </w:p>
    <w:p w14:paraId="2BD835F0" w14:textId="77777777" w:rsidR="007200DE" w:rsidRDefault="007200DE"/>
    <w:p w14:paraId="209A13C1" w14:textId="77777777" w:rsidR="007200DE" w:rsidRDefault="007200DE"/>
    <w:p w14:paraId="51F4853D" w14:textId="77777777" w:rsidR="007200DE" w:rsidRDefault="007200DE"/>
    <w:p w14:paraId="2CA862DB" w14:textId="77777777" w:rsidR="007200DE" w:rsidRDefault="007200DE"/>
    <w:p w14:paraId="52E54266" w14:textId="77777777" w:rsidR="007200DE" w:rsidRDefault="00060986">
      <w:pPr>
        <w:pStyle w:val="a5"/>
        <w:rPr>
          <w:rFonts w:ascii="宋体" w:eastAsia="宋体" w:hAnsi="宋体" w:cs="宋体" w:hint="eastAsia"/>
          <w:b/>
          <w:bCs/>
        </w:rPr>
      </w:pPr>
      <w:r>
        <w:rPr>
          <w:rFonts w:ascii="宋体" w:eastAsia="宋体" w:hAnsi="宋体" w:cs="宋体" w:hint="eastAsia"/>
          <w:b/>
          <w:bCs/>
        </w:rPr>
        <w:t>本科毕业设计论文</w:t>
      </w:r>
    </w:p>
    <w:p w14:paraId="403130E6" w14:textId="77777777" w:rsidR="007200DE" w:rsidRDefault="007200DE"/>
    <w:p w14:paraId="3A2DCC55" w14:textId="77777777" w:rsidR="007200DE" w:rsidRDefault="007200DE"/>
    <w:p w14:paraId="0A04BE7C" w14:textId="77777777" w:rsidR="007200DE" w:rsidRDefault="007200DE"/>
    <w:p w14:paraId="730C5A35" w14:textId="77777777" w:rsidR="007200DE" w:rsidRDefault="007200DE"/>
    <w:p w14:paraId="3BEDA82D" w14:textId="77777777" w:rsidR="007200DE" w:rsidRDefault="007200DE">
      <w:pPr>
        <w:rPr>
          <w:sz w:val="32"/>
          <w:szCs w:val="36"/>
        </w:rPr>
      </w:pPr>
    </w:p>
    <w:tbl>
      <w:tblPr>
        <w:tblW w:w="4724" w:type="pct"/>
        <w:jc w:val="center"/>
        <w:tblLook w:val="04A0" w:firstRow="1" w:lastRow="0" w:firstColumn="1" w:lastColumn="0" w:noHBand="0" w:noVBand="1"/>
      </w:tblPr>
      <w:tblGrid>
        <w:gridCol w:w="1379"/>
        <w:gridCol w:w="6673"/>
      </w:tblGrid>
      <w:tr w:rsidR="007200DE" w14:paraId="0B486572" w14:textId="77777777">
        <w:trPr>
          <w:jc w:val="center"/>
        </w:trPr>
        <w:tc>
          <w:tcPr>
            <w:tcW w:w="856" w:type="pct"/>
          </w:tcPr>
          <w:p w14:paraId="2759A92E" w14:textId="77777777" w:rsidR="007200DE" w:rsidRDefault="00060986">
            <w:pPr>
              <w:jc w:val="center"/>
              <w:rPr>
                <w:rFonts w:ascii="宋体" w:hAnsi="宋体" w:cs="宋体" w:hint="eastAsia"/>
                <w:b/>
                <w:sz w:val="32"/>
                <w:szCs w:val="32"/>
              </w:rPr>
            </w:pPr>
            <w:r>
              <w:rPr>
                <w:rFonts w:ascii="宋体" w:hAnsi="宋体" w:cs="宋体" w:hint="eastAsia"/>
                <w:b/>
                <w:sz w:val="32"/>
                <w:szCs w:val="32"/>
              </w:rPr>
              <w:t>题目：</w:t>
            </w:r>
          </w:p>
        </w:tc>
        <w:tc>
          <w:tcPr>
            <w:tcW w:w="4143" w:type="pct"/>
            <w:tcBorders>
              <w:top w:val="nil"/>
              <w:left w:val="nil"/>
              <w:bottom w:val="single" w:sz="4" w:space="0" w:color="auto"/>
              <w:right w:val="nil"/>
            </w:tcBorders>
            <w:vAlign w:val="center"/>
          </w:tcPr>
          <w:p w14:paraId="35BC1397" w14:textId="77777777" w:rsidR="007200DE" w:rsidRDefault="00060986">
            <w:pPr>
              <w:jc w:val="center"/>
              <w:rPr>
                <w:rFonts w:ascii="宋体" w:hAnsi="宋体" w:cs="宋体" w:hint="eastAsia"/>
                <w:b/>
                <w:sz w:val="32"/>
                <w:szCs w:val="32"/>
              </w:rPr>
            </w:pPr>
            <w:r>
              <w:rPr>
                <w:rFonts w:ascii="宋体" w:hAnsi="宋体" w:cs="宋体" w:hint="eastAsia"/>
                <w:b/>
                <w:sz w:val="32"/>
                <w:szCs w:val="32"/>
              </w:rPr>
              <w:t>基于</w:t>
            </w:r>
            <w:r>
              <w:rPr>
                <w:rFonts w:ascii="宋体" w:hAnsi="宋体" w:cs="宋体" w:hint="eastAsia"/>
                <w:b/>
                <w:sz w:val="32"/>
                <w:szCs w:val="32"/>
              </w:rPr>
              <w:t xml:space="preserve"> YOLOv8 </w:t>
            </w:r>
            <w:r>
              <w:rPr>
                <w:rFonts w:ascii="宋体" w:hAnsi="宋体" w:cs="宋体" w:hint="eastAsia"/>
                <w:b/>
                <w:sz w:val="32"/>
                <w:szCs w:val="32"/>
              </w:rPr>
              <w:t>的化工厂安全行为智能监控系统设计与实现</w:t>
            </w:r>
          </w:p>
        </w:tc>
      </w:tr>
    </w:tbl>
    <w:p w14:paraId="736874DE" w14:textId="77777777" w:rsidR="007200DE" w:rsidRDefault="007200DE">
      <w:pPr>
        <w:adjustRightInd w:val="0"/>
        <w:snapToGrid w:val="0"/>
        <w:spacing w:line="480" w:lineRule="auto"/>
        <w:rPr>
          <w:b/>
          <w:bCs/>
          <w:sz w:val="10"/>
          <w:szCs w:val="10"/>
        </w:rPr>
      </w:pPr>
    </w:p>
    <w:p w14:paraId="09585A2B" w14:textId="77777777" w:rsidR="007200DE" w:rsidRDefault="007200DE">
      <w:pPr>
        <w:adjustRightInd w:val="0"/>
        <w:snapToGrid w:val="0"/>
        <w:spacing w:line="480" w:lineRule="auto"/>
        <w:rPr>
          <w:b/>
          <w:bCs/>
          <w:sz w:val="10"/>
          <w:szCs w:val="10"/>
        </w:rPr>
      </w:pPr>
    </w:p>
    <w:p w14:paraId="1D87DE4B" w14:textId="77777777" w:rsidR="007200DE" w:rsidRDefault="007200DE">
      <w:pPr>
        <w:adjustRightInd w:val="0"/>
        <w:snapToGrid w:val="0"/>
        <w:spacing w:line="480" w:lineRule="auto"/>
        <w:rPr>
          <w:b/>
          <w:bCs/>
          <w:sz w:val="10"/>
          <w:szCs w:val="10"/>
        </w:rPr>
      </w:pPr>
    </w:p>
    <w:p w14:paraId="00679F58" w14:textId="77777777" w:rsidR="007200DE" w:rsidRDefault="007200DE">
      <w:pPr>
        <w:adjustRightInd w:val="0"/>
        <w:snapToGrid w:val="0"/>
        <w:spacing w:line="480" w:lineRule="auto"/>
        <w:rPr>
          <w:b/>
          <w:bCs/>
          <w:sz w:val="10"/>
          <w:szCs w:val="10"/>
        </w:rPr>
      </w:pPr>
    </w:p>
    <w:p w14:paraId="22589A02" w14:textId="77777777" w:rsidR="007200DE" w:rsidRDefault="007200DE">
      <w:pPr>
        <w:adjustRightInd w:val="0"/>
        <w:snapToGrid w:val="0"/>
        <w:spacing w:line="480" w:lineRule="auto"/>
        <w:rPr>
          <w:b/>
          <w:bCs/>
          <w:sz w:val="10"/>
          <w:szCs w:val="10"/>
        </w:rPr>
      </w:pPr>
    </w:p>
    <w:p w14:paraId="3C190A8E" w14:textId="77777777" w:rsidR="007200DE" w:rsidRDefault="007200DE">
      <w:pPr>
        <w:adjustRightInd w:val="0"/>
        <w:snapToGrid w:val="0"/>
        <w:spacing w:line="480" w:lineRule="auto"/>
        <w:rPr>
          <w:b/>
          <w:bCs/>
          <w:sz w:val="10"/>
          <w:szCs w:val="10"/>
        </w:rPr>
      </w:pPr>
    </w:p>
    <w:p w14:paraId="27B6CAEB" w14:textId="77777777" w:rsidR="007200DE" w:rsidRDefault="007200DE">
      <w:pPr>
        <w:adjustRightInd w:val="0"/>
        <w:snapToGrid w:val="0"/>
        <w:spacing w:line="480" w:lineRule="auto"/>
        <w:rPr>
          <w:b/>
          <w:bCs/>
          <w:sz w:val="10"/>
          <w:szCs w:val="10"/>
        </w:rPr>
      </w:pPr>
    </w:p>
    <w:p w14:paraId="2A937157" w14:textId="77777777" w:rsidR="007200DE" w:rsidRDefault="007200DE">
      <w:pPr>
        <w:adjustRightInd w:val="0"/>
        <w:snapToGrid w:val="0"/>
        <w:spacing w:line="480" w:lineRule="auto"/>
        <w:rPr>
          <w:b/>
          <w:bCs/>
          <w:sz w:val="10"/>
          <w:szCs w:val="10"/>
        </w:rPr>
      </w:pPr>
    </w:p>
    <w:p w14:paraId="756FD385" w14:textId="77777777" w:rsidR="007200DE" w:rsidRDefault="007200DE">
      <w:pPr>
        <w:adjustRightInd w:val="0"/>
        <w:snapToGrid w:val="0"/>
        <w:spacing w:line="480" w:lineRule="auto"/>
        <w:rPr>
          <w:b/>
          <w:bCs/>
          <w:sz w:val="10"/>
          <w:szCs w:val="10"/>
        </w:rPr>
      </w:pPr>
    </w:p>
    <w:p w14:paraId="5E128901" w14:textId="77777777" w:rsidR="007200DE" w:rsidRDefault="007200DE">
      <w:pPr>
        <w:adjustRightInd w:val="0"/>
        <w:snapToGrid w:val="0"/>
        <w:spacing w:line="480" w:lineRule="auto"/>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7200DE" w14:paraId="7FDC64A7" w14:textId="77777777">
        <w:trPr>
          <w:jc w:val="center"/>
        </w:trPr>
        <w:tc>
          <w:tcPr>
            <w:tcW w:w="2232" w:type="dxa"/>
            <w:vAlign w:val="center"/>
          </w:tcPr>
          <w:p w14:paraId="081ED697" w14:textId="77777777" w:rsidR="007200DE" w:rsidRDefault="00060986">
            <w:pPr>
              <w:jc w:val="distribute"/>
              <w:rPr>
                <w:rFonts w:ascii="宋体" w:hAnsi="宋体" w:cs="宋体" w:hint="eastAsia"/>
                <w:b/>
                <w:bCs/>
                <w:sz w:val="32"/>
                <w:szCs w:val="32"/>
              </w:rPr>
            </w:pPr>
            <w:r>
              <w:rPr>
                <w:rFonts w:ascii="宋体" w:hAnsi="宋体" w:cs="宋体" w:hint="eastAsia"/>
                <w:b/>
                <w:bCs/>
                <w:sz w:val="32"/>
                <w:szCs w:val="32"/>
              </w:rPr>
              <w:t>学号</w:t>
            </w:r>
          </w:p>
        </w:tc>
        <w:tc>
          <w:tcPr>
            <w:tcW w:w="236" w:type="dxa"/>
          </w:tcPr>
          <w:p w14:paraId="221B0F90" w14:textId="77777777" w:rsidR="007200DE" w:rsidRDefault="00060986">
            <w:pPr>
              <w:jc w:val="center"/>
              <w:rPr>
                <w:rFonts w:ascii="宋体" w:hAnsi="宋体" w:cs="宋体" w:hint="eastAsia"/>
                <w:sz w:val="32"/>
                <w:szCs w:val="32"/>
              </w:rPr>
            </w:pPr>
            <w:r>
              <w:rPr>
                <w:rFonts w:ascii="宋体" w:hAnsi="宋体" w:cs="宋体" w:hint="eastAsia"/>
                <w:sz w:val="32"/>
                <w:szCs w:val="32"/>
              </w:rPr>
              <w:t>：</w:t>
            </w:r>
          </w:p>
        </w:tc>
        <w:tc>
          <w:tcPr>
            <w:tcW w:w="5677" w:type="dxa"/>
            <w:tcBorders>
              <w:top w:val="nil"/>
              <w:left w:val="nil"/>
              <w:bottom w:val="single" w:sz="4" w:space="0" w:color="auto"/>
              <w:right w:val="nil"/>
            </w:tcBorders>
            <w:vAlign w:val="center"/>
          </w:tcPr>
          <w:p w14:paraId="0330BD57" w14:textId="77777777" w:rsidR="007200DE" w:rsidRDefault="00060986">
            <w:pPr>
              <w:jc w:val="center"/>
              <w:rPr>
                <w:rFonts w:ascii="宋体" w:hAnsi="宋体" w:cs="宋体" w:hint="eastAsia"/>
                <w:sz w:val="32"/>
                <w:szCs w:val="32"/>
              </w:rPr>
            </w:pPr>
            <w:r>
              <w:rPr>
                <w:rFonts w:ascii="宋体" w:hAnsi="宋体" w:cs="宋体" w:hint="eastAsia"/>
                <w:sz w:val="32"/>
                <w:szCs w:val="32"/>
              </w:rPr>
              <w:t>2200340117</w:t>
            </w:r>
          </w:p>
        </w:tc>
      </w:tr>
      <w:tr w:rsidR="007200DE" w14:paraId="35F71944" w14:textId="77777777">
        <w:trPr>
          <w:jc w:val="center"/>
        </w:trPr>
        <w:tc>
          <w:tcPr>
            <w:tcW w:w="2232" w:type="dxa"/>
            <w:vAlign w:val="center"/>
          </w:tcPr>
          <w:p w14:paraId="450E67C3" w14:textId="77777777" w:rsidR="007200DE" w:rsidRDefault="00060986">
            <w:pPr>
              <w:jc w:val="distribute"/>
              <w:rPr>
                <w:rFonts w:ascii="宋体" w:hAnsi="宋体" w:cs="宋体" w:hint="eastAsia"/>
                <w:b/>
                <w:bCs/>
                <w:sz w:val="32"/>
                <w:szCs w:val="32"/>
              </w:rPr>
            </w:pPr>
            <w:r>
              <w:rPr>
                <w:rFonts w:ascii="宋体" w:hAnsi="宋体" w:cs="宋体" w:hint="eastAsia"/>
                <w:b/>
                <w:bCs/>
                <w:sz w:val="32"/>
                <w:szCs w:val="32"/>
              </w:rPr>
              <w:t>姓名</w:t>
            </w:r>
          </w:p>
        </w:tc>
        <w:tc>
          <w:tcPr>
            <w:tcW w:w="236" w:type="dxa"/>
          </w:tcPr>
          <w:p w14:paraId="54AF6F71" w14:textId="77777777" w:rsidR="007200DE" w:rsidRDefault="00060986">
            <w:pPr>
              <w:jc w:val="center"/>
              <w:rPr>
                <w:rFonts w:ascii="宋体" w:hAnsi="宋体" w:cs="宋体" w:hint="eastAsia"/>
                <w:sz w:val="32"/>
                <w:szCs w:val="32"/>
              </w:rPr>
            </w:pPr>
            <w:r>
              <w:rPr>
                <w:rFonts w:ascii="宋体" w:hAnsi="宋体" w:cs="宋体" w:hint="eastAsia"/>
                <w:sz w:val="32"/>
                <w:szCs w:val="32"/>
              </w:rPr>
              <w:t>：</w:t>
            </w:r>
          </w:p>
        </w:tc>
        <w:tc>
          <w:tcPr>
            <w:tcW w:w="5677" w:type="dxa"/>
            <w:tcBorders>
              <w:top w:val="single" w:sz="4" w:space="0" w:color="auto"/>
              <w:left w:val="nil"/>
              <w:bottom w:val="single" w:sz="4" w:space="0" w:color="auto"/>
              <w:right w:val="nil"/>
            </w:tcBorders>
            <w:vAlign w:val="center"/>
          </w:tcPr>
          <w:p w14:paraId="69532674" w14:textId="77777777" w:rsidR="007200DE" w:rsidRDefault="00060986">
            <w:pPr>
              <w:jc w:val="center"/>
              <w:rPr>
                <w:rFonts w:ascii="宋体" w:hAnsi="宋体" w:cs="宋体" w:hint="eastAsia"/>
                <w:sz w:val="32"/>
                <w:szCs w:val="32"/>
              </w:rPr>
            </w:pPr>
            <w:proofErr w:type="gramStart"/>
            <w:r>
              <w:rPr>
                <w:rFonts w:ascii="宋体" w:hAnsi="宋体" w:cs="宋体" w:hint="eastAsia"/>
                <w:sz w:val="32"/>
                <w:szCs w:val="32"/>
              </w:rPr>
              <w:t>贺伟杰</w:t>
            </w:r>
            <w:proofErr w:type="gramEnd"/>
          </w:p>
        </w:tc>
      </w:tr>
      <w:tr w:rsidR="007200DE" w14:paraId="211310E5" w14:textId="77777777">
        <w:trPr>
          <w:jc w:val="center"/>
        </w:trPr>
        <w:tc>
          <w:tcPr>
            <w:tcW w:w="2232" w:type="dxa"/>
            <w:vAlign w:val="center"/>
          </w:tcPr>
          <w:p w14:paraId="63911979" w14:textId="77777777" w:rsidR="007200DE" w:rsidRDefault="00060986">
            <w:pPr>
              <w:jc w:val="distribute"/>
              <w:rPr>
                <w:rFonts w:ascii="宋体" w:hAnsi="宋体" w:cs="宋体" w:hint="eastAsia"/>
                <w:b/>
                <w:bCs/>
                <w:sz w:val="32"/>
                <w:szCs w:val="32"/>
              </w:rPr>
            </w:pPr>
            <w:r>
              <w:rPr>
                <w:rFonts w:ascii="宋体" w:hAnsi="宋体" w:cs="宋体" w:hint="eastAsia"/>
                <w:b/>
                <w:bCs/>
                <w:sz w:val="32"/>
                <w:szCs w:val="32"/>
              </w:rPr>
              <w:t>学院</w:t>
            </w:r>
          </w:p>
        </w:tc>
        <w:tc>
          <w:tcPr>
            <w:tcW w:w="236" w:type="dxa"/>
          </w:tcPr>
          <w:p w14:paraId="508B13A5" w14:textId="77777777" w:rsidR="007200DE" w:rsidRDefault="00060986">
            <w:pPr>
              <w:jc w:val="center"/>
              <w:rPr>
                <w:rFonts w:ascii="宋体" w:hAnsi="宋体" w:cs="宋体" w:hint="eastAsia"/>
                <w:sz w:val="32"/>
                <w:szCs w:val="32"/>
              </w:rPr>
            </w:pPr>
            <w:r>
              <w:rPr>
                <w:rFonts w:ascii="宋体" w:hAnsi="宋体" w:cs="宋体" w:hint="eastAsia"/>
                <w:sz w:val="32"/>
                <w:szCs w:val="32"/>
              </w:rPr>
              <w:t>：</w:t>
            </w:r>
          </w:p>
        </w:tc>
        <w:tc>
          <w:tcPr>
            <w:tcW w:w="5677" w:type="dxa"/>
            <w:tcBorders>
              <w:top w:val="single" w:sz="4" w:space="0" w:color="auto"/>
              <w:left w:val="nil"/>
              <w:bottom w:val="single" w:sz="4" w:space="0" w:color="auto"/>
              <w:right w:val="nil"/>
            </w:tcBorders>
            <w:vAlign w:val="center"/>
          </w:tcPr>
          <w:p w14:paraId="027D6EDF" w14:textId="77777777" w:rsidR="007200DE" w:rsidRDefault="00060986">
            <w:pPr>
              <w:jc w:val="center"/>
              <w:rPr>
                <w:rFonts w:ascii="宋体" w:hAnsi="宋体" w:cs="宋体" w:hint="eastAsia"/>
                <w:sz w:val="32"/>
                <w:szCs w:val="32"/>
              </w:rPr>
            </w:pPr>
            <w:r>
              <w:rPr>
                <w:rFonts w:ascii="宋体" w:hAnsi="宋体" w:cs="宋体" w:hint="eastAsia"/>
                <w:sz w:val="32"/>
                <w:szCs w:val="32"/>
              </w:rPr>
              <w:t>计算机与信息安全学院</w:t>
            </w:r>
          </w:p>
        </w:tc>
      </w:tr>
      <w:tr w:rsidR="007200DE" w14:paraId="548EEE8B" w14:textId="77777777">
        <w:trPr>
          <w:jc w:val="center"/>
        </w:trPr>
        <w:tc>
          <w:tcPr>
            <w:tcW w:w="2232" w:type="dxa"/>
            <w:vAlign w:val="center"/>
          </w:tcPr>
          <w:p w14:paraId="737BD74A" w14:textId="77777777" w:rsidR="007200DE" w:rsidRDefault="00060986">
            <w:pPr>
              <w:jc w:val="distribute"/>
              <w:rPr>
                <w:rFonts w:ascii="宋体" w:hAnsi="宋体" w:cs="宋体" w:hint="eastAsia"/>
                <w:b/>
                <w:bCs/>
                <w:sz w:val="32"/>
                <w:szCs w:val="32"/>
              </w:rPr>
            </w:pPr>
            <w:r>
              <w:rPr>
                <w:rFonts w:ascii="宋体" w:hAnsi="宋体" w:cs="宋体" w:hint="eastAsia"/>
                <w:b/>
                <w:bCs/>
                <w:sz w:val="32"/>
                <w:szCs w:val="32"/>
              </w:rPr>
              <w:t>专业</w:t>
            </w:r>
          </w:p>
        </w:tc>
        <w:tc>
          <w:tcPr>
            <w:tcW w:w="236" w:type="dxa"/>
          </w:tcPr>
          <w:p w14:paraId="70FF2844" w14:textId="77777777" w:rsidR="007200DE" w:rsidRDefault="00060986">
            <w:pPr>
              <w:jc w:val="center"/>
              <w:rPr>
                <w:rFonts w:ascii="宋体" w:hAnsi="宋体" w:cs="宋体" w:hint="eastAsia"/>
                <w:sz w:val="32"/>
                <w:szCs w:val="32"/>
              </w:rPr>
            </w:pPr>
            <w:r>
              <w:rPr>
                <w:rFonts w:ascii="宋体" w:hAnsi="宋体" w:cs="宋体" w:hint="eastAsia"/>
                <w:sz w:val="32"/>
                <w:szCs w:val="32"/>
              </w:rPr>
              <w:t>：</w:t>
            </w:r>
          </w:p>
        </w:tc>
        <w:tc>
          <w:tcPr>
            <w:tcW w:w="5677" w:type="dxa"/>
            <w:tcBorders>
              <w:top w:val="single" w:sz="4" w:space="0" w:color="auto"/>
              <w:left w:val="nil"/>
              <w:bottom w:val="single" w:sz="4" w:space="0" w:color="auto"/>
              <w:right w:val="nil"/>
            </w:tcBorders>
            <w:vAlign w:val="center"/>
          </w:tcPr>
          <w:p w14:paraId="07B8B89C" w14:textId="77777777" w:rsidR="007200DE" w:rsidRDefault="00060986">
            <w:pPr>
              <w:jc w:val="center"/>
              <w:rPr>
                <w:rFonts w:ascii="宋体" w:hAnsi="宋体" w:cs="宋体" w:hint="eastAsia"/>
                <w:sz w:val="32"/>
                <w:szCs w:val="32"/>
              </w:rPr>
            </w:pPr>
            <w:r>
              <w:rPr>
                <w:rFonts w:ascii="宋体" w:hAnsi="宋体" w:cs="宋体" w:hint="eastAsia"/>
                <w:sz w:val="32"/>
                <w:szCs w:val="32"/>
              </w:rPr>
              <w:t>智能科学与技术</w:t>
            </w:r>
          </w:p>
        </w:tc>
      </w:tr>
      <w:tr w:rsidR="007200DE" w14:paraId="25E14F88" w14:textId="77777777">
        <w:trPr>
          <w:jc w:val="center"/>
        </w:trPr>
        <w:tc>
          <w:tcPr>
            <w:tcW w:w="2232" w:type="dxa"/>
            <w:vAlign w:val="center"/>
          </w:tcPr>
          <w:p w14:paraId="0A623B57" w14:textId="77777777" w:rsidR="007200DE" w:rsidRDefault="00060986">
            <w:pPr>
              <w:jc w:val="distribute"/>
              <w:rPr>
                <w:rFonts w:ascii="宋体" w:hAnsi="宋体" w:cs="宋体" w:hint="eastAsia"/>
                <w:b/>
                <w:bCs/>
                <w:sz w:val="32"/>
                <w:szCs w:val="32"/>
              </w:rPr>
            </w:pPr>
            <w:r>
              <w:rPr>
                <w:rFonts w:ascii="宋体" w:hAnsi="宋体" w:cs="宋体" w:hint="eastAsia"/>
                <w:b/>
                <w:bCs/>
                <w:sz w:val="32"/>
                <w:szCs w:val="32"/>
              </w:rPr>
              <w:t>指导教师</w:t>
            </w:r>
          </w:p>
        </w:tc>
        <w:tc>
          <w:tcPr>
            <w:tcW w:w="236" w:type="dxa"/>
          </w:tcPr>
          <w:p w14:paraId="758B4135" w14:textId="77777777" w:rsidR="007200DE" w:rsidRDefault="00060986">
            <w:pPr>
              <w:jc w:val="center"/>
              <w:rPr>
                <w:rFonts w:ascii="宋体" w:hAnsi="宋体" w:cs="宋体" w:hint="eastAsia"/>
                <w:sz w:val="32"/>
                <w:szCs w:val="32"/>
              </w:rPr>
            </w:pPr>
            <w:r>
              <w:rPr>
                <w:rFonts w:ascii="宋体" w:hAnsi="宋体" w:cs="宋体" w:hint="eastAsia"/>
                <w:sz w:val="32"/>
                <w:szCs w:val="32"/>
              </w:rPr>
              <w:t>：</w:t>
            </w:r>
          </w:p>
        </w:tc>
        <w:tc>
          <w:tcPr>
            <w:tcW w:w="5677" w:type="dxa"/>
            <w:tcBorders>
              <w:top w:val="single" w:sz="4" w:space="0" w:color="auto"/>
              <w:left w:val="nil"/>
              <w:bottom w:val="single" w:sz="4" w:space="0" w:color="auto"/>
              <w:right w:val="nil"/>
            </w:tcBorders>
            <w:vAlign w:val="center"/>
          </w:tcPr>
          <w:p w14:paraId="7A518ED4" w14:textId="77777777" w:rsidR="007200DE" w:rsidRDefault="00060986">
            <w:pPr>
              <w:jc w:val="center"/>
              <w:rPr>
                <w:rFonts w:ascii="宋体" w:hAnsi="宋体" w:cs="宋体" w:hint="eastAsia"/>
                <w:sz w:val="32"/>
                <w:szCs w:val="32"/>
              </w:rPr>
            </w:pPr>
            <w:r>
              <w:rPr>
                <w:rFonts w:ascii="宋体" w:hAnsi="宋体" w:cs="宋体" w:hint="eastAsia"/>
                <w:sz w:val="32"/>
                <w:szCs w:val="32"/>
              </w:rPr>
              <w:t>张利</w:t>
            </w:r>
          </w:p>
        </w:tc>
      </w:tr>
      <w:tr w:rsidR="007200DE" w14:paraId="754C620E" w14:textId="77777777">
        <w:trPr>
          <w:jc w:val="center"/>
        </w:trPr>
        <w:tc>
          <w:tcPr>
            <w:tcW w:w="2232" w:type="dxa"/>
            <w:vAlign w:val="center"/>
          </w:tcPr>
          <w:p w14:paraId="4FB4D944" w14:textId="77777777" w:rsidR="007200DE" w:rsidRDefault="00060986">
            <w:pPr>
              <w:jc w:val="distribute"/>
              <w:rPr>
                <w:rFonts w:ascii="宋体" w:hAnsi="宋体" w:cs="宋体" w:hint="eastAsia"/>
                <w:b/>
                <w:bCs/>
                <w:sz w:val="32"/>
                <w:szCs w:val="32"/>
              </w:rPr>
            </w:pPr>
            <w:r>
              <w:rPr>
                <w:rFonts w:ascii="宋体" w:hAnsi="宋体" w:cs="宋体" w:hint="eastAsia"/>
                <w:b/>
                <w:bCs/>
                <w:sz w:val="32"/>
                <w:szCs w:val="32"/>
              </w:rPr>
              <w:t>指导教师职称</w:t>
            </w:r>
          </w:p>
        </w:tc>
        <w:tc>
          <w:tcPr>
            <w:tcW w:w="236" w:type="dxa"/>
          </w:tcPr>
          <w:p w14:paraId="67FFDCC5" w14:textId="77777777" w:rsidR="007200DE" w:rsidRDefault="00060986">
            <w:pPr>
              <w:jc w:val="center"/>
              <w:rPr>
                <w:rFonts w:ascii="宋体" w:hAnsi="宋体" w:cs="宋体" w:hint="eastAsia"/>
                <w:sz w:val="32"/>
                <w:szCs w:val="32"/>
              </w:rPr>
            </w:pPr>
            <w:r>
              <w:rPr>
                <w:rFonts w:ascii="宋体" w:hAnsi="宋体" w:cs="宋体" w:hint="eastAsia"/>
                <w:sz w:val="32"/>
                <w:szCs w:val="32"/>
              </w:rPr>
              <w:t>：</w:t>
            </w:r>
          </w:p>
        </w:tc>
        <w:tc>
          <w:tcPr>
            <w:tcW w:w="5677" w:type="dxa"/>
            <w:tcBorders>
              <w:top w:val="single" w:sz="4" w:space="0" w:color="auto"/>
              <w:left w:val="nil"/>
              <w:bottom w:val="single" w:sz="4" w:space="0" w:color="auto"/>
              <w:right w:val="nil"/>
            </w:tcBorders>
            <w:vAlign w:val="center"/>
          </w:tcPr>
          <w:p w14:paraId="5DC54DF4" w14:textId="77777777" w:rsidR="007200DE" w:rsidRDefault="00060986">
            <w:pPr>
              <w:jc w:val="center"/>
              <w:rPr>
                <w:rFonts w:ascii="宋体" w:hAnsi="宋体" w:cs="宋体" w:hint="eastAsia"/>
                <w:sz w:val="32"/>
                <w:szCs w:val="32"/>
              </w:rPr>
            </w:pPr>
            <w:r>
              <w:rPr>
                <w:rFonts w:ascii="宋体" w:hAnsi="宋体" w:cs="宋体" w:hint="eastAsia"/>
                <w:sz w:val="32"/>
                <w:szCs w:val="32"/>
              </w:rPr>
              <w:t>讲师</w:t>
            </w:r>
          </w:p>
        </w:tc>
      </w:tr>
    </w:tbl>
    <w:p w14:paraId="0E5A99D1" w14:textId="77777777" w:rsidR="007200DE" w:rsidRDefault="007200DE"/>
    <w:p w14:paraId="44CB9B9A" w14:textId="77777777" w:rsidR="007200DE" w:rsidRDefault="007200DE"/>
    <w:p w14:paraId="521D3105" w14:textId="77777777" w:rsidR="007200DE" w:rsidRDefault="00060986">
      <w:pPr>
        <w:jc w:val="center"/>
        <w:outlineLvl w:val="0"/>
        <w:rPr>
          <w:rFonts w:eastAsia="黑体"/>
          <w:b/>
          <w:bCs/>
          <w:sz w:val="36"/>
          <w:szCs w:val="36"/>
        </w:rPr>
      </w:pPr>
      <w:bookmarkStart w:id="0" w:name="_Toc18459"/>
      <w:r>
        <w:rPr>
          <w:rFonts w:eastAsia="黑体"/>
          <w:b/>
          <w:bCs/>
          <w:sz w:val="36"/>
          <w:szCs w:val="36"/>
        </w:rPr>
        <w:lastRenderedPageBreak/>
        <w:t>摘</w:t>
      </w:r>
      <w:r>
        <w:rPr>
          <w:rFonts w:eastAsia="黑体"/>
          <w:b/>
          <w:bCs/>
          <w:sz w:val="36"/>
          <w:szCs w:val="36"/>
        </w:rPr>
        <w:t xml:space="preserve">  </w:t>
      </w:r>
      <w:r>
        <w:rPr>
          <w:rFonts w:eastAsia="黑体"/>
          <w:b/>
          <w:bCs/>
          <w:sz w:val="36"/>
          <w:szCs w:val="36"/>
        </w:rPr>
        <w:t>要</w:t>
      </w:r>
      <w:bookmarkEnd w:id="0"/>
    </w:p>
    <w:p w14:paraId="44EE70FF" w14:textId="77777777" w:rsidR="007200DE" w:rsidRDefault="007200DE">
      <w:pPr>
        <w:spacing w:line="288" w:lineRule="auto"/>
        <w:ind w:firstLine="420"/>
        <w:rPr>
          <w:szCs w:val="24"/>
        </w:rPr>
      </w:pPr>
      <w:bookmarkStart w:id="1" w:name="_Toc5469"/>
    </w:p>
    <w:p w14:paraId="0A71BADC" w14:textId="77777777" w:rsidR="007200DE" w:rsidRDefault="00060986">
      <w:pPr>
        <w:spacing w:line="288" w:lineRule="auto"/>
        <w:ind w:firstLine="420"/>
      </w:pPr>
      <w:r>
        <w:rPr>
          <w:rFonts w:hint="eastAsia"/>
        </w:rPr>
        <w:t>针对化工厂传统监控实时性不足、复杂环境下人工</w:t>
      </w:r>
      <w:proofErr w:type="gramStart"/>
      <w:r>
        <w:rPr>
          <w:rFonts w:hint="eastAsia"/>
        </w:rPr>
        <w:t>巡检易</w:t>
      </w:r>
      <w:proofErr w:type="gramEnd"/>
      <w:r>
        <w:rPr>
          <w:rFonts w:hint="eastAsia"/>
        </w:rPr>
        <w:t>疲劳漏检等痛点，本文设计并实现了一套基于</w:t>
      </w:r>
      <w:r>
        <w:rPr>
          <w:rFonts w:hint="eastAsia"/>
        </w:rPr>
        <w:t xml:space="preserve"> YOLOv8 </w:t>
      </w:r>
      <w:r>
        <w:rPr>
          <w:rFonts w:hint="eastAsia"/>
        </w:rPr>
        <w:t>算法的安全行为智能监控系统。首先，通过</w:t>
      </w:r>
      <w:proofErr w:type="gramStart"/>
      <w:r>
        <w:rPr>
          <w:rFonts w:hint="eastAsia"/>
        </w:rPr>
        <w:t>网络爬取与</w:t>
      </w:r>
      <w:proofErr w:type="gramEnd"/>
      <w:r>
        <w:rPr>
          <w:rFonts w:hint="eastAsia"/>
        </w:rPr>
        <w:t>厂区实地采集，结合</w:t>
      </w:r>
      <w:r>
        <w:rPr>
          <w:rFonts w:hint="eastAsia"/>
        </w:rPr>
        <w:t xml:space="preserve"> Mosaic</w:t>
      </w:r>
      <w:r>
        <w:rPr>
          <w:rFonts w:hint="eastAsia"/>
        </w:rPr>
        <w:t>、</w:t>
      </w:r>
      <w:proofErr w:type="spellStart"/>
      <w:r>
        <w:rPr>
          <w:rFonts w:hint="eastAsia"/>
        </w:rPr>
        <w:t>MixUp</w:t>
      </w:r>
      <w:proofErr w:type="spellEnd"/>
      <w:r>
        <w:rPr>
          <w:rFonts w:hint="eastAsia"/>
        </w:rPr>
        <w:t xml:space="preserve"> </w:t>
      </w:r>
      <w:r>
        <w:rPr>
          <w:rFonts w:hint="eastAsia"/>
        </w:rPr>
        <w:t>等数据增强技术，构建了涵盖吸烟、违规动火及未佩戴防护装备等多种典型违规行为的专用数据集。针对工业边缘</w:t>
      </w:r>
      <w:proofErr w:type="gramStart"/>
      <w:r>
        <w:rPr>
          <w:rFonts w:hint="eastAsia"/>
        </w:rPr>
        <w:t>设备算力有限的</w:t>
      </w:r>
      <w:proofErr w:type="gramEnd"/>
      <w:r>
        <w:rPr>
          <w:rFonts w:hint="eastAsia"/>
        </w:rPr>
        <w:t>特性，本文对</w:t>
      </w:r>
      <w:r>
        <w:rPr>
          <w:rFonts w:hint="eastAsia"/>
        </w:rPr>
        <w:t xml:space="preserve"> YOLOv8 </w:t>
      </w:r>
      <w:r>
        <w:rPr>
          <w:rFonts w:hint="eastAsia"/>
        </w:rPr>
        <w:t>模型实施了通道剪枝、知识蒸馏及</w:t>
      </w:r>
      <w:r>
        <w:rPr>
          <w:rFonts w:hint="eastAsia"/>
        </w:rPr>
        <w:t xml:space="preserve"> INT8 </w:t>
      </w:r>
      <w:r>
        <w:rPr>
          <w:rFonts w:hint="eastAsia"/>
        </w:rPr>
        <w:t>量化等轻量化策略，并利用</w:t>
      </w:r>
      <w:r>
        <w:rPr>
          <w:rFonts w:hint="eastAsia"/>
        </w:rPr>
        <w:t xml:space="preserve"> </w:t>
      </w:r>
      <w:proofErr w:type="spellStart"/>
      <w:r>
        <w:rPr>
          <w:rFonts w:hint="eastAsia"/>
        </w:rPr>
        <w:t>TensorRT</w:t>
      </w:r>
      <w:proofErr w:type="spellEnd"/>
      <w:r>
        <w:rPr>
          <w:rFonts w:hint="eastAsia"/>
        </w:rPr>
        <w:t xml:space="preserve"> </w:t>
      </w:r>
      <w:r>
        <w:rPr>
          <w:rFonts w:hint="eastAsia"/>
        </w:rPr>
        <w:t>引擎进行推理加速，显著降低了模型体积与计算开销，有效解决了模型精度与部署性能之间的平衡难题。</w:t>
      </w:r>
    </w:p>
    <w:p w14:paraId="481A43B1" w14:textId="77777777" w:rsidR="007200DE" w:rsidRDefault="00060986">
      <w:pPr>
        <w:spacing w:line="288" w:lineRule="auto"/>
        <w:ind w:firstLine="420"/>
      </w:pPr>
      <w:r>
        <w:rPr>
          <w:rFonts w:hint="eastAsia"/>
        </w:rPr>
        <w:t>在系统架构与工程实现方面，本文采用多线程异步处理机制优化视频流管线，确保了从异常识别到声光报警的端到端延迟控制在</w:t>
      </w:r>
      <w:r>
        <w:rPr>
          <w:rFonts w:hint="eastAsia"/>
        </w:rPr>
        <w:t xml:space="preserve"> 0.5s </w:t>
      </w:r>
      <w:r>
        <w:rPr>
          <w:rFonts w:hint="eastAsia"/>
        </w:rPr>
        <w:t>以内。系统融合</w:t>
      </w:r>
      <w:r>
        <w:rPr>
          <w:rFonts w:hint="eastAsia"/>
        </w:rPr>
        <w:t xml:space="preserve"> RTSP/RTMP </w:t>
      </w:r>
      <w:r>
        <w:rPr>
          <w:rFonts w:hint="eastAsia"/>
        </w:rPr>
        <w:t>协议与</w:t>
      </w:r>
      <w:r>
        <w:rPr>
          <w:rFonts w:hint="eastAsia"/>
        </w:rPr>
        <w:t xml:space="preserve"> WebSocket </w:t>
      </w:r>
      <w:r>
        <w:rPr>
          <w:rFonts w:hint="eastAsia"/>
        </w:rPr>
        <w:t>技术构建了边缘</w:t>
      </w:r>
      <w:r>
        <w:rPr>
          <w:rFonts w:hint="eastAsia"/>
        </w:rPr>
        <w:t>-</w:t>
      </w:r>
      <w:r>
        <w:rPr>
          <w:rFonts w:hint="eastAsia"/>
        </w:rPr>
        <w:t>云协同架构，并基于</w:t>
      </w:r>
      <w:r>
        <w:rPr>
          <w:rFonts w:hint="eastAsia"/>
        </w:rPr>
        <w:t xml:space="preserve"> ROS2 </w:t>
      </w:r>
      <w:r>
        <w:rPr>
          <w:rFonts w:hint="eastAsia"/>
        </w:rPr>
        <w:t>与</w:t>
      </w:r>
      <w:r>
        <w:rPr>
          <w:rFonts w:hint="eastAsia"/>
        </w:rPr>
        <w:t xml:space="preserve"> MQTT </w:t>
      </w:r>
      <w:r>
        <w:rPr>
          <w:rFonts w:hint="eastAsia"/>
        </w:rPr>
        <w:t>协议开发了统一硬件抽象层，实现了工业相机与报警器的多级联动响应。实验与实测结果表明，该系统在</w:t>
      </w:r>
      <w:r>
        <w:rPr>
          <w:rFonts w:hint="eastAsia"/>
        </w:rPr>
        <w:t xml:space="preserve"> NVIDIA Jetson Orin Nano </w:t>
      </w:r>
      <w:r>
        <w:rPr>
          <w:rFonts w:hint="eastAsia"/>
        </w:rPr>
        <w:t>平台上具备优异的检测精度与实时性，能够显著提升化工厂安全隐患排查效率，为化工行业安全生产智能化提供了可靠的技术路径</w:t>
      </w:r>
    </w:p>
    <w:p w14:paraId="32A3B8DD" w14:textId="77777777" w:rsidR="007200DE" w:rsidRDefault="007200DE"/>
    <w:p w14:paraId="4DF7CEC6" w14:textId="77777777" w:rsidR="007200DE" w:rsidRDefault="00060986">
      <w:pPr>
        <w:spacing w:line="288" w:lineRule="auto"/>
        <w:rPr>
          <w:rFonts w:ascii="宋体" w:hAnsi="宋体" w:cs="宋体" w:hint="eastAsia"/>
          <w:szCs w:val="24"/>
        </w:rPr>
      </w:pPr>
      <w:r>
        <w:rPr>
          <w:rFonts w:ascii="宋体" w:hAnsi="宋体" w:cs="宋体" w:hint="eastAsia"/>
          <w:b/>
          <w:bCs/>
          <w:szCs w:val="24"/>
        </w:rPr>
        <w:t>关键词</w:t>
      </w:r>
      <w:r>
        <w:rPr>
          <w:rFonts w:ascii="宋体" w:hAnsi="宋体" w:cs="宋体" w:hint="eastAsia"/>
          <w:szCs w:val="24"/>
        </w:rPr>
        <w:t>：</w:t>
      </w:r>
      <w:r>
        <w:rPr>
          <w:rFonts w:ascii="宋体" w:hAnsi="宋体" w:cs="宋体" w:hint="eastAsia"/>
          <w:szCs w:val="24"/>
        </w:rPr>
        <w:t>YOLOv8</w:t>
      </w:r>
      <w:r>
        <w:rPr>
          <w:rFonts w:ascii="宋体" w:hAnsi="宋体" w:cs="宋体" w:hint="eastAsia"/>
          <w:szCs w:val="24"/>
        </w:rPr>
        <w:t>；行为识别；</w:t>
      </w:r>
      <w:r>
        <w:rPr>
          <w:rFonts w:asciiTheme="minorEastAsia" w:eastAsiaTheme="minorEastAsia" w:hAnsiTheme="minorEastAsia" w:cstheme="minorEastAsia" w:hint="eastAsia"/>
        </w:rPr>
        <w:t xml:space="preserve">RTSP/RTMP </w:t>
      </w:r>
      <w:r>
        <w:rPr>
          <w:rFonts w:asciiTheme="minorEastAsia" w:eastAsiaTheme="minorEastAsia" w:hAnsiTheme="minorEastAsia" w:cstheme="minorEastAsia" w:hint="eastAsia"/>
        </w:rPr>
        <w:t>协议</w:t>
      </w:r>
      <w:r>
        <w:rPr>
          <w:rFonts w:ascii="宋体" w:hAnsi="宋体" w:cs="宋体" w:hint="eastAsia"/>
          <w:szCs w:val="24"/>
        </w:rPr>
        <w:t>；</w:t>
      </w:r>
      <w:proofErr w:type="spellStart"/>
      <w:r>
        <w:rPr>
          <w:rFonts w:ascii="宋体" w:hAnsi="宋体" w:cs="宋体" w:hint="eastAsia"/>
          <w:szCs w:val="24"/>
        </w:rPr>
        <w:t>Tensorrt</w:t>
      </w:r>
      <w:proofErr w:type="spellEnd"/>
      <w:r>
        <w:rPr>
          <w:rFonts w:ascii="宋体" w:hAnsi="宋体" w:cs="宋体" w:hint="eastAsia"/>
          <w:szCs w:val="24"/>
        </w:rPr>
        <w:t>轻量化部署；</w:t>
      </w:r>
      <w:r>
        <w:rPr>
          <w:rFonts w:ascii="宋体" w:hAnsi="宋体" w:cs="宋体" w:hint="eastAsia"/>
          <w:szCs w:val="24"/>
        </w:rPr>
        <w:t>ROS2</w:t>
      </w:r>
      <w:r>
        <w:rPr>
          <w:rFonts w:ascii="宋体" w:hAnsi="宋体" w:cs="宋体" w:hint="eastAsia"/>
          <w:szCs w:val="24"/>
        </w:rPr>
        <w:t>中间件；</w:t>
      </w:r>
      <w:r>
        <w:rPr>
          <w:rFonts w:ascii="宋体" w:hAnsi="宋体" w:cs="宋体" w:hint="eastAsia"/>
          <w:szCs w:val="24"/>
        </w:rPr>
        <w:t>MQTT</w:t>
      </w:r>
      <w:r>
        <w:rPr>
          <w:rFonts w:ascii="宋体" w:hAnsi="宋体" w:cs="宋体" w:hint="eastAsia"/>
          <w:szCs w:val="24"/>
        </w:rPr>
        <w:t>协议</w:t>
      </w:r>
    </w:p>
    <w:p w14:paraId="36C46FA0" w14:textId="77777777" w:rsidR="007200DE" w:rsidRDefault="007200DE"/>
    <w:p w14:paraId="28FB23F8" w14:textId="77777777" w:rsidR="007200DE" w:rsidRDefault="007200DE"/>
    <w:p w14:paraId="459FA893" w14:textId="77777777" w:rsidR="007200DE" w:rsidRDefault="007200DE"/>
    <w:p w14:paraId="1912F42F" w14:textId="77777777" w:rsidR="007200DE" w:rsidRDefault="007200DE"/>
    <w:p w14:paraId="072E6E51" w14:textId="77777777" w:rsidR="007200DE" w:rsidRDefault="007200DE"/>
    <w:p w14:paraId="1B4AD898" w14:textId="77777777" w:rsidR="007200DE" w:rsidRDefault="007200DE"/>
    <w:p w14:paraId="2163F76B" w14:textId="77777777" w:rsidR="007200DE" w:rsidRDefault="007200DE"/>
    <w:p w14:paraId="13178031" w14:textId="77777777" w:rsidR="007200DE" w:rsidRDefault="007200DE"/>
    <w:p w14:paraId="079D93BF" w14:textId="77777777" w:rsidR="007200DE" w:rsidRDefault="007200DE"/>
    <w:p w14:paraId="4339C5DA" w14:textId="77777777" w:rsidR="007200DE" w:rsidRDefault="007200DE"/>
    <w:p w14:paraId="1A681044" w14:textId="77777777" w:rsidR="007200DE" w:rsidRDefault="007200DE"/>
    <w:p w14:paraId="2544D2E7" w14:textId="77777777" w:rsidR="007200DE" w:rsidRDefault="007200DE"/>
    <w:p w14:paraId="5C5BA55C" w14:textId="77777777" w:rsidR="007200DE" w:rsidRDefault="007200DE"/>
    <w:p w14:paraId="42E3922A" w14:textId="77777777" w:rsidR="007200DE" w:rsidRDefault="007200DE"/>
    <w:p w14:paraId="2F6B23A2" w14:textId="77777777" w:rsidR="007200DE" w:rsidRDefault="007200DE"/>
    <w:p w14:paraId="3C42D78B" w14:textId="77777777" w:rsidR="007200DE" w:rsidRDefault="007200DE"/>
    <w:p w14:paraId="6B53B33B" w14:textId="77777777" w:rsidR="007200DE" w:rsidRDefault="007200DE"/>
    <w:p w14:paraId="050FC012" w14:textId="77777777" w:rsidR="007200DE" w:rsidRDefault="007200DE"/>
    <w:p w14:paraId="484819BA" w14:textId="77777777" w:rsidR="007200DE" w:rsidRDefault="007200DE"/>
    <w:p w14:paraId="110FCE56" w14:textId="77777777" w:rsidR="007200DE" w:rsidRDefault="007200DE"/>
    <w:p w14:paraId="266B83F3" w14:textId="77777777" w:rsidR="007200DE" w:rsidRDefault="00060986">
      <w:pPr>
        <w:jc w:val="center"/>
        <w:outlineLvl w:val="0"/>
        <w:rPr>
          <w:rFonts w:asciiTheme="majorEastAsia" w:eastAsiaTheme="majorEastAsia" w:hAnsiTheme="majorEastAsia" w:cstheme="majorEastAsia" w:hint="eastAsia"/>
          <w:b/>
          <w:sz w:val="36"/>
          <w:szCs w:val="36"/>
        </w:rPr>
      </w:pPr>
      <w:r>
        <w:rPr>
          <w:rFonts w:asciiTheme="majorEastAsia" w:eastAsiaTheme="majorEastAsia" w:hAnsiTheme="majorEastAsia" w:cstheme="majorEastAsia" w:hint="eastAsia"/>
          <w:b/>
          <w:sz w:val="36"/>
          <w:szCs w:val="36"/>
        </w:rPr>
        <w:lastRenderedPageBreak/>
        <w:t>Abstract</w:t>
      </w:r>
      <w:bookmarkEnd w:id="1"/>
    </w:p>
    <w:p w14:paraId="05B1B86E" w14:textId="77777777" w:rsidR="007200DE" w:rsidRDefault="00060986">
      <w:pPr>
        <w:spacing w:line="288" w:lineRule="auto"/>
        <w:ind w:firstLine="420"/>
        <w:rPr>
          <w:rFonts w:ascii="宋体" w:hAnsi="宋体" w:cs="宋体" w:hint="eastAsia"/>
        </w:rPr>
      </w:pPr>
      <w:r>
        <w:rPr>
          <w:rFonts w:ascii="宋体" w:hAnsi="宋体" w:cs="宋体" w:hint="eastAsia"/>
        </w:rPr>
        <w:t>To address the limitations of traditional monitoring in chemical plants, such as poor real-time performance and the high risk of missed detections during manual inspections in complex environments, this paper designs and implements an intelligent safety behavior monitoring system based on the YOLOv8 algorithm. First, a specialized dataset covering typical violations</w:t>
      </w:r>
      <w:r>
        <w:rPr>
          <w:rFonts w:ascii="宋体" w:hAnsi="宋体" w:cs="宋体" w:hint="eastAsia"/>
        </w:rPr>
        <w:t>—</w:t>
      </w:r>
      <w:r>
        <w:rPr>
          <w:rFonts w:ascii="宋体" w:hAnsi="宋体" w:cs="宋体" w:hint="eastAsia"/>
        </w:rPr>
        <w:t>including smoking, unauthorized hot work, and failure to wear protective equipment</w:t>
      </w:r>
      <w:r>
        <w:rPr>
          <w:rFonts w:ascii="宋体" w:hAnsi="宋体" w:cs="宋体" w:hint="eastAsia"/>
        </w:rPr>
        <w:t>—</w:t>
      </w:r>
      <w:r>
        <w:rPr>
          <w:rFonts w:ascii="宋体" w:hAnsi="宋体" w:cs="宋体" w:hint="eastAsia"/>
        </w:rPr>
        <w:t xml:space="preserve">was constructed through web crawling and on-site collection, supplemented by data augmentation techniques such as Mosaic and </w:t>
      </w:r>
      <w:proofErr w:type="spellStart"/>
      <w:r>
        <w:rPr>
          <w:rFonts w:ascii="宋体" w:hAnsi="宋体" w:cs="宋体" w:hint="eastAsia"/>
        </w:rPr>
        <w:t>MixUp</w:t>
      </w:r>
      <w:proofErr w:type="spellEnd"/>
      <w:r>
        <w:rPr>
          <w:rFonts w:ascii="宋体" w:hAnsi="宋体" w:cs="宋体" w:hint="eastAsia"/>
        </w:rPr>
        <w:t xml:space="preserve">. To accommodate the limited computational power of industrial edge devices, lightweight strategies including channel pruning, knowledge distillation, and INT8 quantization were applied to the YOLOv8 model. Furthermore, the </w:t>
      </w:r>
      <w:proofErr w:type="spellStart"/>
      <w:r>
        <w:rPr>
          <w:rFonts w:ascii="宋体" w:hAnsi="宋体" w:cs="宋体" w:hint="eastAsia"/>
        </w:rPr>
        <w:t>TensorRT</w:t>
      </w:r>
      <w:proofErr w:type="spellEnd"/>
      <w:r>
        <w:rPr>
          <w:rFonts w:ascii="宋体" w:hAnsi="宋体" w:cs="宋体" w:hint="eastAsia"/>
        </w:rPr>
        <w:t xml:space="preserve"> engine was utilized for inference acceleration, significantly red</w:t>
      </w:r>
      <w:r>
        <w:rPr>
          <w:rFonts w:ascii="宋体" w:hAnsi="宋体" w:cs="宋体" w:hint="eastAsia"/>
        </w:rPr>
        <w:t>ucing model size and computational overhead while effectively balancing detection accuracy and deployment performance.</w:t>
      </w:r>
    </w:p>
    <w:p w14:paraId="0DFCFB74" w14:textId="77777777" w:rsidR="007200DE" w:rsidRDefault="00060986">
      <w:pPr>
        <w:spacing w:line="288" w:lineRule="auto"/>
        <w:ind w:firstLine="420"/>
        <w:rPr>
          <w:rFonts w:ascii="宋体" w:hAnsi="宋体" w:cs="宋体" w:hint="eastAsia"/>
        </w:rPr>
      </w:pPr>
      <w:r>
        <w:rPr>
          <w:rFonts w:ascii="宋体" w:hAnsi="宋体" w:cs="宋体" w:hint="eastAsia"/>
        </w:rPr>
        <w:t xml:space="preserve">Regarding system architecture and engineering implementation, a multi-threaded asynchronous processing mechanism was adopted to optimize the video streaming pipeline, ensuring that the end-to-end latency from anomaly recognition to audible and visual alarms is controlled within 0.5 seconds. The system integrates RTSP/RTMP protocols and WebSocket technology to establish an edge-cloud collaborative architecture. Additionally, a unified hardware abstraction layer was developed based on ROS2 and MQTT protocols </w:t>
      </w:r>
      <w:r>
        <w:rPr>
          <w:rFonts w:ascii="宋体" w:hAnsi="宋体" w:cs="宋体" w:hint="eastAsia"/>
        </w:rPr>
        <w:t>to achieve multi-level linkage responses between industrial cameras and alarm devices. Experimental results and field tests demonstrate that the system exhibits excellent detection accuracy and real-time performance on the NVIDIA Jetson Orin Nano platform. It significantly improves the efficiency of safety inspections and hazard identification, providing a reliable technical path for the intelligent transformation of safety production in the chemical industry.</w:t>
      </w:r>
    </w:p>
    <w:p w14:paraId="3D473A0D" w14:textId="77777777" w:rsidR="007200DE" w:rsidRDefault="00060986">
      <w:pPr>
        <w:pStyle w:val="a4"/>
        <w:widowControl/>
        <w:spacing w:line="288" w:lineRule="auto"/>
        <w:jc w:val="both"/>
        <w:rPr>
          <w:rFonts w:asciiTheme="minorEastAsia" w:eastAsiaTheme="minorEastAsia" w:hAnsiTheme="minorEastAsia" w:cstheme="minorEastAsia" w:hint="eastAsia"/>
        </w:rPr>
      </w:pPr>
      <w:r>
        <w:rPr>
          <w:rFonts w:asciiTheme="minorEastAsia" w:eastAsiaTheme="minorEastAsia" w:hAnsiTheme="minorEastAsia" w:cstheme="minorEastAsia" w:hint="eastAsia"/>
          <w:b/>
          <w:bCs/>
        </w:rPr>
        <w:t>Keywords:</w:t>
      </w:r>
      <w:r>
        <w:rPr>
          <w:rFonts w:asciiTheme="minorEastAsia" w:eastAsiaTheme="minorEastAsia" w:hAnsiTheme="minorEastAsia" w:cstheme="minorEastAsia" w:hint="eastAsia"/>
        </w:rPr>
        <w:t xml:space="preserve"> YOLOv8; Behavior Recognition; RTSP/RTMP Protocols; </w:t>
      </w:r>
      <w:proofErr w:type="spellStart"/>
      <w:r>
        <w:rPr>
          <w:rFonts w:asciiTheme="minorEastAsia" w:eastAsiaTheme="minorEastAsia" w:hAnsiTheme="minorEastAsia" w:cstheme="minorEastAsia" w:hint="eastAsia"/>
        </w:rPr>
        <w:t>TensorRT</w:t>
      </w:r>
      <w:proofErr w:type="spellEnd"/>
      <w:r>
        <w:rPr>
          <w:rFonts w:asciiTheme="minorEastAsia" w:eastAsiaTheme="minorEastAsia" w:hAnsiTheme="minorEastAsia" w:cstheme="minorEastAsia" w:hint="eastAsia"/>
        </w:rPr>
        <w:t xml:space="preserve"> Lightweight Deployment; ROS2 Middleware; MQTT Protocol</w:t>
      </w:r>
    </w:p>
    <w:p w14:paraId="708AE54D" w14:textId="77777777" w:rsidR="007200DE" w:rsidRDefault="007200DE">
      <w:pPr>
        <w:rPr>
          <w:rFonts w:ascii="微软雅黑" w:eastAsia="微软雅黑" w:hAnsi="微软雅黑" w:cs="微软雅黑" w:hint="eastAsia"/>
          <w:color w:val="191B1F"/>
          <w:szCs w:val="24"/>
          <w:shd w:val="clear" w:color="auto" w:fill="FFFFFF"/>
        </w:rPr>
      </w:pPr>
    </w:p>
    <w:p w14:paraId="1B8BC059" w14:textId="77777777" w:rsidR="007200DE" w:rsidRDefault="00060986">
      <w:pPr>
        <w:pStyle w:val="1"/>
        <w:spacing w:before="156" w:after="156"/>
        <w:rPr>
          <w:rFonts w:hint="eastAsia"/>
        </w:rPr>
      </w:pPr>
      <w:bookmarkStart w:id="2" w:name="_Toc12077"/>
      <w:bookmarkStart w:id="3" w:name="_Toc19536"/>
      <w:bookmarkStart w:id="4" w:name="_Toc187006547"/>
      <w:r>
        <w:lastRenderedPageBreak/>
        <w:t>绪论</w:t>
      </w:r>
      <w:bookmarkEnd w:id="2"/>
      <w:bookmarkEnd w:id="3"/>
      <w:bookmarkEnd w:id="4"/>
    </w:p>
    <w:p w14:paraId="5B5ED618" w14:textId="77777777" w:rsidR="007200DE" w:rsidRDefault="00060986">
      <w:pPr>
        <w:pStyle w:val="2"/>
      </w:pPr>
      <w:r>
        <w:t xml:space="preserve">1.1 </w:t>
      </w:r>
      <w:r>
        <w:t>选题背景及研究的目的和意义</w:t>
      </w:r>
    </w:p>
    <w:p w14:paraId="604846A9" w14:textId="77777777" w:rsidR="007200DE" w:rsidRDefault="00060986">
      <w:pPr>
        <w:spacing w:line="288" w:lineRule="auto"/>
        <w:ind w:firstLine="420"/>
      </w:pPr>
      <w:r>
        <w:rPr>
          <w:rFonts w:hint="eastAsia"/>
        </w:rPr>
        <w:t>化工厂作为工业生产领域中典型的高风险作业场所，其生产流程广泛涉及易燃、易爆及有毒有害物质，操作规范与否直接关乎作业人员的生命安全、设备的稳定运行及周边环境的安全保障</w:t>
      </w:r>
      <w:r>
        <w:rPr>
          <w:rFonts w:hint="eastAsia"/>
        </w:rPr>
        <w:t xml:space="preserve"> </w:t>
      </w:r>
      <w:r>
        <w:rPr>
          <w:rFonts w:hint="eastAsia"/>
        </w:rPr>
        <w:t>。然而，传统化工厂主要依靠人工巡检和视频值守的监控模式，在实际应用中暴露出实时性欠佳、漏检率较高以及人力成本投入较大等显著弊端，难以及时发现突发状况并有效消除潜在安全隐患</w:t>
      </w:r>
      <w:r>
        <w:rPr>
          <w:rFonts w:hint="eastAsia"/>
        </w:rPr>
        <w:t xml:space="preserve"> </w:t>
      </w:r>
      <w:r>
        <w:rPr>
          <w:rFonts w:hint="eastAsia"/>
        </w:rPr>
        <w:t>。随着深度学习技术的发展，特别是目标检测算法在精度与速度上的突破，为化工厂安全监控的智能化升级提供了新的技术路径</w:t>
      </w:r>
      <w:r>
        <w:rPr>
          <w:rFonts w:hint="eastAsia"/>
        </w:rPr>
        <w:t xml:space="preserve"> </w:t>
      </w:r>
      <w:r>
        <w:rPr>
          <w:rFonts w:hint="eastAsia"/>
        </w:rPr>
        <w:t>。尽管如此，现有研究在面对化工厂复杂环境下的细粒度行为识别、边缘</w:t>
      </w:r>
      <w:proofErr w:type="gramStart"/>
      <w:r>
        <w:rPr>
          <w:rFonts w:hint="eastAsia"/>
        </w:rPr>
        <w:t>设备算力约束</w:t>
      </w:r>
      <w:proofErr w:type="gramEnd"/>
      <w:r>
        <w:rPr>
          <w:rFonts w:hint="eastAsia"/>
        </w:rPr>
        <w:t>以及感知到执行的闭环管理方面仍存在短板</w:t>
      </w:r>
      <w:r>
        <w:rPr>
          <w:rFonts w:hint="eastAsia"/>
        </w:rPr>
        <w:t xml:space="preserve"> </w:t>
      </w:r>
      <w:r>
        <w:rPr>
          <w:rFonts w:hint="eastAsia"/>
        </w:rPr>
        <w:t>。</w:t>
      </w:r>
    </w:p>
    <w:p w14:paraId="4FCBA978" w14:textId="77777777" w:rsidR="007200DE" w:rsidRDefault="00060986">
      <w:pPr>
        <w:spacing w:line="288" w:lineRule="auto"/>
        <w:ind w:firstLine="420"/>
      </w:pPr>
      <w:r>
        <w:rPr>
          <w:rFonts w:hint="eastAsia"/>
        </w:rPr>
        <w:t>本文旨在以先进的</w:t>
      </w:r>
      <w:r>
        <w:rPr>
          <w:rFonts w:hint="eastAsia"/>
        </w:rPr>
        <w:t xml:space="preserve"> YOLOv8 </w:t>
      </w:r>
      <w:r>
        <w:rPr>
          <w:rFonts w:hint="eastAsia"/>
        </w:rPr>
        <w:t>算法为支撑，设计并实现一套针对化工厂安全行为的智能监控系统，以达成作业现场的自动化巡检</w:t>
      </w:r>
      <w:r>
        <w:rPr>
          <w:rFonts w:hint="eastAsia"/>
        </w:rPr>
        <w:t xml:space="preserve"> </w:t>
      </w:r>
      <w:r>
        <w:rPr>
          <w:rFonts w:hint="eastAsia"/>
        </w:rPr>
        <w:t>。研究首先针对化工厂不安全行为样本稀缺的问题，通过网络爬取、实地拍摄及数据增强技术构建涵盖吸烟、违规动火、未穿实验服等典型违规行为的专用数据集</w:t>
      </w:r>
      <w:r>
        <w:rPr>
          <w:rFonts w:hint="eastAsia"/>
        </w:rPr>
        <w:t xml:space="preserve"> </w:t>
      </w:r>
      <w:r>
        <w:rPr>
          <w:rFonts w:hint="eastAsia"/>
        </w:rPr>
        <w:t>。针对工业边缘设备计算资源受限的痛点，通过模型剪枝、知识蒸馏、量化及</w:t>
      </w:r>
      <w:r>
        <w:rPr>
          <w:rFonts w:hint="eastAsia"/>
        </w:rPr>
        <w:t xml:space="preserve"> </w:t>
      </w:r>
      <w:proofErr w:type="spellStart"/>
      <w:r>
        <w:rPr>
          <w:rFonts w:hint="eastAsia"/>
        </w:rPr>
        <w:t>TensorRT</w:t>
      </w:r>
      <w:proofErr w:type="spellEnd"/>
      <w:r>
        <w:rPr>
          <w:rFonts w:hint="eastAsia"/>
        </w:rPr>
        <w:t xml:space="preserve"> </w:t>
      </w:r>
      <w:r>
        <w:rPr>
          <w:rFonts w:hint="eastAsia"/>
        </w:rPr>
        <w:t>加速等轻量化策略优化模型结构，确保在</w:t>
      </w:r>
      <w:r>
        <w:rPr>
          <w:rFonts w:hint="eastAsia"/>
        </w:rPr>
        <w:t xml:space="preserve"> NVIDIA Jetson Orin Nano </w:t>
      </w:r>
      <w:r>
        <w:rPr>
          <w:rFonts w:hint="eastAsia"/>
        </w:rPr>
        <w:t>平台上实现高精度与低延迟的实时识别</w:t>
      </w:r>
      <w:r>
        <w:rPr>
          <w:rFonts w:hint="eastAsia"/>
        </w:rPr>
        <w:t xml:space="preserve"> </w:t>
      </w:r>
      <w:r>
        <w:rPr>
          <w:rFonts w:hint="eastAsia"/>
        </w:rPr>
        <w:t>。此外，系统采用多线程异步处理架构与边缘</w:t>
      </w:r>
      <w:r>
        <w:rPr>
          <w:rFonts w:hint="eastAsia"/>
        </w:rPr>
        <w:t>-</w:t>
      </w:r>
      <w:r>
        <w:rPr>
          <w:rFonts w:hint="eastAsia"/>
        </w:rPr>
        <w:t>云协同架构，融合</w:t>
      </w:r>
      <w:r>
        <w:rPr>
          <w:rFonts w:hint="eastAsia"/>
        </w:rPr>
        <w:t xml:space="preserve"> ROS2 </w:t>
      </w:r>
      <w:r>
        <w:rPr>
          <w:rFonts w:hint="eastAsia"/>
        </w:rPr>
        <w:t>中间件与</w:t>
      </w:r>
      <w:r>
        <w:rPr>
          <w:rFonts w:hint="eastAsia"/>
        </w:rPr>
        <w:t xml:space="preserve"> MQTT </w:t>
      </w:r>
      <w:r>
        <w:rPr>
          <w:rFonts w:hint="eastAsia"/>
        </w:rPr>
        <w:t>协议，实现从异常行为识别到声光报警、自动抓拍及远程监控的联动响应，确保端到端延迟控制在</w:t>
      </w:r>
      <w:r>
        <w:rPr>
          <w:rFonts w:hint="eastAsia"/>
        </w:rPr>
        <w:t xml:space="preserve"> 0.5 </w:t>
      </w:r>
      <w:r>
        <w:rPr>
          <w:rFonts w:hint="eastAsia"/>
        </w:rPr>
        <w:t>秒以内</w:t>
      </w:r>
      <w:r>
        <w:rPr>
          <w:rFonts w:hint="eastAsia"/>
        </w:rPr>
        <w:t xml:space="preserve"> </w:t>
      </w:r>
      <w:r>
        <w:rPr>
          <w:rFonts w:hint="eastAsia"/>
        </w:rPr>
        <w:t>。</w:t>
      </w:r>
    </w:p>
    <w:p w14:paraId="533145E5" w14:textId="77777777" w:rsidR="007200DE" w:rsidRDefault="00060986">
      <w:pPr>
        <w:spacing w:line="288" w:lineRule="auto"/>
        <w:ind w:firstLine="420"/>
      </w:pPr>
      <w:r>
        <w:rPr>
          <w:rFonts w:hint="eastAsia"/>
        </w:rPr>
        <w:t>本研究的开展不仅能通过技防替代人防，显著降低疲劳漏检风险并提升安全隐患排查效率，还通过边缘侧模型优化与多协议融合的技术创新，解决了工业场景</w:t>
      </w:r>
      <w:proofErr w:type="gramStart"/>
      <w:r>
        <w:rPr>
          <w:rFonts w:hint="eastAsia"/>
        </w:rPr>
        <w:t>下算力</w:t>
      </w:r>
      <w:proofErr w:type="gramEnd"/>
      <w:r>
        <w:rPr>
          <w:rFonts w:hint="eastAsia"/>
        </w:rPr>
        <w:t>与性能平衡的难题</w:t>
      </w:r>
      <w:r>
        <w:rPr>
          <w:rFonts w:hint="eastAsia"/>
        </w:rPr>
        <w:t xml:space="preserve"> </w:t>
      </w:r>
      <w:r>
        <w:rPr>
          <w:rFonts w:hint="eastAsia"/>
        </w:rPr>
        <w:t>。系统构建的“感知</w:t>
      </w:r>
      <w:r>
        <w:rPr>
          <w:rFonts w:hint="eastAsia"/>
        </w:rPr>
        <w:t>-</w:t>
      </w:r>
      <w:r>
        <w:rPr>
          <w:rFonts w:hint="eastAsia"/>
        </w:rPr>
        <w:t>分析</w:t>
      </w:r>
      <w:r>
        <w:rPr>
          <w:rFonts w:hint="eastAsia"/>
        </w:rPr>
        <w:t>-</w:t>
      </w:r>
      <w:r>
        <w:rPr>
          <w:rFonts w:hint="eastAsia"/>
        </w:rPr>
        <w:t>决策</w:t>
      </w:r>
      <w:r>
        <w:rPr>
          <w:rFonts w:hint="eastAsia"/>
        </w:rPr>
        <w:t>-</w:t>
      </w:r>
      <w:r>
        <w:rPr>
          <w:rFonts w:hint="eastAsia"/>
        </w:rPr>
        <w:t>执行”闭环管理模式，为化工厂安全生产智能化提供了可靠的技术路径，对于保障企业本质安全、推动化工行业智能化转型具有重要的工程实践价值与社会意义</w:t>
      </w:r>
      <w:r>
        <w:rPr>
          <w:rFonts w:hint="eastAsia"/>
        </w:rPr>
        <w:t xml:space="preserve"> </w:t>
      </w:r>
      <w:r>
        <w:rPr>
          <w:rFonts w:hint="eastAsia"/>
        </w:rPr>
        <w:t>。</w:t>
      </w:r>
    </w:p>
    <w:p w14:paraId="24535236" w14:textId="77777777" w:rsidR="007200DE" w:rsidRDefault="00060986">
      <w:pPr>
        <w:pStyle w:val="2"/>
      </w:pPr>
      <w:r>
        <w:rPr>
          <w:rFonts w:hint="eastAsia"/>
        </w:rPr>
        <w:t>1.</w:t>
      </w:r>
      <w:r>
        <w:t xml:space="preserve">2 </w:t>
      </w:r>
      <w:r>
        <w:t>国内外研究现状</w:t>
      </w:r>
      <w:r>
        <w:t xml:space="preserve"> </w:t>
      </w:r>
    </w:p>
    <w:p w14:paraId="2B85AA4D" w14:textId="77777777" w:rsidR="007200DE" w:rsidRDefault="00060986">
      <w:pPr>
        <w:pStyle w:val="3"/>
      </w:pPr>
      <w:r>
        <w:rPr>
          <w:rFonts w:hint="eastAsia"/>
        </w:rPr>
        <w:t>1.2.1</w:t>
      </w:r>
      <w:r>
        <w:rPr>
          <w:rFonts w:hint="eastAsia"/>
        </w:rPr>
        <w:t>国内研究现状</w:t>
      </w:r>
    </w:p>
    <w:p w14:paraId="41E306CB" w14:textId="77777777" w:rsidR="007200DE" w:rsidRDefault="00060986">
      <w:pPr>
        <w:spacing w:line="288" w:lineRule="auto"/>
        <w:ind w:firstLine="420"/>
      </w:pPr>
      <w:r>
        <w:t>国内在工业安全监控领域的研究正处于从</w:t>
      </w:r>
      <w:r>
        <w:t>“</w:t>
      </w:r>
      <w:r>
        <w:t>人工辅助</w:t>
      </w:r>
      <w:r>
        <w:t>”</w:t>
      </w:r>
      <w:r>
        <w:t>向</w:t>
      </w:r>
      <w:r>
        <w:t>“</w:t>
      </w:r>
      <w:r>
        <w:t>完全自主智能化</w:t>
      </w:r>
      <w:r>
        <w:t>”</w:t>
      </w:r>
      <w:r>
        <w:t>深度转型的关键期。早期的国内化工厂监控主要依赖传统的计算机视觉技术，如背景差分法</w:t>
      </w:r>
      <w:proofErr w:type="gramStart"/>
      <w:r>
        <w:t>或帧差法</w:t>
      </w:r>
      <w:proofErr w:type="gramEnd"/>
      <w:r>
        <w:t>，但这些方法在化工生产环境多变、光照条件复杂、设备阴影干扰严重的情况下，往往表现出极高的误报率。</w:t>
      </w:r>
    </w:p>
    <w:p w14:paraId="3D8863C7" w14:textId="77777777" w:rsidR="007200DE" w:rsidRDefault="00060986">
      <w:pPr>
        <w:spacing w:line="288" w:lineRule="auto"/>
        <w:ind w:firstLine="420"/>
      </w:pPr>
      <w:r>
        <w:lastRenderedPageBreak/>
        <w:t>近年来，随着深度学习技术的爆发，以</w:t>
      </w:r>
      <w:r>
        <w:t xml:space="preserve"> YOLO </w:t>
      </w:r>
      <w:r>
        <w:t>系列为代表的目标检测算法在国内学术界和工业界得到了广泛应用。针对化工厂这一特定高危场景，国内学者的研究重点已转向复杂环境下的鲁序性提升与硬件适配优化。在算法改进层面，针对化工厂背景干扰大、作业人员违规目标（如香烟、打火机、安全扣）尺度极小的问题，研究人员对</w:t>
      </w:r>
      <w:r>
        <w:t xml:space="preserve"> YOLOv8 </w:t>
      </w:r>
      <w:r>
        <w:t>进行了大量针对性改良。例如，通过引入协同注意力机制（</w:t>
      </w:r>
      <w:r>
        <w:t>Collaborative Attention</w:t>
      </w:r>
      <w:r>
        <w:t>）和跨尺度特征融合网络，显著提升了模型对细粒度特征的提取能力；针对化工厂烟火检测，国内学者提出了基于多感受野特征增强的检测模型，通过优化损失函数（如使用</w:t>
      </w:r>
      <w:r>
        <w:t xml:space="preserve"> Wise-</w:t>
      </w:r>
      <w:proofErr w:type="spellStart"/>
      <w:r>
        <w:t>IoU</w:t>
      </w:r>
      <w:proofErr w:type="spellEnd"/>
      <w:r>
        <w:t xml:space="preserve"> </w:t>
      </w:r>
      <w:r>
        <w:t>或</w:t>
      </w:r>
      <w:r>
        <w:t xml:space="preserve"> Inner-</w:t>
      </w:r>
      <w:proofErr w:type="spellStart"/>
      <w:r>
        <w:t>IoU</w:t>
      </w:r>
      <w:proofErr w:type="spellEnd"/>
      <w:r>
        <w:t>），有效解决了由于烟雾扩散导致边界模糊而引起的漏检问题。</w:t>
      </w:r>
    </w:p>
    <w:p w14:paraId="34688E74" w14:textId="77777777" w:rsidR="007200DE" w:rsidRDefault="00060986">
      <w:pPr>
        <w:spacing w:line="288" w:lineRule="auto"/>
        <w:ind w:firstLine="420"/>
      </w:pPr>
      <w:r>
        <w:t>在系统部署与行业落地层面，国内正积极构建</w:t>
      </w:r>
      <w:r>
        <w:t>“</w:t>
      </w:r>
      <w:r>
        <w:t>感知</w:t>
      </w:r>
      <w:r>
        <w:t>-</w:t>
      </w:r>
      <w:r>
        <w:t>决策</w:t>
      </w:r>
      <w:r>
        <w:t>-</w:t>
      </w:r>
      <w:r>
        <w:t>执行</w:t>
      </w:r>
      <w:r>
        <w:t>”</w:t>
      </w:r>
      <w:r>
        <w:t>一体化的监管体系。随着</w:t>
      </w:r>
      <w:proofErr w:type="gramStart"/>
      <w:r>
        <w:t>国产算力平台</w:t>
      </w:r>
      <w:proofErr w:type="gramEnd"/>
      <w:r>
        <w:t>（如华为昇腾、</w:t>
      </w:r>
      <w:proofErr w:type="gramStart"/>
      <w:r>
        <w:t>瑞芯微</w:t>
      </w:r>
      <w:proofErr w:type="gramEnd"/>
      <w:r>
        <w:t>、比特大陆等）的成熟，研究重心正加速向边缘侧倾斜。大量文献集中在如何通过知识蒸馏（</w:t>
      </w:r>
      <w:r>
        <w:t>Knowledge Distillation</w:t>
      </w:r>
      <w:r>
        <w:t>）将高性能教师模型的检测能力</w:t>
      </w:r>
      <w:proofErr w:type="gramStart"/>
      <w:r>
        <w:t>迁移至轻量化</w:t>
      </w:r>
      <w:proofErr w:type="gramEnd"/>
      <w:r>
        <w:t>学生模型中，以实现在国产工业芯片上的实时运行。此外，国内领先的化工企业已开始探索将人工智能与</w:t>
      </w:r>
      <w:r>
        <w:t xml:space="preserve"> 5G </w:t>
      </w:r>
      <w:r>
        <w:t>传输、数字孪生技术相结合，初步实现了对厂区人员轨迹、设备疲劳状态及动态环境参数的全方位可视化监控，为</w:t>
      </w:r>
      <w:r>
        <w:t>“</w:t>
      </w:r>
      <w:r>
        <w:t>智慧化工</w:t>
      </w:r>
      <w:r>
        <w:t>”</w:t>
      </w:r>
      <w:r>
        <w:t>和</w:t>
      </w:r>
      <w:r>
        <w:t>“</w:t>
      </w:r>
      <w:r>
        <w:t>工业互联网</w:t>
      </w:r>
      <w:r>
        <w:t>”</w:t>
      </w:r>
      <w:r>
        <w:t>的深度融合提供了坚实的技术支撑。</w:t>
      </w:r>
    </w:p>
    <w:p w14:paraId="2A2DC4B8" w14:textId="77777777" w:rsidR="007200DE" w:rsidRDefault="00060986">
      <w:pPr>
        <w:pStyle w:val="3"/>
      </w:pPr>
      <w:r>
        <w:rPr>
          <w:rFonts w:hint="eastAsia"/>
        </w:rPr>
        <w:t>1.2.2</w:t>
      </w:r>
      <w:r>
        <w:rPr>
          <w:rFonts w:hint="eastAsia"/>
        </w:rPr>
        <w:t>国外研究现状</w:t>
      </w:r>
    </w:p>
    <w:p w14:paraId="38E092BF" w14:textId="77777777" w:rsidR="007200DE" w:rsidRDefault="00060986">
      <w:pPr>
        <w:spacing w:line="288" w:lineRule="auto"/>
        <w:ind w:firstLine="420"/>
      </w:pPr>
      <w:r>
        <w:t>国外在计算机视觉和工业安全自动化的研究起步较早，理论体系相对完善，目前的关注点主要集中在多模态融合感知、模型</w:t>
      </w:r>
      <w:proofErr w:type="gramStart"/>
      <w:r>
        <w:t>极</w:t>
      </w:r>
      <w:proofErr w:type="gramEnd"/>
      <w:r>
        <w:t>速推理优化以及系统的标准化可靠性评估上。</w:t>
      </w:r>
    </w:p>
    <w:p w14:paraId="1A6A834E" w14:textId="77777777" w:rsidR="007200DE" w:rsidRDefault="00060986">
      <w:pPr>
        <w:spacing w:line="288" w:lineRule="auto"/>
        <w:ind w:firstLine="420"/>
      </w:pPr>
      <w:r>
        <w:t>在底层框架与算法演进方面，国外学术界与工业界保持着高度的协同。自</w:t>
      </w:r>
      <w:r>
        <w:t xml:space="preserve"> YOLO</w:t>
      </w:r>
      <w:r>
        <w:t>、</w:t>
      </w:r>
      <w:r>
        <w:t xml:space="preserve">SSD </w:t>
      </w:r>
      <w:r>
        <w:t>及</w:t>
      </w:r>
      <w:r>
        <w:t xml:space="preserve"> Faster R-CNN </w:t>
      </w:r>
      <w:r>
        <w:t>等基础框架问世以来，国外研究者不断探索模型压缩与加速的前沿技术。</w:t>
      </w:r>
      <w:r>
        <w:t xml:space="preserve">2024 </w:t>
      </w:r>
      <w:r>
        <w:t>年至</w:t>
      </w:r>
      <w:r>
        <w:t xml:space="preserve"> 2025 </w:t>
      </w:r>
      <w:r>
        <w:t>年的最新研究显示，国外学者利用张量加速引擎（如</w:t>
      </w:r>
      <w:r>
        <w:t xml:space="preserve"> NVIDIA </w:t>
      </w:r>
      <w:proofErr w:type="spellStart"/>
      <w:r>
        <w:t>TensorRT</w:t>
      </w:r>
      <w:proofErr w:type="spellEnd"/>
      <w:r>
        <w:t>、</w:t>
      </w:r>
      <w:r>
        <w:t xml:space="preserve">Intel </w:t>
      </w:r>
      <w:proofErr w:type="spellStart"/>
      <w:r>
        <w:t>OpenVINO</w:t>
      </w:r>
      <w:proofErr w:type="spellEnd"/>
      <w:r>
        <w:t>）对神经网络进行了深层次的指令集级优化，并探索了基于混合精度（如</w:t>
      </w:r>
      <w:r>
        <w:t xml:space="preserve"> FP16 </w:t>
      </w:r>
      <w:r>
        <w:t>与</w:t>
      </w:r>
      <w:r>
        <w:t xml:space="preserve"> INT8 </w:t>
      </w:r>
      <w:r>
        <w:t>混合）的量化策略。这使得在</w:t>
      </w:r>
      <w:r>
        <w:t xml:space="preserve"> NVIDIA Jetson </w:t>
      </w:r>
      <w:r>
        <w:t>系列等边缘平台上，多路高清视频流的并行推理延迟被进一步压缩，满足了化工事故预警中</w:t>
      </w:r>
      <w:r>
        <w:t>“</w:t>
      </w:r>
      <w:r>
        <w:t>毫秒级响应</w:t>
      </w:r>
      <w:r>
        <w:t>”</w:t>
      </w:r>
      <w:r>
        <w:t>的苛刻要求。在个人防护装备（</w:t>
      </w:r>
      <w:r>
        <w:t>PPE</w:t>
      </w:r>
      <w:r>
        <w:t>）检测领域，国外研究者普遍采用</w:t>
      </w:r>
      <w:r>
        <w:t xml:space="preserve"> 3D </w:t>
      </w:r>
      <w:r>
        <w:t>卷积神经网络（</w:t>
      </w:r>
      <w:r>
        <w:t>3D-CNN</w:t>
      </w:r>
      <w:r>
        <w:t>）和视觉互感器（</w:t>
      </w:r>
      <w:r>
        <w:t xml:space="preserve">Vision Transformer, </w:t>
      </w:r>
      <w:proofErr w:type="spellStart"/>
      <w:r>
        <w:t>ViT</w:t>
      </w:r>
      <w:proofErr w:type="spellEnd"/>
      <w:r>
        <w:t>）来捕捉工人在作业过程中的时空动态特征，从而能够识别更复杂的逻辑违规，例如</w:t>
      </w:r>
      <w:r>
        <w:t>“</w:t>
      </w:r>
      <w:r>
        <w:t>高处作业时虽佩戴安全带但未挂安全钩</w:t>
      </w:r>
      <w:r>
        <w:t>”</w:t>
      </w:r>
      <w:r>
        <w:t>等细微动作。</w:t>
      </w:r>
    </w:p>
    <w:p w14:paraId="033BF99E" w14:textId="77777777" w:rsidR="007200DE" w:rsidRDefault="00060986">
      <w:pPr>
        <w:spacing w:line="288" w:lineRule="auto"/>
        <w:ind w:firstLine="420"/>
      </w:pPr>
      <w:r>
        <w:t>在系统工程与标准制定层面，国外研究非常强调系统的互操作性和韧性。通过集成机器人操作系统（</w:t>
      </w:r>
      <w:r>
        <w:t>ROS/ROS2</w:t>
      </w:r>
      <w:r>
        <w:t>）和工业通信标准协议（如</w:t>
      </w:r>
      <w:r>
        <w:t xml:space="preserve"> MQTT</w:t>
      </w:r>
      <w:r>
        <w:t>、</w:t>
      </w:r>
      <w:r>
        <w:t>OPC UA</w:t>
      </w:r>
      <w:r>
        <w:t>、</w:t>
      </w:r>
      <w:r>
        <w:t>Data Distribution Service</w:t>
      </w:r>
      <w:r>
        <w:t>），国外方案实现了视觉传感器与执行机构（如声光报警</w:t>
      </w:r>
      <w:r>
        <w:lastRenderedPageBreak/>
        <w:t>器、自动灭火机器人、防爆巡检机器人）的无缝联动。此外，针对化工厂极端事故样本难以获取的痛点，国外近期研究热衷于利用生成对抗网络（</w:t>
      </w:r>
      <w:r>
        <w:t>GAN</w:t>
      </w:r>
      <w:r>
        <w:t>）或扩散模型（</w:t>
      </w:r>
      <w:r>
        <w:t>Diffusion Models</w:t>
      </w:r>
      <w:r>
        <w:t>）来合成高质量的违规场景数据，通过半监督学习（</w:t>
      </w:r>
      <w:r>
        <w:t>Semi-supervised Learning</w:t>
      </w:r>
      <w:r>
        <w:t>）提升模型在极端情况下的泛化性能。同时，国外对</w:t>
      </w:r>
      <w:r>
        <w:t xml:space="preserve"> AI </w:t>
      </w:r>
      <w:r>
        <w:t>监管的法律合</w:t>
      </w:r>
      <w:proofErr w:type="gramStart"/>
      <w:r>
        <w:t>规</w:t>
      </w:r>
      <w:proofErr w:type="gramEnd"/>
      <w:r>
        <w:t>性、算法的可解释性（</w:t>
      </w:r>
      <w:r>
        <w:t>XAI</w:t>
      </w:r>
      <w:r>
        <w:t>）以及隐私保护也开展了大量前瞻性研究，确保监控系统在提升安全效能的同时，符合严苛的行业伦理与法律标准。</w:t>
      </w:r>
    </w:p>
    <w:p w14:paraId="2EE3D14E" w14:textId="77777777" w:rsidR="007200DE" w:rsidRDefault="00060986">
      <w:pPr>
        <w:pStyle w:val="2"/>
      </w:pPr>
      <w:r>
        <w:t xml:space="preserve">1.3 </w:t>
      </w:r>
      <w:r>
        <w:t>论文结构安排</w:t>
      </w:r>
    </w:p>
    <w:p w14:paraId="74E16BEF" w14:textId="77777777" w:rsidR="007200DE" w:rsidRDefault="00060986">
      <w:pPr>
        <w:widowControl/>
        <w:ind w:firstLine="420"/>
        <w:jc w:val="left"/>
      </w:pPr>
      <w:r>
        <w:rPr>
          <w:rFonts w:ascii="宋体" w:hAnsi="宋体" w:cs="宋体" w:hint="eastAsia"/>
          <w:color w:val="000000"/>
          <w:kern w:val="0"/>
          <w:szCs w:val="24"/>
          <w:lang w:bidi="ar"/>
        </w:rPr>
        <w:t>本文将</w:t>
      </w:r>
      <w:proofErr w:type="gramStart"/>
      <w:r>
        <w:rPr>
          <w:rFonts w:ascii="宋体" w:hAnsi="宋体" w:cs="宋体" w:hint="eastAsia"/>
          <w:color w:val="000000"/>
          <w:kern w:val="0"/>
          <w:szCs w:val="24"/>
          <w:lang w:bidi="ar"/>
        </w:rPr>
        <w:t>基于基于</w:t>
      </w:r>
      <w:proofErr w:type="gramEnd"/>
      <w:r>
        <w:rPr>
          <w:rFonts w:ascii="宋体" w:hAnsi="宋体" w:cs="宋体" w:hint="eastAsia"/>
          <w:color w:val="000000"/>
          <w:kern w:val="0"/>
          <w:szCs w:val="24"/>
          <w:lang w:bidi="ar"/>
        </w:rPr>
        <w:t xml:space="preserve"> YOLOv8 </w:t>
      </w:r>
      <w:r>
        <w:rPr>
          <w:rFonts w:ascii="宋体" w:hAnsi="宋体" w:cs="宋体" w:hint="eastAsia"/>
          <w:color w:val="000000"/>
          <w:kern w:val="0"/>
          <w:szCs w:val="24"/>
          <w:lang w:bidi="ar"/>
        </w:rPr>
        <w:t>的化工厂安全行为智能监控系统设计与</w:t>
      </w:r>
      <w:proofErr w:type="gramStart"/>
      <w:r>
        <w:rPr>
          <w:rFonts w:ascii="宋体" w:hAnsi="宋体" w:cs="宋体" w:hint="eastAsia"/>
          <w:color w:val="000000"/>
          <w:kern w:val="0"/>
          <w:szCs w:val="24"/>
          <w:lang w:bidi="ar"/>
        </w:rPr>
        <w:t>实现共</w:t>
      </w:r>
      <w:proofErr w:type="gramEnd"/>
      <w:r>
        <w:rPr>
          <w:rFonts w:ascii="宋体" w:hAnsi="宋体" w:cs="宋体" w:hint="eastAsia"/>
          <w:color w:val="000000"/>
          <w:kern w:val="0"/>
          <w:szCs w:val="24"/>
          <w:lang w:bidi="ar"/>
        </w:rPr>
        <w:t>分为六个章节来进行系统设计，每一章节的主要内容安排如下：</w:t>
      </w:r>
    </w:p>
    <w:p w14:paraId="06F6B56D" w14:textId="77777777" w:rsidR="007200DE" w:rsidRDefault="00060986">
      <w:pPr>
        <w:widowControl/>
        <w:ind w:firstLine="420"/>
        <w:jc w:val="left"/>
      </w:pPr>
      <w:r>
        <w:rPr>
          <w:rFonts w:ascii="宋体" w:hAnsi="宋体" w:cs="宋体" w:hint="eastAsia"/>
          <w:color w:val="000000"/>
          <w:kern w:val="0"/>
          <w:szCs w:val="24"/>
          <w:lang w:bidi="ar"/>
        </w:rPr>
        <w:t>第一章绪论：阐述了化工厂安全行为智能化识别和防范的重要性，并分析了传统监控系统系统和人力巡逻方式的不足，然后介绍了当前国内外在基于</w:t>
      </w:r>
      <w:r>
        <w:rPr>
          <w:rFonts w:ascii="宋体" w:hAnsi="宋体" w:cs="宋体" w:hint="eastAsia"/>
          <w:color w:val="000000"/>
          <w:kern w:val="0"/>
          <w:szCs w:val="24"/>
          <w:lang w:bidi="ar"/>
        </w:rPr>
        <w:t>YOlov8</w:t>
      </w:r>
      <w:r>
        <w:rPr>
          <w:rFonts w:ascii="宋体" w:hAnsi="宋体" w:cs="宋体" w:hint="eastAsia"/>
          <w:color w:val="000000"/>
          <w:kern w:val="0"/>
          <w:szCs w:val="24"/>
          <w:lang w:bidi="ar"/>
        </w:rPr>
        <w:t>深度学习领域的研究和应用现状。</w:t>
      </w:r>
    </w:p>
    <w:p w14:paraId="419AC4FA" w14:textId="77777777" w:rsidR="007200DE" w:rsidRDefault="00060986">
      <w:pPr>
        <w:ind w:firstLine="420"/>
        <w:rPr>
          <w:rFonts w:ascii="宋体" w:hAnsi="宋体" w:cs="宋体" w:hint="eastAsia"/>
          <w:szCs w:val="24"/>
        </w:rPr>
      </w:pPr>
      <w:r>
        <w:rPr>
          <w:rFonts w:hint="eastAsia"/>
        </w:rPr>
        <w:t>第二章需求分析和可行性分析：</w:t>
      </w:r>
      <w:r>
        <w:rPr>
          <w:rFonts w:ascii="宋体" w:hAnsi="宋体" w:cs="宋体"/>
          <w:szCs w:val="24"/>
        </w:rPr>
        <w:t>本章主要介绍了系统的功能性需求与非功能性需求，明确了系统在违规行为识别、多级联动报警、边缘侧实时处理等方面的具体任务。同时，从技术路径、经济效益、操作流程及风险对策四个维度对系统的落地可行性进行了深度论证，为后续的系统设计提供理论依据。</w:t>
      </w:r>
    </w:p>
    <w:p w14:paraId="6983955E" w14:textId="77777777" w:rsidR="007200DE" w:rsidRDefault="007200DE">
      <w:pPr>
        <w:ind w:firstLine="420"/>
        <w:rPr>
          <w:rFonts w:ascii="宋体" w:hAnsi="宋体" w:cs="宋体" w:hint="eastAsia"/>
          <w:szCs w:val="24"/>
        </w:rPr>
      </w:pPr>
    </w:p>
    <w:p w14:paraId="78061C39" w14:textId="77777777" w:rsidR="007200DE" w:rsidRDefault="007200DE"/>
    <w:p w14:paraId="1D75B830" w14:textId="77777777" w:rsidR="007200DE" w:rsidRDefault="007200DE"/>
    <w:p w14:paraId="4827B81E" w14:textId="77777777" w:rsidR="007200DE" w:rsidRDefault="007200DE"/>
    <w:p w14:paraId="36CF36F5" w14:textId="77777777" w:rsidR="007200DE" w:rsidRDefault="007200DE"/>
    <w:p w14:paraId="467C2999" w14:textId="77777777" w:rsidR="007200DE" w:rsidRDefault="007200DE"/>
    <w:p w14:paraId="2454AF32" w14:textId="77777777" w:rsidR="007200DE" w:rsidRDefault="00060986">
      <w:pPr>
        <w:pStyle w:val="1"/>
        <w:spacing w:before="156" w:after="156"/>
        <w:rPr>
          <w:rFonts w:ascii="Times New Roman" w:hAnsi="Times New Roman"/>
        </w:rPr>
      </w:pPr>
      <w:bookmarkStart w:id="5" w:name="_Toc21054"/>
      <w:bookmarkStart w:id="6" w:name="_Toc1169"/>
      <w:bookmarkStart w:id="7" w:name="_Toc28695"/>
      <w:bookmarkStart w:id="8" w:name="_Toc187006555"/>
      <w:r>
        <w:rPr>
          <w:rFonts w:ascii="Times New Roman" w:hAnsi="Times New Roman" w:hint="eastAsia"/>
        </w:rPr>
        <w:t>需求</w:t>
      </w:r>
      <w:r>
        <w:rPr>
          <w:rFonts w:ascii="Times New Roman" w:hAnsi="Times New Roman"/>
        </w:rPr>
        <w:t>分析</w:t>
      </w:r>
      <w:r>
        <w:rPr>
          <w:rFonts w:ascii="Times New Roman" w:hAnsi="Times New Roman" w:hint="eastAsia"/>
        </w:rPr>
        <w:t>和</w:t>
      </w:r>
      <w:r>
        <w:rPr>
          <w:rFonts w:ascii="Times New Roman" w:hAnsi="Times New Roman"/>
        </w:rPr>
        <w:t>可行性</w:t>
      </w:r>
      <w:bookmarkEnd w:id="5"/>
      <w:bookmarkEnd w:id="6"/>
      <w:bookmarkEnd w:id="7"/>
      <w:bookmarkEnd w:id="8"/>
      <w:r>
        <w:rPr>
          <w:rFonts w:ascii="Times New Roman" w:hAnsi="Times New Roman" w:hint="eastAsia"/>
        </w:rPr>
        <w:t>分析</w:t>
      </w:r>
    </w:p>
    <w:p w14:paraId="5FD1D81F" w14:textId="77777777" w:rsidR="007200DE" w:rsidRDefault="00060986">
      <w:pPr>
        <w:pStyle w:val="2"/>
      </w:pPr>
      <w:r>
        <w:rPr>
          <w:rFonts w:hint="eastAsia"/>
        </w:rPr>
        <w:t xml:space="preserve">2.1 </w:t>
      </w:r>
      <w:r>
        <w:rPr>
          <w:rFonts w:hint="eastAsia"/>
        </w:rPr>
        <w:t>功能需求</w:t>
      </w:r>
    </w:p>
    <w:p w14:paraId="105CF7A1" w14:textId="77777777" w:rsidR="007200DE" w:rsidRDefault="00060986">
      <w:pPr>
        <w:spacing w:line="288" w:lineRule="auto"/>
        <w:ind w:firstLine="420"/>
      </w:pPr>
      <w:r>
        <w:t>在化工厂这一高危工业生产环境中，构建一套具备主动感知能力的智能监控系统，首要任务是实现对多种复杂不安全行为的实时精准识别。本系统在功能设计上深度契合化工厂安全管理的实际痛点，其核心业务逻辑围绕着对违规行为的检测、预警与联动处置展开。系统通过接入厂区内分布的工业高清摄像头视频流，利用高性能目标检测算法，能够全天候自动识别吸烟、违规动火、未佩戴安全帽或防毒面具、未穿防静电服等个人防护装备缺失行为，同时对高处作业未系安全带及擅自进入危险隔离区等高风险动态过程进行实时监测。与传统视频</w:t>
      </w:r>
      <w:proofErr w:type="gramStart"/>
      <w:r>
        <w:t>监控仅</w:t>
      </w:r>
      <w:proofErr w:type="gramEnd"/>
      <w:r>
        <w:t>具备记录功能不同，本系统强调从发现到干预的闭环控制。一旦后台算法判定存在安全隐患，系统将瞬间激活多级响应机制，包括但不限于触发作业现场的声光报警装置、通过语音对讲系统执行远程喊话纠违、自动截取违规瞬间的高清图像并</w:t>
      </w:r>
      <w:r>
        <w:lastRenderedPageBreak/>
        <w:t>录入后台数据库。此外，系统通过集成</w:t>
      </w:r>
      <w:r>
        <w:t xml:space="preserve"> ROS2 </w:t>
      </w:r>
      <w:r>
        <w:t>通信框架与</w:t>
      </w:r>
      <w:r>
        <w:t xml:space="preserve"> MQTT </w:t>
      </w:r>
      <w:r>
        <w:t>协议，实现了对工业相机、报警器、拾音器及继电器等硬件外设的统一抽象管理，确保了技防手段与物防设施的深度融合。管理人员则可以通过</w:t>
      </w:r>
      <w:r>
        <w:t xml:space="preserve"> Web </w:t>
      </w:r>
      <w:r>
        <w:t>端或移动端平台实现远程的实时画面巡检、历史报警事件追溯以及安全生产数据的统计分析，从而大幅提升厂区安全监管的数字化水平。</w:t>
      </w:r>
    </w:p>
    <w:p w14:paraId="59949136" w14:textId="77777777" w:rsidR="007200DE" w:rsidRDefault="00060986">
      <w:pPr>
        <w:spacing w:line="288" w:lineRule="auto"/>
        <w:ind w:firstLine="420"/>
      </w:pPr>
      <w:r>
        <w:t>在非功能性指标方面，系统对性能、鲁棒性和安全性提出了极为苛刻的要求。考虑到化工厂事故预警的紧迫性，系统必须实现极低的响应延迟，确保从摄像头采集图像到终端执行报警的端到端延迟维持在</w:t>
      </w:r>
      <w:r>
        <w:t xml:space="preserve"> 0.5 </w:t>
      </w:r>
      <w:r>
        <w:t>秒以内，且视频</w:t>
      </w:r>
      <w:proofErr w:type="gramStart"/>
      <w:r>
        <w:t>处理帧率需</w:t>
      </w:r>
      <w:proofErr w:type="gramEnd"/>
      <w:r>
        <w:t>稳定在每秒</w:t>
      </w:r>
      <w:r>
        <w:t xml:space="preserve"> 25 </w:t>
      </w:r>
      <w:proofErr w:type="gramStart"/>
      <w:r>
        <w:t>帧以上</w:t>
      </w:r>
      <w:proofErr w:type="gramEnd"/>
      <w:r>
        <w:t>以避免关键动作的遗漏。针对化工厂常见的强光、阴影、蒸汽遮挡及背景杂乱等复杂成像干扰，系统需具备极强的抗干扰能力，其平均检测精度指标需达到行业领先水平，并严格压低误报率以防干扰正常的生产秩序。由于系统</w:t>
      </w:r>
      <w:proofErr w:type="gramStart"/>
      <w:r>
        <w:t>需部署</w:t>
      </w:r>
      <w:proofErr w:type="gramEnd"/>
      <w:r>
        <w:t>在</w:t>
      </w:r>
      <w:r>
        <w:t xml:space="preserve"> NVIDIA Jetson Orin Nano </w:t>
      </w:r>
      <w:r>
        <w:t>等资源受限的边缘侧硬件上，模型的轻量化程度直接决定了部署的可行性。因此，优化后的模型在体积和推理开销上必须与</w:t>
      </w:r>
      <w:proofErr w:type="gramStart"/>
      <w:r>
        <w:t>硬件算力精准</w:t>
      </w:r>
      <w:proofErr w:type="gramEnd"/>
      <w:r>
        <w:t>匹配，确保在低功耗状态下依然能够并行处理多路视频流。此外，系统还需具备</w:t>
      </w:r>
      <w:r>
        <w:t xml:space="preserve"> 7×24 </w:t>
      </w:r>
      <w:r>
        <w:t>小时的工业级稳定性，支持自动故障自恢复，并采用加密协议保障边缘侧与云端平台之间数据传输的安全性，以防敏感生产信息泄露。</w:t>
      </w:r>
    </w:p>
    <w:p w14:paraId="3393A786" w14:textId="77777777" w:rsidR="007200DE" w:rsidRDefault="00060986">
      <w:pPr>
        <w:spacing w:line="288" w:lineRule="auto"/>
      </w:pPr>
      <w:r>
        <w:t>系统的用户群体涵盖了从基层安全员到中高层管理者的完整链路，应用场景则横跨生产车间、储罐区、检修现场等高危区域。当前人工巡检模式存在的覆盖面不全、易疲劳漏检以及响应滞后等内生性缺陷，正是本系统功能设计的切入点。通过全时段、无死角的智能化监控，系统旨在将安全管理重心从</w:t>
      </w:r>
      <w:r>
        <w:t>“</w:t>
      </w:r>
      <w:r>
        <w:t>事后取证</w:t>
      </w:r>
      <w:r>
        <w:t>”</w:t>
      </w:r>
      <w:r>
        <w:t>推向</w:t>
      </w:r>
      <w:r>
        <w:t>“</w:t>
      </w:r>
      <w:r>
        <w:t>事前预防</w:t>
      </w:r>
      <w:r>
        <w:t>”</w:t>
      </w:r>
      <w:r>
        <w:t>，实现对不安全行为的即时发现与精准干预。</w:t>
      </w:r>
    </w:p>
    <w:p w14:paraId="428E9087" w14:textId="77777777" w:rsidR="007200DE" w:rsidRDefault="00060986">
      <w:pPr>
        <w:pStyle w:val="2"/>
      </w:pPr>
      <w:r>
        <w:rPr>
          <w:rFonts w:hint="eastAsia"/>
        </w:rPr>
        <w:t xml:space="preserve">2.2 </w:t>
      </w:r>
      <w:r>
        <w:rPr>
          <w:rFonts w:hint="eastAsia"/>
        </w:rPr>
        <w:t>系统可行性分析</w:t>
      </w:r>
    </w:p>
    <w:p w14:paraId="724B6481" w14:textId="77777777" w:rsidR="007200DE" w:rsidRDefault="00060986">
      <w:pPr>
        <w:spacing w:line="288" w:lineRule="auto"/>
        <w:ind w:firstLine="420"/>
      </w:pPr>
      <w:r>
        <w:t>从技术架构的角度审视，本系统的实施具备扎实的技术可行性。核心算法</w:t>
      </w:r>
      <w:r>
        <w:t xml:space="preserve"> YOLOv8 </w:t>
      </w:r>
      <w:r>
        <w:t>作为当前计算机视觉领域兼顾速度与精度的代表作，其在个人防护装备检测和异常行为识别中的有效性已得到国内外大量研究的验证。通过引入通道剪枝、知识蒸馏及</w:t>
      </w:r>
      <w:r>
        <w:t xml:space="preserve"> INT8 </w:t>
      </w:r>
      <w:r>
        <w:t>量化等前沿的模型压缩技术，并配合</w:t>
      </w:r>
      <w:r>
        <w:t xml:space="preserve"> NVIDIA </w:t>
      </w:r>
      <w:r>
        <w:t>专有的</w:t>
      </w:r>
      <w:r>
        <w:t xml:space="preserve"> </w:t>
      </w:r>
      <w:proofErr w:type="spellStart"/>
      <w:r>
        <w:t>TensorRT</w:t>
      </w:r>
      <w:proofErr w:type="spellEnd"/>
      <w:r>
        <w:t xml:space="preserve"> </w:t>
      </w:r>
      <w:r>
        <w:t>推理加速引擎，能够将计算密集型深</w:t>
      </w:r>
      <w:proofErr w:type="gramStart"/>
      <w:r>
        <w:t>度学习</w:t>
      </w:r>
      <w:proofErr w:type="gramEnd"/>
      <w:r>
        <w:t>模型转化为高效的硬件原生指令，从而</w:t>
      </w:r>
      <w:proofErr w:type="gramStart"/>
      <w:r>
        <w:t>在算力有限的</w:t>
      </w:r>
      <w:proofErr w:type="gramEnd"/>
      <w:r>
        <w:t>边缘设备上实现亚秒级的检测响应。硬件层面选用的</w:t>
      </w:r>
      <w:r>
        <w:t xml:space="preserve"> NVIDIA Jetson Orin Nano </w:t>
      </w:r>
      <w:r>
        <w:t>平台具备极高的</w:t>
      </w:r>
      <w:r>
        <w:t xml:space="preserve"> AI </w:t>
      </w:r>
      <w:proofErr w:type="gramStart"/>
      <w:r>
        <w:t>算力密度</w:t>
      </w:r>
      <w:proofErr w:type="gramEnd"/>
      <w:r>
        <w:t>和工业级环境适应性，其原生的</w:t>
      </w:r>
      <w:r>
        <w:t xml:space="preserve"> CUDA </w:t>
      </w:r>
      <w:r>
        <w:t>架构为复杂算法的落地提供了硬件支撑。软件层面，</w:t>
      </w:r>
      <w:r>
        <w:t xml:space="preserve">ROS2 </w:t>
      </w:r>
      <w:r>
        <w:t>中间</w:t>
      </w:r>
      <w:proofErr w:type="gramStart"/>
      <w:r>
        <w:t>件提供</w:t>
      </w:r>
      <w:proofErr w:type="gramEnd"/>
      <w:r>
        <w:t>的解耦化通信机制与</w:t>
      </w:r>
      <w:r>
        <w:t xml:space="preserve"> MQTT </w:t>
      </w:r>
      <w:r>
        <w:t>协议的低带宽占用特性，共同保障了异构设备间的无缝联动。此外，通过结合网络爬取、实地采集与高级数据增强技术构建的专用数据集，有效解决了化工场景样本稀缺的问题。这些成熟的技术</w:t>
      </w:r>
      <w:proofErr w:type="gramStart"/>
      <w:r>
        <w:t>栈</w:t>
      </w:r>
      <w:proofErr w:type="gramEnd"/>
      <w:r>
        <w:t>与创新的优化策略相契合，共同构成了系统落地的技术基石。</w:t>
      </w:r>
    </w:p>
    <w:p w14:paraId="515BA46B" w14:textId="77777777" w:rsidR="007200DE" w:rsidRDefault="00060986">
      <w:pPr>
        <w:spacing w:line="288" w:lineRule="auto"/>
        <w:ind w:firstLine="420"/>
      </w:pPr>
      <w:r>
        <w:t>在经济与操作层面，系统的建设方案表现出显著的成本优势与实用性。系统</w:t>
      </w:r>
      <w:r>
        <w:lastRenderedPageBreak/>
        <w:t>核心软件</w:t>
      </w:r>
      <w:proofErr w:type="gramStart"/>
      <w:r>
        <w:t>栈</w:t>
      </w:r>
      <w:proofErr w:type="gramEnd"/>
      <w:r>
        <w:t>基于开源框架构建，极大地降低了软件授权及研发成本；硬件选型则遵循高性价比原则，边缘计算模式相比昂贵的中央服务器架构，不仅减少了部署成本，</w:t>
      </w:r>
      <w:proofErr w:type="gramStart"/>
      <w:r>
        <w:t>还显著</w:t>
      </w:r>
      <w:proofErr w:type="gramEnd"/>
      <w:r>
        <w:t>节省了长期维护中的骨干网络带宽费用。虽然系统建设需要一定的初期投入，但考虑到自动化巡检能大幅削减人工成本，且通过预防事故所规避的人员伤亡与资产损失具有巨大的经济保障价值，其投资回报率极高，完全符合化工企业智能化改造的经济效益预期。在操作性上，系统设计秉持用户友好原则，简洁直观的</w:t>
      </w:r>
      <w:r>
        <w:t xml:space="preserve"> Web </w:t>
      </w:r>
      <w:r>
        <w:t>交互界面使非专业技术人员也能轻松上手，管理人员通过自动生成的统计报表即可辅助日常决策。系统高度兼容主流工业摄像头协议，能够与厂区现有的监控设施平滑集成，这种低侵入式的部署方式极大地降低了推行难度，为系统在化工行业的广泛应用奠定了基础。</w:t>
      </w:r>
    </w:p>
    <w:p w14:paraId="43BF8AF1" w14:textId="77777777" w:rsidR="007200DE" w:rsidRDefault="00060986">
      <w:pPr>
        <w:spacing w:line="288" w:lineRule="auto"/>
        <w:ind w:firstLine="420"/>
      </w:pPr>
      <w:r>
        <w:t>最后，针对系统在复杂环境下可能出现的检测波动及边缘设备散热等潜在风险，本研究已制定了完善的应对预案。通过持续迭代高质量数据集、引入注意力机制增强模型特征提取能力，以及开发软件层面的温度预警与降频保护机制，能够有效提升系统的泛化性与环境适应性。综上所述，本系统在技术路径、经济产出及实际应用流程等方面均通过了严谨的可行性论证，能够较好地满足现代化工厂安全监控的迫切需求，具有极高的工程推广价值。</w:t>
      </w:r>
    </w:p>
    <w:p w14:paraId="264212DF" w14:textId="77777777" w:rsidR="007200DE" w:rsidRDefault="007200DE">
      <w:pPr>
        <w:rPr>
          <w:rFonts w:ascii="微软雅黑" w:eastAsia="微软雅黑" w:hAnsi="微软雅黑" w:cs="微软雅黑" w:hint="eastAsia"/>
          <w:color w:val="191B1F"/>
          <w:szCs w:val="24"/>
          <w:shd w:val="clear" w:color="auto" w:fill="FFFFFF"/>
        </w:rPr>
      </w:pPr>
    </w:p>
    <w:p w14:paraId="4FDACE40" w14:textId="77777777" w:rsidR="007200DE" w:rsidRDefault="00060986">
      <w:pPr>
        <w:pStyle w:val="1"/>
        <w:numPr>
          <w:ilvl w:val="0"/>
          <w:numId w:val="0"/>
        </w:numPr>
        <w:spacing w:before="156" w:after="156"/>
        <w:rPr>
          <w:rFonts w:hint="eastAsia"/>
        </w:rPr>
      </w:pPr>
      <w:r>
        <w:rPr>
          <w:rFonts w:hint="eastAsia"/>
        </w:rPr>
        <w:t>3 YOLOv8</w:t>
      </w:r>
      <w:r>
        <w:rPr>
          <w:rFonts w:hint="eastAsia"/>
        </w:rPr>
        <w:t>目标检测算法</w:t>
      </w:r>
    </w:p>
    <w:p w14:paraId="182753E8" w14:textId="77777777" w:rsidR="007200DE" w:rsidRDefault="00060986">
      <w:pPr>
        <w:pStyle w:val="2"/>
      </w:pPr>
      <w:r>
        <w:t xml:space="preserve">3.1 YOLO </w:t>
      </w:r>
      <w:r>
        <w:t>算法演进与</w:t>
      </w:r>
      <w:r>
        <w:t xml:space="preserve"> YOLOv8 </w:t>
      </w:r>
      <w:r>
        <w:t>概述</w:t>
      </w:r>
    </w:p>
    <w:p w14:paraId="37CA98EA" w14:textId="77777777" w:rsidR="007200DE" w:rsidRDefault="00060986">
      <w:pPr>
        <w:spacing w:line="288" w:lineRule="auto"/>
        <w:ind w:firstLine="420"/>
      </w:pPr>
      <w:r>
        <w:t>目标检测作为计算机视觉领域的核心任务之一，其发展历程经历了从传统特征提取算子到深度学习模型的跨越。在众多深度学习算法中，由</w:t>
      </w:r>
      <w:r>
        <w:t xml:space="preserve"> Joseph Redmon </w:t>
      </w:r>
      <w:r>
        <w:t>等人于</w:t>
      </w:r>
      <w:r>
        <w:t xml:space="preserve"> 2015 </w:t>
      </w:r>
      <w:r>
        <w:t>年提出的</w:t>
      </w:r>
      <w:r>
        <w:t xml:space="preserve"> YOLO</w:t>
      </w:r>
      <w:r>
        <w:t>（</w:t>
      </w:r>
      <w:r>
        <w:t>You Only Look Once</w:t>
      </w:r>
      <w:r>
        <w:t>）系列算法，凭借其将目标检测任务转化为回归问题的创新思维，开创了单阶段（</w:t>
      </w:r>
      <w:r>
        <w:t>One-stage</w:t>
      </w:r>
      <w:r>
        <w:t>）检测器的先河，在实时性要求极高的工业场景中展现出巨大优势。</w:t>
      </w:r>
    </w:p>
    <w:p w14:paraId="7259143C" w14:textId="77777777" w:rsidR="007200DE" w:rsidRDefault="00060986">
      <w:pPr>
        <w:spacing w:line="288" w:lineRule="auto"/>
        <w:ind w:firstLine="420"/>
      </w:pPr>
      <w:r>
        <w:t>从最初的</w:t>
      </w:r>
      <w:r>
        <w:t xml:space="preserve"> YOLOv1 </w:t>
      </w:r>
      <w:r>
        <w:t>到如今的</w:t>
      </w:r>
      <w:r>
        <w:t xml:space="preserve"> YOLOv8</w:t>
      </w:r>
      <w:r>
        <w:t>，该系列算法经历了多次重大技术迭代。</w:t>
      </w:r>
      <w:r>
        <w:t xml:space="preserve">YOLOv2 </w:t>
      </w:r>
      <w:r>
        <w:t>通过引入</w:t>
      </w:r>
      <w:r>
        <w:t xml:space="preserve"> Anchor Box </w:t>
      </w:r>
      <w:r>
        <w:t>和</w:t>
      </w:r>
      <w:r>
        <w:t xml:space="preserve"> Batch Normalization </w:t>
      </w:r>
      <w:r>
        <w:t>提升了识别精度；</w:t>
      </w:r>
      <w:r>
        <w:t xml:space="preserve">YOLOv3 </w:t>
      </w:r>
      <w:r>
        <w:t>利用多尺度特征融合网络（</w:t>
      </w:r>
      <w:r>
        <w:t>FPN</w:t>
      </w:r>
      <w:r>
        <w:t>）解决了小目标检测难题；随后的</w:t>
      </w:r>
      <w:r>
        <w:t xml:space="preserve"> YOLOv4 </w:t>
      </w:r>
      <w:r>
        <w:t>与</w:t>
      </w:r>
      <w:r>
        <w:t xml:space="preserve"> YOLOv5 </w:t>
      </w:r>
      <w:r>
        <w:t>则在数据增强、主干网络结构（如</w:t>
      </w:r>
      <w:r>
        <w:t xml:space="preserve"> </w:t>
      </w:r>
      <w:proofErr w:type="spellStart"/>
      <w:r>
        <w:t>CSPNet</w:t>
      </w:r>
      <w:proofErr w:type="spellEnd"/>
      <w:r>
        <w:t>）以及优化器策略上进行了深度精耕，使其成为工业界应用最广泛的模型之一。</w:t>
      </w:r>
    </w:p>
    <w:p w14:paraId="5E6A29B9" w14:textId="77777777" w:rsidR="007200DE" w:rsidRDefault="00060986">
      <w:pPr>
        <w:spacing w:line="288" w:lineRule="auto"/>
        <w:ind w:firstLine="420"/>
      </w:pPr>
      <w:r>
        <w:t xml:space="preserve">YOLOv8 </w:t>
      </w:r>
      <w:r>
        <w:t>是由</w:t>
      </w:r>
      <w:r>
        <w:t xml:space="preserve"> </w:t>
      </w:r>
      <w:proofErr w:type="spellStart"/>
      <w:r>
        <w:t>Ultralytics</w:t>
      </w:r>
      <w:proofErr w:type="spellEnd"/>
      <w:r>
        <w:t xml:space="preserve"> </w:t>
      </w:r>
      <w:r>
        <w:t>公司于</w:t>
      </w:r>
      <w:r>
        <w:t xml:space="preserve"> 2023 </w:t>
      </w:r>
      <w:r>
        <w:t>年推出的最新旗舰模型，它不仅继承了前代版本高效、易用的特性，更在算法结构上进行了大幅度的革新。相较</w:t>
      </w:r>
      <w:proofErr w:type="gramStart"/>
      <w:r>
        <w:t>于之前</w:t>
      </w:r>
      <w:proofErr w:type="gramEnd"/>
      <w:r>
        <w:t>的版本，</w:t>
      </w:r>
      <w:r>
        <w:t xml:space="preserve">YOLOv8 </w:t>
      </w:r>
      <w:r>
        <w:t>舍弃了传统的基于锚框（</w:t>
      </w:r>
      <w:r>
        <w:t>Anchor-based</w:t>
      </w:r>
      <w:r>
        <w:t>）的检测方式，转向了更为先进的无锚框（</w:t>
      </w:r>
      <w:r>
        <w:t>Anchor-free</w:t>
      </w:r>
      <w:r>
        <w:t>）检测范式，极大地减少了超参数设置对模型</w:t>
      </w:r>
      <w:r>
        <w:lastRenderedPageBreak/>
        <w:t>性能的影响。同时，</w:t>
      </w:r>
      <w:r>
        <w:t xml:space="preserve">YOLOv8 </w:t>
      </w:r>
      <w:r>
        <w:t>引入了全新的</w:t>
      </w:r>
      <w:r>
        <w:t xml:space="preserve"> C2f </w:t>
      </w:r>
      <w:r>
        <w:t>模块、解耦头（</w:t>
      </w:r>
      <w:r>
        <w:t>Decoupled Head</w:t>
      </w:r>
      <w:r>
        <w:t>）结构以及更科学的损失函数设计，使其在检测精度（</w:t>
      </w:r>
      <w:proofErr w:type="spellStart"/>
      <w:r>
        <w:t>mAP</w:t>
      </w:r>
      <w:proofErr w:type="spellEnd"/>
      <w:r>
        <w:t>）与推理速度（</w:t>
      </w:r>
      <w:r>
        <w:t>FPS</w:t>
      </w:r>
      <w:r>
        <w:t>）的权衡上达到了新的高度。</w:t>
      </w:r>
    </w:p>
    <w:p w14:paraId="29CF75A6" w14:textId="77777777" w:rsidR="007200DE" w:rsidRDefault="00060986">
      <w:pPr>
        <w:spacing w:line="288" w:lineRule="auto"/>
        <w:ind w:firstLine="420"/>
      </w:pPr>
      <w:r>
        <w:t>针对化工厂复杂的作业环境，违规行为往往具有目标尺度差异大、环境背景干扰强等特点。</w:t>
      </w:r>
      <w:r>
        <w:t xml:space="preserve">YOLOv8 </w:t>
      </w:r>
      <w:r>
        <w:t>提供的多种尺度模型（如</w:t>
      </w:r>
      <w:r>
        <w:t xml:space="preserve"> YOLOv8n, YOLOv8s </w:t>
      </w:r>
      <w:r>
        <w:t>等）为边缘侧硬件的部署提供了灵活性。本设计选择</w:t>
      </w:r>
      <w:r>
        <w:t xml:space="preserve"> YOLOv8 </w:t>
      </w:r>
      <w:r>
        <w:t>作为核心算法，正是看重其在处理细粒度违规动作识别时的卓越鲁棒性，以及在</w:t>
      </w:r>
      <w:r>
        <w:t xml:space="preserve"> NVIDIA Jetson </w:t>
      </w:r>
      <w:r>
        <w:t>等嵌入式平台上优异的加速潜能。</w:t>
      </w:r>
    </w:p>
    <w:p w14:paraId="16E13A2C" w14:textId="77777777" w:rsidR="007200DE" w:rsidRDefault="007200DE">
      <w:pPr>
        <w:spacing w:line="288" w:lineRule="auto"/>
      </w:pPr>
    </w:p>
    <w:p w14:paraId="59816DCB" w14:textId="77777777" w:rsidR="007200DE" w:rsidRDefault="00060986">
      <w:pPr>
        <w:spacing w:line="288" w:lineRule="auto"/>
        <w:rPr>
          <w:rFonts w:ascii="宋体" w:hAnsi="宋体" w:cs="宋体" w:hint="eastAsia"/>
          <w:szCs w:val="24"/>
        </w:rPr>
      </w:pPr>
      <w:r>
        <w:rPr>
          <w:rFonts w:ascii="宋体" w:hAnsi="宋体" w:cs="宋体" w:hint="eastAsia"/>
          <w:noProof/>
          <w:szCs w:val="24"/>
        </w:rPr>
        <w:drawing>
          <wp:inline distT="0" distB="0" distL="114300" distR="114300" wp14:anchorId="4F601DA5" wp14:editId="355E1EA8">
            <wp:extent cx="5270500" cy="1998980"/>
            <wp:effectExtent l="0" t="0" r="2540" b="1270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6"/>
                    <a:stretch>
                      <a:fillRect/>
                    </a:stretch>
                  </pic:blipFill>
                  <pic:spPr>
                    <a:xfrm>
                      <a:off x="0" y="0"/>
                      <a:ext cx="5270500" cy="1998980"/>
                    </a:xfrm>
                    <a:prstGeom prst="rect">
                      <a:avLst/>
                    </a:prstGeom>
                    <a:noFill/>
                    <a:ln>
                      <a:noFill/>
                    </a:ln>
                  </pic:spPr>
                </pic:pic>
              </a:graphicData>
            </a:graphic>
          </wp:inline>
        </w:drawing>
      </w:r>
    </w:p>
    <w:p w14:paraId="555DED58" w14:textId="77777777" w:rsidR="007200DE" w:rsidRDefault="00060986">
      <w:pPr>
        <w:spacing w:line="288" w:lineRule="auto"/>
        <w:ind w:left="2100" w:firstLine="420"/>
        <w:rPr>
          <w:rFonts w:ascii="宋体" w:hAnsi="宋体" w:cs="宋体" w:hint="eastAsia"/>
          <w:szCs w:val="24"/>
        </w:rPr>
      </w:pPr>
      <w:r>
        <w:rPr>
          <w:rFonts w:ascii="宋体" w:hAnsi="宋体" w:cs="宋体" w:hint="eastAsia"/>
          <w:szCs w:val="24"/>
        </w:rPr>
        <w:t>图</w:t>
      </w:r>
      <w:r>
        <w:rPr>
          <w:rFonts w:ascii="宋体" w:hAnsi="宋体" w:cs="宋体" w:hint="eastAsia"/>
          <w:szCs w:val="24"/>
        </w:rPr>
        <w:t>3-1 YOLOv8</w:t>
      </w:r>
      <w:r>
        <w:rPr>
          <w:rFonts w:ascii="宋体" w:hAnsi="宋体" w:cs="宋体" w:hint="eastAsia"/>
          <w:szCs w:val="24"/>
        </w:rPr>
        <w:t>与其他版本精度对比图</w:t>
      </w:r>
    </w:p>
    <w:p w14:paraId="0F6738B1" w14:textId="77777777" w:rsidR="007200DE" w:rsidRDefault="007200DE">
      <w:pPr>
        <w:spacing w:line="288" w:lineRule="auto"/>
        <w:ind w:left="2100" w:firstLine="420"/>
        <w:rPr>
          <w:rFonts w:ascii="宋体" w:hAnsi="宋体" w:cs="宋体" w:hint="eastAsia"/>
          <w:szCs w:val="24"/>
        </w:rPr>
      </w:pPr>
    </w:p>
    <w:p w14:paraId="05F68B1D" w14:textId="77777777" w:rsidR="007200DE" w:rsidRDefault="00060986">
      <w:pPr>
        <w:spacing w:line="288" w:lineRule="auto"/>
        <w:ind w:firstLine="420"/>
        <w:rPr>
          <w:rFonts w:ascii="宋体" w:hAnsi="宋体" w:cs="宋体" w:hint="eastAsia"/>
          <w:b/>
          <w:bCs/>
          <w:szCs w:val="24"/>
        </w:rPr>
      </w:pPr>
      <w:r>
        <w:rPr>
          <w:rFonts w:ascii="宋体" w:hAnsi="宋体" w:cs="宋体" w:hint="eastAsia"/>
          <w:b/>
          <w:bCs/>
          <w:szCs w:val="24"/>
        </w:rPr>
        <w:t xml:space="preserve">YOLOv8 </w:t>
      </w:r>
      <w:r>
        <w:rPr>
          <w:rFonts w:ascii="宋体" w:hAnsi="宋体" w:cs="宋体" w:hint="eastAsia"/>
          <w:b/>
          <w:bCs/>
          <w:szCs w:val="24"/>
        </w:rPr>
        <w:t>相较于其他模型的主要特性如下：</w:t>
      </w:r>
    </w:p>
    <w:p w14:paraId="5E437C79" w14:textId="77777777" w:rsidR="007200DE" w:rsidRDefault="00060986">
      <w:pPr>
        <w:numPr>
          <w:ilvl w:val="0"/>
          <w:numId w:val="3"/>
        </w:numPr>
        <w:spacing w:line="288" w:lineRule="auto"/>
        <w:rPr>
          <w:rFonts w:ascii="宋体" w:hAnsi="宋体" w:cs="宋体" w:hint="eastAsia"/>
          <w:szCs w:val="24"/>
        </w:rPr>
      </w:pPr>
      <w:r>
        <w:rPr>
          <w:rFonts w:ascii="宋体" w:hAnsi="宋体" w:cs="宋体" w:hint="eastAsia"/>
          <w:szCs w:val="24"/>
        </w:rPr>
        <w:t>高级骨干和颈部架构：</w:t>
      </w:r>
      <w:r>
        <w:rPr>
          <w:rFonts w:ascii="宋体" w:hAnsi="宋体" w:cs="宋体" w:hint="eastAsia"/>
          <w:szCs w:val="24"/>
        </w:rPr>
        <w:t xml:space="preserve"> YOLOv8 </w:t>
      </w:r>
      <w:r>
        <w:rPr>
          <w:rFonts w:ascii="宋体" w:hAnsi="宋体" w:cs="宋体" w:hint="eastAsia"/>
          <w:szCs w:val="24"/>
        </w:rPr>
        <w:t>采用最先进的骨干和颈部架构，从而改进了特征提取和目标检测性能。</w:t>
      </w:r>
    </w:p>
    <w:p w14:paraId="5E0B1CD9" w14:textId="77777777" w:rsidR="007200DE" w:rsidRDefault="00060986">
      <w:pPr>
        <w:numPr>
          <w:ilvl w:val="0"/>
          <w:numId w:val="3"/>
        </w:numPr>
        <w:spacing w:line="288" w:lineRule="auto"/>
        <w:rPr>
          <w:rFonts w:ascii="宋体" w:hAnsi="宋体" w:cs="宋体" w:hint="eastAsia"/>
          <w:szCs w:val="24"/>
        </w:rPr>
      </w:pPr>
      <w:proofErr w:type="gramStart"/>
      <w:r>
        <w:rPr>
          <w:rFonts w:ascii="宋体" w:hAnsi="宋体" w:cs="宋体" w:hint="eastAsia"/>
          <w:szCs w:val="24"/>
        </w:rPr>
        <w:t>无锚点分离式</w:t>
      </w:r>
      <w:proofErr w:type="gramEnd"/>
      <w:r>
        <w:rPr>
          <w:rFonts w:ascii="宋体" w:hAnsi="宋体" w:cs="宋体" w:hint="eastAsia"/>
          <w:szCs w:val="24"/>
        </w:rPr>
        <w:t xml:space="preserve"> </w:t>
      </w:r>
      <w:proofErr w:type="spellStart"/>
      <w:r>
        <w:rPr>
          <w:rFonts w:ascii="宋体" w:hAnsi="宋体" w:cs="宋体" w:hint="eastAsia"/>
          <w:szCs w:val="24"/>
        </w:rPr>
        <w:t>Ultralytics</w:t>
      </w:r>
      <w:proofErr w:type="spellEnd"/>
      <w:r>
        <w:rPr>
          <w:rFonts w:ascii="宋体" w:hAnsi="宋体" w:cs="宋体" w:hint="eastAsia"/>
          <w:szCs w:val="24"/>
        </w:rPr>
        <w:t xml:space="preserve"> Head</w:t>
      </w:r>
      <w:r>
        <w:rPr>
          <w:rFonts w:ascii="宋体" w:hAnsi="宋体" w:cs="宋体" w:hint="eastAsia"/>
          <w:szCs w:val="24"/>
        </w:rPr>
        <w:t>：</w:t>
      </w:r>
      <w:r>
        <w:rPr>
          <w:rFonts w:ascii="宋体" w:hAnsi="宋体" w:cs="宋体" w:hint="eastAsia"/>
          <w:szCs w:val="24"/>
        </w:rPr>
        <w:t xml:space="preserve"> YOLOv8 </w:t>
      </w:r>
      <w:r>
        <w:rPr>
          <w:rFonts w:ascii="宋体" w:hAnsi="宋体" w:cs="宋体" w:hint="eastAsia"/>
          <w:szCs w:val="24"/>
        </w:rPr>
        <w:t>采用</w:t>
      </w:r>
      <w:proofErr w:type="gramStart"/>
      <w:r>
        <w:rPr>
          <w:rFonts w:ascii="宋体" w:hAnsi="宋体" w:cs="宋体" w:hint="eastAsia"/>
          <w:szCs w:val="24"/>
        </w:rPr>
        <w:t>无锚点分离式</w:t>
      </w:r>
      <w:proofErr w:type="gramEnd"/>
      <w:r>
        <w:rPr>
          <w:rFonts w:ascii="宋体" w:hAnsi="宋体" w:cs="宋体" w:hint="eastAsia"/>
          <w:szCs w:val="24"/>
        </w:rPr>
        <w:t xml:space="preserve"> </w:t>
      </w:r>
      <w:proofErr w:type="spellStart"/>
      <w:r>
        <w:rPr>
          <w:rFonts w:ascii="宋体" w:hAnsi="宋体" w:cs="宋体" w:hint="eastAsia"/>
          <w:szCs w:val="24"/>
        </w:rPr>
        <w:t>Ultralytics</w:t>
      </w:r>
      <w:proofErr w:type="spellEnd"/>
      <w:r>
        <w:rPr>
          <w:rFonts w:ascii="宋体" w:hAnsi="宋体" w:cs="宋体" w:hint="eastAsia"/>
          <w:szCs w:val="24"/>
        </w:rPr>
        <w:t xml:space="preserve"> head</w:t>
      </w:r>
      <w:r>
        <w:rPr>
          <w:rFonts w:ascii="宋体" w:hAnsi="宋体" w:cs="宋体" w:hint="eastAsia"/>
          <w:szCs w:val="24"/>
        </w:rPr>
        <w:t>，与</w:t>
      </w:r>
      <w:proofErr w:type="gramStart"/>
      <w:r>
        <w:rPr>
          <w:rFonts w:ascii="宋体" w:hAnsi="宋体" w:cs="宋体" w:hint="eastAsia"/>
          <w:szCs w:val="24"/>
        </w:rPr>
        <w:t>基于锚点的</w:t>
      </w:r>
      <w:proofErr w:type="gramEnd"/>
      <w:r>
        <w:rPr>
          <w:rFonts w:ascii="宋体" w:hAnsi="宋体" w:cs="宋体" w:hint="eastAsia"/>
          <w:szCs w:val="24"/>
        </w:rPr>
        <w:t>方法相比，这有助于提高准确性并提高检测效率。</w:t>
      </w:r>
    </w:p>
    <w:p w14:paraId="6B5EAA70" w14:textId="77777777" w:rsidR="007200DE" w:rsidRDefault="00060986">
      <w:pPr>
        <w:numPr>
          <w:ilvl w:val="0"/>
          <w:numId w:val="3"/>
        </w:numPr>
        <w:spacing w:line="288" w:lineRule="auto"/>
        <w:rPr>
          <w:rFonts w:ascii="宋体" w:hAnsi="宋体" w:cs="宋体" w:hint="eastAsia"/>
          <w:szCs w:val="24"/>
        </w:rPr>
      </w:pPr>
      <w:r>
        <w:rPr>
          <w:rFonts w:ascii="宋体" w:hAnsi="宋体" w:cs="宋体" w:hint="eastAsia"/>
          <w:szCs w:val="24"/>
        </w:rPr>
        <w:t>优化的准确性</w:t>
      </w:r>
      <w:r>
        <w:rPr>
          <w:rFonts w:ascii="宋体" w:hAnsi="宋体" w:cs="宋体" w:hint="eastAsia"/>
          <w:szCs w:val="24"/>
        </w:rPr>
        <w:t>-</w:t>
      </w:r>
      <w:r>
        <w:rPr>
          <w:rFonts w:ascii="宋体" w:hAnsi="宋体" w:cs="宋体" w:hint="eastAsia"/>
          <w:szCs w:val="24"/>
        </w:rPr>
        <w:t>速度权衡：</w:t>
      </w:r>
      <w:r>
        <w:rPr>
          <w:rFonts w:ascii="宋体" w:hAnsi="宋体" w:cs="宋体" w:hint="eastAsia"/>
          <w:szCs w:val="24"/>
        </w:rPr>
        <w:t xml:space="preserve"> YOLOv8 </w:t>
      </w:r>
      <w:r>
        <w:rPr>
          <w:rFonts w:ascii="宋体" w:hAnsi="宋体" w:cs="宋体" w:hint="eastAsia"/>
          <w:szCs w:val="24"/>
        </w:rPr>
        <w:t>专注于在准确性和速度之间保持最佳平衡，适用于各种应用领域中的实时对象检测任务。</w:t>
      </w:r>
    </w:p>
    <w:p w14:paraId="29BD8353" w14:textId="77777777" w:rsidR="007200DE" w:rsidRDefault="00060986">
      <w:pPr>
        <w:numPr>
          <w:ilvl w:val="0"/>
          <w:numId w:val="3"/>
        </w:numPr>
        <w:spacing w:line="288" w:lineRule="auto"/>
        <w:rPr>
          <w:rFonts w:ascii="宋体" w:hAnsi="宋体" w:cs="宋体" w:hint="eastAsia"/>
          <w:szCs w:val="24"/>
        </w:rPr>
      </w:pPr>
      <w:r>
        <w:rPr>
          <w:rFonts w:ascii="宋体" w:hAnsi="宋体" w:cs="宋体" w:hint="eastAsia"/>
          <w:szCs w:val="24"/>
        </w:rPr>
        <w:t>丰富的</w:t>
      </w:r>
      <w:proofErr w:type="gramStart"/>
      <w:r>
        <w:rPr>
          <w:rFonts w:ascii="宋体" w:hAnsi="宋体" w:cs="宋体" w:hint="eastAsia"/>
          <w:szCs w:val="24"/>
        </w:rPr>
        <w:t>预训练</w:t>
      </w:r>
      <w:proofErr w:type="gramEnd"/>
      <w:r>
        <w:rPr>
          <w:rFonts w:ascii="宋体" w:hAnsi="宋体" w:cs="宋体" w:hint="eastAsia"/>
          <w:szCs w:val="24"/>
        </w:rPr>
        <w:t>模型</w:t>
      </w:r>
      <w:r>
        <w:rPr>
          <w:rFonts w:ascii="宋体" w:hAnsi="宋体" w:cs="宋体" w:hint="eastAsia"/>
          <w:szCs w:val="24"/>
        </w:rPr>
        <w:t>: YOLOv8</w:t>
      </w:r>
      <w:r>
        <w:rPr>
          <w:rFonts w:ascii="宋体" w:hAnsi="宋体" w:cs="宋体" w:hint="eastAsia"/>
          <w:szCs w:val="24"/>
        </w:rPr>
        <w:t>提供了一系列</w:t>
      </w:r>
      <w:proofErr w:type="gramStart"/>
      <w:r>
        <w:rPr>
          <w:rFonts w:ascii="宋体" w:hAnsi="宋体" w:cs="宋体" w:hint="eastAsia"/>
          <w:szCs w:val="24"/>
        </w:rPr>
        <w:t>预训练</w:t>
      </w:r>
      <w:proofErr w:type="gramEnd"/>
      <w:r>
        <w:rPr>
          <w:rFonts w:ascii="宋体" w:hAnsi="宋体" w:cs="宋体" w:hint="eastAsia"/>
          <w:szCs w:val="24"/>
        </w:rPr>
        <w:t>模型，以满足各种任务和性能要求，使您更容易为特定用例找到合适的模型。</w:t>
      </w:r>
    </w:p>
    <w:p w14:paraId="6663CBB6" w14:textId="77777777" w:rsidR="007200DE" w:rsidRDefault="007200DE">
      <w:pPr>
        <w:spacing w:line="288" w:lineRule="auto"/>
        <w:rPr>
          <w:rFonts w:ascii="宋体" w:hAnsi="宋体" w:cs="宋体" w:hint="eastAsia"/>
          <w:szCs w:val="24"/>
        </w:rPr>
      </w:pPr>
    </w:p>
    <w:p w14:paraId="1D8AE6AD" w14:textId="77777777" w:rsidR="007200DE" w:rsidRDefault="007200DE">
      <w:pPr>
        <w:spacing w:line="288" w:lineRule="auto"/>
        <w:rPr>
          <w:rFonts w:ascii="宋体" w:hAnsi="宋体" w:cs="宋体" w:hint="eastAsia"/>
          <w:szCs w:val="24"/>
        </w:rPr>
      </w:pPr>
    </w:p>
    <w:p w14:paraId="74C0415A" w14:textId="77777777" w:rsidR="007200DE" w:rsidRDefault="007200DE">
      <w:pPr>
        <w:spacing w:line="288" w:lineRule="auto"/>
        <w:rPr>
          <w:rFonts w:ascii="宋体" w:hAnsi="宋体" w:cs="宋体" w:hint="eastAsia"/>
          <w:szCs w:val="24"/>
        </w:rPr>
      </w:pPr>
    </w:p>
    <w:p w14:paraId="0E9816FB" w14:textId="77777777" w:rsidR="007200DE" w:rsidRDefault="007200DE">
      <w:pPr>
        <w:spacing w:line="288" w:lineRule="auto"/>
        <w:rPr>
          <w:rFonts w:ascii="宋体" w:hAnsi="宋体" w:cs="宋体" w:hint="eastAsia"/>
          <w:szCs w:val="24"/>
        </w:rPr>
      </w:pPr>
    </w:p>
    <w:p w14:paraId="7BB64344" w14:textId="77777777" w:rsidR="007200DE" w:rsidRDefault="007200DE">
      <w:pPr>
        <w:spacing w:line="288" w:lineRule="auto"/>
        <w:rPr>
          <w:rFonts w:ascii="宋体" w:hAnsi="宋体" w:cs="宋体" w:hint="eastAsia"/>
          <w:szCs w:val="24"/>
        </w:rPr>
      </w:pPr>
    </w:p>
    <w:p w14:paraId="1A3F8EBA" w14:textId="77777777" w:rsidR="007200DE" w:rsidRDefault="00060986">
      <w:pPr>
        <w:pStyle w:val="2"/>
      </w:pPr>
      <w:r>
        <w:lastRenderedPageBreak/>
        <w:t xml:space="preserve">3.2 YOLOv8 </w:t>
      </w:r>
      <w:r>
        <w:rPr>
          <w:rFonts w:hint="eastAsia"/>
        </w:rPr>
        <w:t>原理及网络</w:t>
      </w:r>
      <w:r>
        <w:t>架构</w:t>
      </w:r>
    </w:p>
    <w:p w14:paraId="13533556" w14:textId="77777777" w:rsidR="007200DE" w:rsidRDefault="00060986">
      <w:pPr>
        <w:pStyle w:val="3"/>
      </w:pPr>
      <w:r>
        <w:t>3.2.</w:t>
      </w:r>
      <w:r>
        <w:rPr>
          <w:rFonts w:hint="eastAsia"/>
        </w:rPr>
        <w:t>1</w:t>
      </w:r>
      <w:r>
        <w:t xml:space="preserve"> </w:t>
      </w:r>
      <w:r>
        <w:t>骨干网络（</w:t>
      </w:r>
      <w:r>
        <w:t>Backbone</w:t>
      </w:r>
      <w:r>
        <w:t>）</w:t>
      </w:r>
    </w:p>
    <w:p w14:paraId="7A31EDD2" w14:textId="77777777" w:rsidR="007200DE" w:rsidRDefault="00060986">
      <w:pPr>
        <w:ind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rPr>
        <w:t xml:space="preserve">YOLOv8 </w:t>
      </w:r>
      <w:r>
        <w:rPr>
          <w:rFonts w:asciiTheme="minorEastAsia" w:eastAsiaTheme="minorEastAsia" w:hAnsiTheme="minorEastAsia" w:cstheme="minorEastAsia" w:hint="eastAsia"/>
        </w:rPr>
        <w:t>的骨干网络采用</w:t>
      </w:r>
      <w:r>
        <w:rPr>
          <w:rFonts w:asciiTheme="minorEastAsia" w:eastAsiaTheme="minorEastAsia" w:hAnsiTheme="minorEastAsia" w:cstheme="minorEastAsia" w:hint="eastAsia"/>
        </w:rPr>
        <w:t xml:space="preserve"> </w:t>
      </w:r>
      <w:proofErr w:type="spellStart"/>
      <w:r>
        <w:rPr>
          <w:rFonts w:asciiTheme="minorEastAsia" w:eastAsiaTheme="minorEastAsia" w:hAnsiTheme="minorEastAsia" w:cstheme="minorEastAsia" w:hint="eastAsia"/>
        </w:rPr>
        <w:t>CSPDarknet</w:t>
      </w:r>
      <w:proofErr w:type="spellEnd"/>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rPr>
        <w:t>作为特征提取器，由一系列卷积模块和</w:t>
      </w:r>
      <w:r>
        <w:rPr>
          <w:rFonts w:asciiTheme="minorEastAsia" w:eastAsiaTheme="minorEastAsia" w:hAnsiTheme="minorEastAsia" w:cstheme="minorEastAsia" w:hint="eastAsia"/>
        </w:rPr>
        <w:t xml:space="preserve"> C2f </w:t>
      </w:r>
      <w:r>
        <w:rPr>
          <w:rFonts w:asciiTheme="minorEastAsia" w:eastAsiaTheme="minorEastAsia" w:hAnsiTheme="minorEastAsia" w:cstheme="minorEastAsia" w:hint="eastAsia"/>
        </w:rPr>
        <w:t>模块交替组成，负责从输入图像中逐层提取多尺度特征。</w:t>
      </w:r>
    </w:p>
    <w:p w14:paraId="687D795D" w14:textId="77777777" w:rsidR="007200DE" w:rsidRDefault="007200DE">
      <w:pPr>
        <w:rPr>
          <w:rFonts w:asciiTheme="minorEastAsia" w:eastAsiaTheme="minorEastAsia" w:hAnsiTheme="minorEastAsia" w:cstheme="minorEastAsia" w:hint="eastAsia"/>
        </w:rPr>
      </w:pPr>
    </w:p>
    <w:p w14:paraId="30A5CA2A" w14:textId="77777777" w:rsidR="007200DE" w:rsidRDefault="00060986">
      <w:pPr>
        <w:rPr>
          <w:rFonts w:asciiTheme="minorEastAsia" w:eastAsiaTheme="minorEastAsia" w:hAnsiTheme="minorEastAsia" w:cstheme="minorEastAsia" w:hint="eastAsia"/>
          <w:b/>
          <w:bCs/>
        </w:rPr>
      </w:pPr>
      <w:r>
        <w:rPr>
          <w:rFonts w:asciiTheme="minorEastAsia" w:eastAsiaTheme="minorEastAsia" w:hAnsiTheme="minorEastAsia" w:cstheme="minorEastAsia" w:hint="eastAsia"/>
          <w:b/>
          <w:bCs/>
        </w:rPr>
        <w:t xml:space="preserve">1. Focus </w:t>
      </w:r>
      <w:r>
        <w:rPr>
          <w:rFonts w:asciiTheme="minorEastAsia" w:eastAsiaTheme="minorEastAsia" w:hAnsiTheme="minorEastAsia" w:cstheme="minorEastAsia" w:hint="eastAsia"/>
          <w:b/>
          <w:bCs/>
        </w:rPr>
        <w:t>模块（空间下采样）</w:t>
      </w:r>
    </w:p>
    <w:p w14:paraId="63497DE1" w14:textId="77777777" w:rsidR="007200DE" w:rsidRDefault="00060986">
      <w:pPr>
        <w:ind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rPr>
        <w:t xml:space="preserve">Focus </w:t>
      </w:r>
      <w:r>
        <w:rPr>
          <w:rFonts w:asciiTheme="minorEastAsia" w:eastAsiaTheme="minorEastAsia" w:hAnsiTheme="minorEastAsia" w:cstheme="minorEastAsia" w:hint="eastAsia"/>
        </w:rPr>
        <w:t>模块是</w:t>
      </w:r>
      <w:r>
        <w:rPr>
          <w:rFonts w:asciiTheme="minorEastAsia" w:eastAsiaTheme="minorEastAsia" w:hAnsiTheme="minorEastAsia" w:cstheme="minorEastAsia" w:hint="eastAsia"/>
        </w:rPr>
        <w:t xml:space="preserve"> YOLOv8 </w:t>
      </w:r>
      <w:r>
        <w:rPr>
          <w:rFonts w:asciiTheme="minorEastAsia" w:eastAsiaTheme="minorEastAsia" w:hAnsiTheme="minorEastAsia" w:cstheme="minorEastAsia" w:hint="eastAsia"/>
        </w:rPr>
        <w:t>对输入图像进行空间降采样的关键组件，其核心思想是通过像素切片（</w:t>
      </w:r>
      <w:r>
        <w:rPr>
          <w:rFonts w:asciiTheme="minorEastAsia" w:eastAsiaTheme="minorEastAsia" w:hAnsiTheme="minorEastAsia" w:cstheme="minorEastAsia" w:hint="eastAsia"/>
        </w:rPr>
        <w:t>Pixel Space Sampling</w:t>
      </w:r>
      <w:r>
        <w:rPr>
          <w:rFonts w:asciiTheme="minorEastAsia" w:eastAsiaTheme="minorEastAsia" w:hAnsiTheme="minorEastAsia" w:cstheme="minorEastAsia" w:hint="eastAsia"/>
        </w:rPr>
        <w:t>）操作将特征图的空间维度减半，同时通道数扩展至原来的</w:t>
      </w:r>
      <w:r>
        <w:rPr>
          <w:rFonts w:asciiTheme="minorEastAsia" w:eastAsiaTheme="minorEastAsia" w:hAnsiTheme="minorEastAsia" w:cstheme="minorEastAsia" w:hint="eastAsia"/>
        </w:rPr>
        <w:t xml:space="preserve"> 4 </w:t>
      </w:r>
      <w:proofErr w:type="gramStart"/>
      <w:r>
        <w:rPr>
          <w:rFonts w:asciiTheme="minorEastAsia" w:eastAsiaTheme="minorEastAsia" w:hAnsiTheme="minorEastAsia" w:cstheme="minorEastAsia" w:hint="eastAsia"/>
        </w:rPr>
        <w:t>倍</w:t>
      </w:r>
      <w:proofErr w:type="gramEnd"/>
      <w:r>
        <w:rPr>
          <w:rFonts w:asciiTheme="minorEastAsia" w:eastAsiaTheme="minorEastAsia" w:hAnsiTheme="minorEastAsia" w:cstheme="minorEastAsia" w:hint="eastAsia"/>
        </w:rPr>
        <w:t>。</w:t>
      </w:r>
    </w:p>
    <w:p w14:paraId="156F0BAA" w14:textId="77777777" w:rsidR="007200DE" w:rsidRDefault="007200DE">
      <w:pPr>
        <w:rPr>
          <w:rFonts w:asciiTheme="minorEastAsia" w:eastAsiaTheme="minorEastAsia" w:hAnsiTheme="minorEastAsia" w:cstheme="minorEastAsia" w:hint="eastAsia"/>
        </w:rPr>
      </w:pPr>
    </w:p>
    <w:p w14:paraId="601F33F3"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b/>
        </w:rPr>
        <w:t>数学定义：</w:t>
      </w:r>
    </w:p>
    <w:p w14:paraId="2818DE26"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rPr>
        <w:t>对于输入特征图</w:t>
      </w:r>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position w:val="-4"/>
        </w:rPr>
        <w:object w:dxaOrig="1300" w:dyaOrig="300" w14:anchorId="76CAD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pt;height:15.25pt" o:ole="">
            <v:imagedata r:id="rId7" o:title=""/>
            <o:lock v:ext="edit" aspectratio="f"/>
          </v:shape>
          <o:OLEObject Type="Embed" ProgID="Equation.DSMT4" ShapeID="_x0000_i1025" DrawAspect="Content" ObjectID="_1835703292" r:id="rId8"/>
        </w:object>
      </w:r>
      <w:r>
        <w:rPr>
          <w:rFonts w:asciiTheme="minorEastAsia" w:eastAsiaTheme="minorEastAsia" w:hAnsiTheme="minorEastAsia" w:cstheme="minorEastAsia" w:hint="eastAsia"/>
          <w:position w:val="-6"/>
        </w:rPr>
        <w:t>，</w:t>
      </w:r>
      <w:r>
        <w:rPr>
          <w:rFonts w:asciiTheme="minorEastAsia" w:eastAsiaTheme="minorEastAsia" w:hAnsiTheme="minorEastAsia" w:cstheme="minorEastAsia" w:hint="eastAsia"/>
        </w:rPr>
        <w:t xml:space="preserve">Focus </w:t>
      </w:r>
      <w:r>
        <w:rPr>
          <w:rFonts w:asciiTheme="minorEastAsia" w:eastAsiaTheme="minorEastAsia" w:hAnsiTheme="minorEastAsia" w:cstheme="minorEastAsia" w:hint="eastAsia"/>
        </w:rPr>
        <w:t>模块将其空间下采样</w:t>
      </w:r>
      <w:r>
        <w:rPr>
          <w:rFonts w:asciiTheme="minorEastAsia" w:eastAsiaTheme="minorEastAsia" w:hAnsiTheme="minorEastAsia" w:cstheme="minorEastAsia" w:hint="eastAsia"/>
        </w:rPr>
        <w:t xml:space="preserve"> 2</w:t>
      </w:r>
      <w:r>
        <w:rPr>
          <w:rFonts w:asciiTheme="minorEastAsia" w:eastAsiaTheme="minorEastAsia" w:hAnsiTheme="minorEastAsia" w:cstheme="minorEastAsia" w:hint="eastAsia"/>
        </w:rPr>
        <w:t>×，输出：</w:t>
      </w:r>
    </w:p>
    <w:p w14:paraId="5D0F2EB8" w14:textId="77777777" w:rsidR="007200DE" w:rsidRDefault="007200DE">
      <w:pPr>
        <w:rPr>
          <w:rFonts w:asciiTheme="minorEastAsia" w:eastAsiaTheme="minorEastAsia" w:hAnsiTheme="minorEastAsia" w:cstheme="minorEastAsia" w:hint="eastAsia"/>
        </w:rPr>
      </w:pPr>
    </w:p>
    <w:p w14:paraId="2A803DA9" w14:textId="62DFEAFD" w:rsidR="007200DE" w:rsidRDefault="0024048C" w:rsidP="0024048C">
      <w:pPr>
        <w:ind w:firstLineChars="1200" w:firstLine="2880"/>
        <w:rPr>
          <w:rFonts w:asciiTheme="minorEastAsia" w:eastAsiaTheme="minorEastAsia" w:hAnsiTheme="minorEastAsia" w:cstheme="minorEastAsia" w:hint="eastAsia"/>
        </w:rPr>
      </w:pPr>
      <w:r w:rsidRPr="00532445">
        <w:rPr>
          <w:rFonts w:hint="eastAsia"/>
          <w:position w:val="-4"/>
        </w:rPr>
        <w:object w:dxaOrig="1240" w:dyaOrig="460" w14:anchorId="2F450493">
          <v:shape id="_x0000_i1043" type="#_x0000_t75" style="width:88.6pt;height:32.75pt" o:ole="">
            <v:imagedata r:id="rId9" o:title=""/>
          </v:shape>
          <o:OLEObject Type="Embed" ProgID="Equation.DSMT4" ShapeID="_x0000_i1043" DrawAspect="Content" ObjectID="_1835703293" r:id="rId10"/>
        </w:object>
      </w:r>
      <w:r w:rsidR="00060986">
        <w:rPr>
          <w:rFonts w:asciiTheme="minorEastAsia" w:eastAsiaTheme="minorEastAsia" w:hAnsiTheme="minorEastAsia" w:cstheme="minorEastAsia" w:hint="eastAsia"/>
        </w:rPr>
        <w:t xml:space="preserve">             </w:t>
      </w:r>
      <w:r w:rsidR="003D22CC">
        <w:rPr>
          <w:rFonts w:asciiTheme="minorEastAsia" w:eastAsiaTheme="minorEastAsia" w:hAnsiTheme="minorEastAsia" w:cstheme="minorEastAsia" w:hint="eastAsia"/>
        </w:rPr>
        <w:t xml:space="preserve">    </w:t>
      </w:r>
      <w:r w:rsidR="00060986">
        <w:rPr>
          <w:rFonts w:asciiTheme="minorEastAsia" w:eastAsiaTheme="minorEastAsia" w:hAnsiTheme="minorEastAsia" w:cstheme="minorEastAsia" w:hint="eastAsia"/>
        </w:rPr>
        <w:t>（公式</w:t>
      </w:r>
      <w:r w:rsidR="00060986">
        <w:rPr>
          <w:rFonts w:asciiTheme="minorEastAsia" w:eastAsiaTheme="minorEastAsia" w:hAnsiTheme="minorEastAsia" w:cstheme="minorEastAsia" w:hint="eastAsia"/>
        </w:rPr>
        <w:t>3-2-1</w:t>
      </w:r>
      <w:r w:rsidR="00060986">
        <w:rPr>
          <w:rFonts w:asciiTheme="minorEastAsia" w:eastAsiaTheme="minorEastAsia" w:hAnsiTheme="minorEastAsia" w:cstheme="minorEastAsia" w:hint="eastAsia"/>
        </w:rPr>
        <w:t>）</w:t>
      </w:r>
    </w:p>
    <w:p w14:paraId="14CA36B1" w14:textId="77777777" w:rsidR="007200DE" w:rsidRDefault="007200DE">
      <w:pPr>
        <w:rPr>
          <w:rFonts w:asciiTheme="minorEastAsia" w:eastAsiaTheme="minorEastAsia" w:hAnsiTheme="minorEastAsia" w:cstheme="minorEastAsia" w:hint="eastAsia"/>
        </w:rPr>
      </w:pPr>
    </w:p>
    <w:p w14:paraId="2CA0E3EB" w14:textId="5DCC20AA" w:rsidR="007200DE" w:rsidRDefault="00D91D24" w:rsidP="0024048C">
      <w:pPr>
        <w:ind w:firstLineChars="1200" w:firstLine="2880"/>
        <w:rPr>
          <w:rFonts w:asciiTheme="minorEastAsia" w:eastAsiaTheme="minorEastAsia" w:hAnsiTheme="minorEastAsia" w:cstheme="minorEastAsia" w:hint="eastAsia"/>
        </w:rPr>
      </w:pPr>
      <w:r w:rsidRPr="00D91D24">
        <w:rPr>
          <w:rFonts w:hint="eastAsia"/>
          <w:position w:val="-16"/>
        </w:rPr>
        <w:object w:dxaOrig="1900" w:dyaOrig="400" w14:anchorId="7F3264FE">
          <v:shape id="_x0000_i1123" type="#_x0000_t75" style="width:138.45pt;height:29.1pt" o:ole="">
            <v:imagedata r:id="rId11" o:title=""/>
          </v:shape>
          <o:OLEObject Type="Embed" ProgID="Equation.DSMT4" ShapeID="_x0000_i1123" DrawAspect="Content" ObjectID="_1835703294" r:id="rId12"/>
        </w:object>
      </w:r>
      <w:r w:rsidR="00060986">
        <w:rPr>
          <w:rFonts w:asciiTheme="minorEastAsia" w:eastAsiaTheme="minorEastAsia" w:hAnsiTheme="minorEastAsia" w:cstheme="minorEastAsia" w:hint="eastAsia"/>
        </w:rPr>
        <w:t xml:space="preserve">           </w:t>
      </w:r>
      <w:r w:rsidR="00060986">
        <w:rPr>
          <w:rFonts w:asciiTheme="minorEastAsia" w:eastAsiaTheme="minorEastAsia" w:hAnsiTheme="minorEastAsia" w:cstheme="minorEastAsia" w:hint="eastAsia"/>
        </w:rPr>
        <w:t>（公式</w:t>
      </w:r>
      <w:r w:rsidR="00060986">
        <w:rPr>
          <w:rFonts w:asciiTheme="minorEastAsia" w:eastAsiaTheme="minorEastAsia" w:hAnsiTheme="minorEastAsia" w:cstheme="minorEastAsia" w:hint="eastAsia"/>
        </w:rPr>
        <w:t>3-2-2</w:t>
      </w:r>
      <w:r w:rsidR="00060986">
        <w:rPr>
          <w:rFonts w:asciiTheme="minorEastAsia" w:eastAsiaTheme="minorEastAsia" w:hAnsiTheme="minorEastAsia" w:cstheme="minorEastAsia" w:hint="eastAsia"/>
        </w:rPr>
        <w:t>）</w:t>
      </w:r>
    </w:p>
    <w:p w14:paraId="33546A04" w14:textId="77777777" w:rsidR="007200DE" w:rsidRDefault="007200DE">
      <w:pPr>
        <w:rPr>
          <w:rFonts w:asciiTheme="minorEastAsia" w:eastAsiaTheme="minorEastAsia" w:hAnsiTheme="minorEastAsia" w:cstheme="minorEastAsia" w:hint="eastAsia"/>
        </w:rPr>
      </w:pPr>
    </w:p>
    <w:p w14:paraId="4873E568"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rPr>
        <w:t>其中：</w:t>
      </w:r>
    </w:p>
    <w:p w14:paraId="59F3028B" w14:textId="020864FA" w:rsidR="00D91D24" w:rsidRPr="00D91D24" w:rsidRDefault="00D91D24">
      <w:pPr>
        <w:numPr>
          <w:ilvl w:val="0"/>
          <w:numId w:val="4"/>
        </w:numPr>
        <w:rPr>
          <w:rFonts w:asciiTheme="minorEastAsia" w:eastAsiaTheme="minorEastAsia" w:hAnsiTheme="minorEastAsia" w:cstheme="minorEastAsia"/>
        </w:rPr>
      </w:pPr>
      <w:r w:rsidRPr="00532445">
        <w:rPr>
          <w:rFonts w:hint="eastAsia"/>
          <w:position w:val="-10"/>
        </w:rPr>
        <w:object w:dxaOrig="2460" w:dyaOrig="340" w14:anchorId="6B0478C5">
          <v:shape id="_x0000_i1127" type="#_x0000_t75" style="width:123.25pt;height:17.1pt" o:ole="">
            <v:imagedata r:id="rId13" o:title=""/>
          </v:shape>
          <o:OLEObject Type="Embed" ProgID="Equation.DSMT4" ShapeID="_x0000_i1127" DrawAspect="Content" ObjectID="_1835703295" r:id="rId14"/>
        </w:object>
      </w:r>
    </w:p>
    <w:p w14:paraId="4DB23314" w14:textId="2D1EBA5E" w:rsidR="007200DE" w:rsidRPr="003D22CC" w:rsidRDefault="00D91D24" w:rsidP="00D91D24">
      <w:pPr>
        <w:numPr>
          <w:ilvl w:val="0"/>
          <w:numId w:val="4"/>
        </w:numPr>
        <w:rPr>
          <w:rFonts w:asciiTheme="minorEastAsia" w:eastAsiaTheme="minorEastAsia" w:hAnsiTheme="minorEastAsia" w:cstheme="minorEastAsia"/>
        </w:rPr>
      </w:pPr>
      <w:r w:rsidRPr="00532445">
        <w:rPr>
          <w:rFonts w:hint="eastAsia"/>
          <w:position w:val="-14"/>
        </w:rPr>
        <w:object w:dxaOrig="2220" w:dyaOrig="400" w14:anchorId="26765DF3">
          <v:shape id="_x0000_i1129" type="#_x0000_t75" style="width:111.25pt;height:19.85pt" o:ole="">
            <v:imagedata r:id="rId15" o:title=""/>
          </v:shape>
          <o:OLEObject Type="Embed" ProgID="Equation.DSMT4" ShapeID="_x0000_i1129" DrawAspect="Content" ObjectID="_1835703296" r:id="rId16"/>
        </w:object>
      </w:r>
    </w:p>
    <w:p w14:paraId="5689F620" w14:textId="77777777" w:rsidR="003D22CC" w:rsidRPr="00D91D24" w:rsidRDefault="003D22CC" w:rsidP="003D22CC">
      <w:pPr>
        <w:rPr>
          <w:rFonts w:asciiTheme="minorEastAsia" w:eastAsiaTheme="minorEastAsia" w:hAnsiTheme="minorEastAsia" w:cstheme="minorEastAsia" w:hint="eastAsia"/>
        </w:rPr>
      </w:pPr>
    </w:p>
    <w:p w14:paraId="485E63B3" w14:textId="77777777" w:rsidR="007200DE" w:rsidRDefault="00060986">
      <w:pPr>
        <w:numPr>
          <w:ilvl w:val="0"/>
          <w:numId w:val="5"/>
        </w:numPr>
        <w:rPr>
          <w:rFonts w:asciiTheme="majorEastAsia" w:eastAsiaTheme="majorEastAsia" w:hAnsiTheme="majorEastAsia" w:cstheme="majorEastAsia" w:hint="eastAsia"/>
        </w:rPr>
      </w:pPr>
      <w:r>
        <w:rPr>
          <w:rFonts w:asciiTheme="majorEastAsia" w:eastAsiaTheme="majorEastAsia" w:hAnsiTheme="majorEastAsia" w:cstheme="majorEastAsia" w:hint="eastAsia"/>
          <w:b/>
          <w:bCs/>
        </w:rPr>
        <w:t xml:space="preserve">C2f </w:t>
      </w:r>
      <w:r>
        <w:rPr>
          <w:rFonts w:asciiTheme="majorEastAsia" w:eastAsiaTheme="majorEastAsia" w:hAnsiTheme="majorEastAsia" w:cstheme="majorEastAsia" w:hint="eastAsia"/>
          <w:b/>
          <w:bCs/>
        </w:rPr>
        <w:t>模块（</w:t>
      </w:r>
      <w:r>
        <w:rPr>
          <w:rFonts w:asciiTheme="majorEastAsia" w:eastAsiaTheme="majorEastAsia" w:hAnsiTheme="majorEastAsia" w:cstheme="majorEastAsia" w:hint="eastAsia"/>
          <w:b/>
          <w:bCs/>
        </w:rPr>
        <w:t>CSP Bottleneck with 2 Convolutions</w:t>
      </w:r>
      <w:r>
        <w:rPr>
          <w:rFonts w:asciiTheme="majorEastAsia" w:eastAsiaTheme="majorEastAsia" w:hAnsiTheme="majorEastAsia" w:cstheme="majorEastAsia" w:hint="eastAsia"/>
          <w:b/>
          <w:bCs/>
        </w:rPr>
        <w:t>）</w:t>
      </w:r>
    </w:p>
    <w:p w14:paraId="6823B745" w14:textId="77777777" w:rsidR="007200DE" w:rsidRDefault="00060986">
      <w:pPr>
        <w:ind w:firstLine="420"/>
        <w:rPr>
          <w:rFonts w:asciiTheme="minorEastAsia" w:eastAsiaTheme="minorEastAsia" w:hAnsiTheme="minorEastAsia" w:cstheme="minorEastAsia" w:hint="eastAsia"/>
        </w:rPr>
      </w:pPr>
      <w:r>
        <w:rPr>
          <w:rFonts w:asciiTheme="minorEastAsia" w:eastAsiaTheme="minorEastAsia" w:hAnsiTheme="minorEastAsia" w:cstheme="minorEastAsia" w:hint="eastAsia"/>
        </w:rPr>
        <w:t xml:space="preserve">C2f </w:t>
      </w:r>
      <w:r>
        <w:rPr>
          <w:rFonts w:asciiTheme="minorEastAsia" w:eastAsiaTheme="minorEastAsia" w:hAnsiTheme="minorEastAsia" w:cstheme="minorEastAsia" w:hint="eastAsia"/>
        </w:rPr>
        <w:t>模块是</w:t>
      </w:r>
      <w:r>
        <w:rPr>
          <w:rFonts w:asciiTheme="minorEastAsia" w:eastAsiaTheme="minorEastAsia" w:hAnsiTheme="minorEastAsia" w:cstheme="minorEastAsia" w:hint="eastAsia"/>
        </w:rPr>
        <w:t xml:space="preserve"> YOLOv8 </w:t>
      </w:r>
      <w:r>
        <w:rPr>
          <w:rFonts w:asciiTheme="minorEastAsia" w:eastAsiaTheme="minorEastAsia" w:hAnsiTheme="minorEastAsia" w:cstheme="minorEastAsia" w:hint="eastAsia"/>
        </w:rPr>
        <w:t>的核心构建块，源自</w:t>
      </w:r>
      <w:r>
        <w:rPr>
          <w:rFonts w:asciiTheme="minorEastAsia" w:eastAsiaTheme="minorEastAsia" w:hAnsiTheme="minorEastAsia" w:cstheme="minorEastAsia" w:hint="eastAsia"/>
        </w:rPr>
        <w:t xml:space="preserve"> YOLOv5 </w:t>
      </w:r>
      <w:r>
        <w:rPr>
          <w:rFonts w:asciiTheme="minorEastAsia" w:eastAsiaTheme="minorEastAsia" w:hAnsiTheme="minorEastAsia" w:cstheme="minorEastAsia" w:hint="eastAsia"/>
        </w:rPr>
        <w:t>的</w:t>
      </w:r>
      <w:r>
        <w:rPr>
          <w:rFonts w:asciiTheme="minorEastAsia" w:eastAsiaTheme="minorEastAsia" w:hAnsiTheme="minorEastAsia" w:cstheme="minorEastAsia" w:hint="eastAsia"/>
        </w:rPr>
        <w:t xml:space="preserve"> C3 </w:t>
      </w:r>
      <w:r>
        <w:rPr>
          <w:rFonts w:asciiTheme="minorEastAsia" w:eastAsiaTheme="minorEastAsia" w:hAnsiTheme="minorEastAsia" w:cstheme="minorEastAsia" w:hint="eastAsia"/>
        </w:rPr>
        <w:t>模块并进行了改进。其设计融合了跨阶段局部网络（</w:t>
      </w:r>
      <w:proofErr w:type="spellStart"/>
      <w:r>
        <w:rPr>
          <w:rFonts w:asciiTheme="minorEastAsia" w:eastAsiaTheme="minorEastAsia" w:hAnsiTheme="minorEastAsia" w:cstheme="minorEastAsia" w:hint="eastAsia"/>
        </w:rPr>
        <w:t>CSPNet</w:t>
      </w:r>
      <w:proofErr w:type="spellEnd"/>
      <w:r>
        <w:rPr>
          <w:rFonts w:asciiTheme="minorEastAsia" w:eastAsiaTheme="minorEastAsia" w:hAnsiTheme="minorEastAsia" w:cstheme="minorEastAsia" w:hint="eastAsia"/>
        </w:rPr>
        <w:t>）的思想，通过特征分离和密集连接增强梯度流动。</w:t>
      </w:r>
    </w:p>
    <w:p w14:paraId="3D3ACBD3" w14:textId="77777777" w:rsidR="007200DE" w:rsidRDefault="007200DE">
      <w:pPr>
        <w:rPr>
          <w:rFonts w:asciiTheme="majorEastAsia" w:eastAsiaTheme="majorEastAsia" w:hAnsiTheme="majorEastAsia" w:cstheme="majorEastAsia" w:hint="eastAsia"/>
        </w:rPr>
      </w:pPr>
    </w:p>
    <w:p w14:paraId="13AA3DDD" w14:textId="77777777" w:rsidR="007200DE" w:rsidRDefault="00060986">
      <w:pPr>
        <w:rPr>
          <w:rFonts w:asciiTheme="majorEastAsia" w:eastAsiaTheme="majorEastAsia" w:hAnsiTheme="majorEastAsia" w:cstheme="majorEastAsia" w:hint="eastAsia"/>
        </w:rPr>
      </w:pPr>
      <w:r>
        <w:rPr>
          <w:rFonts w:asciiTheme="majorEastAsia" w:eastAsiaTheme="majorEastAsia" w:hAnsiTheme="majorEastAsia" w:cstheme="majorEastAsia" w:hint="eastAsia"/>
          <w:b/>
        </w:rPr>
        <w:t>数学定义：</w:t>
      </w:r>
    </w:p>
    <w:p w14:paraId="05140375" w14:textId="77777777" w:rsidR="007200DE" w:rsidRDefault="00060986">
      <w:pPr>
        <w:rPr>
          <w:rFonts w:asciiTheme="majorEastAsia" w:eastAsiaTheme="majorEastAsia" w:hAnsiTheme="majorEastAsia" w:cstheme="majorEastAsia" w:hint="eastAsia"/>
        </w:rPr>
      </w:pPr>
      <w:r>
        <w:rPr>
          <w:rFonts w:asciiTheme="majorEastAsia" w:eastAsiaTheme="majorEastAsia" w:hAnsiTheme="majorEastAsia" w:cstheme="majorEastAsia" w:hint="eastAsia"/>
        </w:rPr>
        <w:t>给定输入特征</w:t>
      </w:r>
      <w:r>
        <w:rPr>
          <w:rFonts w:asciiTheme="majorEastAsia" w:eastAsiaTheme="majorEastAsia" w:hAnsiTheme="majorEastAsia" w:cstheme="majorEastAsia" w:hint="eastAsia"/>
        </w:rPr>
        <w:t xml:space="preserve"> x </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R^(H</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w:t>
      </w:r>
      <w:r>
        <w:rPr>
          <w:rFonts w:asciiTheme="majorEastAsia" w:eastAsiaTheme="majorEastAsia" w:hAnsiTheme="majorEastAsia" w:cstheme="majorEastAsia" w:hint="eastAsia"/>
        </w:rPr>
        <w:t>×</w:t>
      </w:r>
      <w:proofErr w:type="spellStart"/>
      <w:r>
        <w:rPr>
          <w:rFonts w:asciiTheme="majorEastAsia" w:eastAsiaTheme="majorEastAsia" w:hAnsiTheme="majorEastAsia" w:cstheme="majorEastAsia" w:hint="eastAsia"/>
        </w:rPr>
        <w:t>C_in</w:t>
      </w:r>
      <w:proofErr w:type="spellEnd"/>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C2f </w:t>
      </w:r>
      <w:r>
        <w:rPr>
          <w:rFonts w:asciiTheme="majorEastAsia" w:eastAsiaTheme="majorEastAsia" w:hAnsiTheme="majorEastAsia" w:cstheme="majorEastAsia" w:hint="eastAsia"/>
        </w:rPr>
        <w:t>模块的计算过程如下：</w:t>
      </w:r>
    </w:p>
    <w:p w14:paraId="6BD54D82" w14:textId="77777777" w:rsidR="007200DE" w:rsidRDefault="007200DE">
      <w:pPr>
        <w:rPr>
          <w:rFonts w:asciiTheme="majorEastAsia" w:eastAsiaTheme="majorEastAsia" w:hAnsiTheme="majorEastAsia" w:cstheme="majorEastAsia" w:hint="eastAsia"/>
        </w:rPr>
      </w:pPr>
    </w:p>
    <w:p w14:paraId="710B624B" w14:textId="77777777" w:rsidR="007200DE" w:rsidRPr="003D22CC" w:rsidRDefault="00060986">
      <w:pPr>
        <w:ind w:left="1680" w:firstLine="420"/>
        <w:rPr>
          <w:rFonts w:asciiTheme="majorEastAsia" w:eastAsiaTheme="majorEastAsia" w:hAnsiTheme="majorEastAsia" w:cstheme="majorEastAsia" w:hint="eastAsia"/>
          <w:sz w:val="28"/>
          <w:szCs w:val="24"/>
        </w:rPr>
      </w:pPr>
      <w:r w:rsidRPr="003D22CC">
        <w:rPr>
          <w:rFonts w:asciiTheme="majorEastAsia" w:eastAsiaTheme="majorEastAsia" w:hAnsiTheme="majorEastAsia" w:cstheme="majorEastAsia" w:hint="eastAsia"/>
          <w:position w:val="-12"/>
          <w:sz w:val="28"/>
          <w:szCs w:val="24"/>
        </w:rPr>
        <w:object w:dxaOrig="1340" w:dyaOrig="360" w14:anchorId="5E11252C">
          <v:shape id="_x0000_i1107" type="#_x0000_t75" style="width:66.9pt;height:18pt" o:ole="">
            <v:imagedata r:id="rId17" o:title=""/>
            <o:lock v:ext="edit" aspectratio="f"/>
          </v:shape>
          <o:OLEObject Type="Embed" ProgID="Equation.DSMT4" ShapeID="_x0000_i1107" DrawAspect="Content" ObjectID="_1835703297" r:id="rId18"/>
        </w:object>
      </w:r>
      <w:r w:rsidRPr="003D22CC">
        <w:rPr>
          <w:rFonts w:asciiTheme="majorEastAsia" w:eastAsiaTheme="majorEastAsia" w:hAnsiTheme="majorEastAsia" w:cstheme="majorEastAsia" w:hint="eastAsia"/>
          <w:sz w:val="28"/>
          <w:szCs w:val="24"/>
        </w:rPr>
        <w:t xml:space="preserve">                    </w:t>
      </w:r>
    </w:p>
    <w:p w14:paraId="5CC6D101" w14:textId="77777777" w:rsidR="007200DE" w:rsidRPr="003D22CC" w:rsidRDefault="00060986">
      <w:pPr>
        <w:ind w:left="1680" w:firstLine="420"/>
        <w:rPr>
          <w:rFonts w:asciiTheme="majorEastAsia" w:eastAsiaTheme="majorEastAsia" w:hAnsiTheme="majorEastAsia" w:cstheme="majorEastAsia" w:hint="eastAsia"/>
          <w:sz w:val="28"/>
          <w:szCs w:val="24"/>
        </w:rPr>
      </w:pPr>
      <w:r w:rsidRPr="003D22CC">
        <w:rPr>
          <w:rFonts w:asciiTheme="majorEastAsia" w:eastAsiaTheme="majorEastAsia" w:hAnsiTheme="majorEastAsia" w:cstheme="majorEastAsia" w:hint="eastAsia"/>
          <w:position w:val="-12"/>
          <w:sz w:val="28"/>
          <w:szCs w:val="24"/>
        </w:rPr>
        <w:object w:dxaOrig="1340" w:dyaOrig="360" w14:anchorId="52CBE0B9">
          <v:shape id="_x0000_i1104" type="#_x0000_t75" style="width:66.9pt;height:18pt" o:ole="">
            <v:imagedata r:id="rId19" o:title=""/>
            <o:lock v:ext="edit" aspectratio="f"/>
          </v:shape>
          <o:OLEObject Type="Embed" ProgID="Equation.DSMT4" ShapeID="_x0000_i1104" DrawAspect="Content" ObjectID="_1835703298" r:id="rId20"/>
        </w:object>
      </w:r>
      <w:r w:rsidRPr="003D22CC">
        <w:rPr>
          <w:rFonts w:asciiTheme="majorEastAsia" w:eastAsiaTheme="majorEastAsia" w:hAnsiTheme="majorEastAsia" w:cstheme="majorEastAsia" w:hint="eastAsia"/>
          <w:sz w:val="28"/>
          <w:szCs w:val="24"/>
        </w:rPr>
        <w:t xml:space="preserve">                   </w:t>
      </w:r>
    </w:p>
    <w:p w14:paraId="524CF3A5" w14:textId="77777777" w:rsidR="007200DE" w:rsidRPr="003D22CC" w:rsidRDefault="00060986">
      <w:pPr>
        <w:ind w:left="1680" w:firstLine="420"/>
        <w:rPr>
          <w:rFonts w:asciiTheme="majorEastAsia" w:eastAsiaTheme="majorEastAsia" w:hAnsiTheme="majorEastAsia" w:cstheme="majorEastAsia" w:hint="eastAsia"/>
          <w:sz w:val="28"/>
          <w:szCs w:val="24"/>
        </w:rPr>
      </w:pPr>
      <w:r w:rsidRPr="003D22CC">
        <w:rPr>
          <w:rFonts w:asciiTheme="minorEastAsia" w:eastAsiaTheme="minorEastAsia" w:hAnsiTheme="minorEastAsia" w:cstheme="minorEastAsia" w:hint="eastAsia"/>
          <w:position w:val="-10"/>
          <w:sz w:val="28"/>
          <w:szCs w:val="24"/>
        </w:rPr>
        <w:object w:dxaOrig="2079" w:dyaOrig="320" w14:anchorId="72790DF1">
          <v:shape id="_x0000_i1101" type="#_x0000_t75" style="width:103.85pt;height:16.15pt" o:ole="">
            <v:imagedata r:id="rId21" o:title=""/>
            <o:lock v:ext="edit" aspectratio="f"/>
          </v:shape>
          <o:OLEObject Type="Embed" ProgID="Equation.DSMT4" ShapeID="_x0000_i1101" DrawAspect="Content" ObjectID="_1835703299" r:id="rId22"/>
        </w:object>
      </w:r>
      <w:r w:rsidRPr="003D22CC">
        <w:rPr>
          <w:rFonts w:asciiTheme="majorEastAsia" w:eastAsiaTheme="majorEastAsia" w:hAnsiTheme="majorEastAsia" w:cstheme="majorEastAsia" w:hint="eastAsia"/>
          <w:sz w:val="28"/>
          <w:szCs w:val="24"/>
        </w:rPr>
        <w:t xml:space="preserve">             </w:t>
      </w:r>
    </w:p>
    <w:p w14:paraId="48CDC14C" w14:textId="5D88036A" w:rsidR="007200DE" w:rsidRPr="003D22CC" w:rsidRDefault="006872BB" w:rsidP="006872BB">
      <w:pPr>
        <w:ind w:left="1680" w:firstLine="420"/>
        <w:rPr>
          <w:rFonts w:asciiTheme="majorEastAsia" w:eastAsiaTheme="majorEastAsia" w:hAnsiTheme="majorEastAsia" w:cstheme="majorEastAsia" w:hint="eastAsia"/>
          <w:sz w:val="28"/>
          <w:szCs w:val="24"/>
        </w:rPr>
      </w:pPr>
      <w:r w:rsidRPr="003D22CC">
        <w:rPr>
          <w:rFonts w:hint="eastAsia"/>
          <w:position w:val="-10"/>
          <w:sz w:val="28"/>
          <w:szCs w:val="24"/>
        </w:rPr>
        <w:object w:dxaOrig="2100" w:dyaOrig="320" w14:anchorId="59C6F8C7">
          <v:shape id="_x0000_i1092" type="#_x0000_t75" style="width:105.25pt;height:16.15pt" o:ole="">
            <v:imagedata r:id="rId23" o:title=""/>
          </v:shape>
          <o:OLEObject Type="Embed" ProgID="Equation.DSMT4" ShapeID="_x0000_i1092" DrawAspect="Content" ObjectID="_1835703300" r:id="rId24"/>
        </w:object>
      </w:r>
      <w:r w:rsidR="00060986" w:rsidRPr="003D22CC">
        <w:rPr>
          <w:rFonts w:asciiTheme="majorEastAsia" w:eastAsiaTheme="majorEastAsia" w:hAnsiTheme="majorEastAsia" w:cstheme="majorEastAsia" w:hint="eastAsia"/>
          <w:sz w:val="28"/>
          <w:szCs w:val="24"/>
        </w:rPr>
        <w:t xml:space="preserve">       </w:t>
      </w:r>
    </w:p>
    <w:p w14:paraId="187D6F22" w14:textId="0B9792F7" w:rsidR="007200DE" w:rsidRPr="003D22CC" w:rsidRDefault="006872BB">
      <w:pPr>
        <w:ind w:left="1680" w:firstLine="420"/>
        <w:rPr>
          <w:rFonts w:asciiTheme="majorEastAsia" w:eastAsiaTheme="majorEastAsia" w:hAnsiTheme="majorEastAsia" w:cstheme="majorEastAsia" w:hint="eastAsia"/>
          <w:sz w:val="28"/>
          <w:szCs w:val="24"/>
        </w:rPr>
      </w:pPr>
      <w:r w:rsidRPr="003D22CC">
        <w:rPr>
          <w:rFonts w:hint="eastAsia"/>
          <w:position w:val="-12"/>
          <w:sz w:val="28"/>
          <w:szCs w:val="24"/>
        </w:rPr>
        <w:object w:dxaOrig="2040" w:dyaOrig="360" w14:anchorId="6208EDCC">
          <v:shape id="_x0000_i1086" type="#_x0000_t75" style="width:102pt;height:18pt" o:ole="">
            <v:imagedata r:id="rId25" o:title=""/>
          </v:shape>
          <o:OLEObject Type="Embed" ProgID="Equation.DSMT4" ShapeID="_x0000_i1086" DrawAspect="Content" ObjectID="_1835703301" r:id="rId26"/>
        </w:object>
      </w:r>
      <w:r w:rsidR="00060986" w:rsidRPr="003D22CC">
        <w:rPr>
          <w:rFonts w:asciiTheme="majorEastAsia" w:eastAsiaTheme="majorEastAsia" w:hAnsiTheme="majorEastAsia" w:cstheme="majorEastAsia" w:hint="eastAsia"/>
          <w:sz w:val="28"/>
          <w:szCs w:val="24"/>
        </w:rPr>
        <w:t xml:space="preserve">             </w:t>
      </w:r>
    </w:p>
    <w:p w14:paraId="1F1D1BC2" w14:textId="304DC57C" w:rsidR="007200DE" w:rsidRPr="003D22CC" w:rsidRDefault="00060986">
      <w:pPr>
        <w:ind w:left="1680" w:firstLine="420"/>
        <w:rPr>
          <w:rFonts w:asciiTheme="majorEastAsia" w:eastAsiaTheme="majorEastAsia" w:hAnsiTheme="majorEastAsia" w:cstheme="majorEastAsia" w:hint="eastAsia"/>
          <w:sz w:val="28"/>
          <w:szCs w:val="24"/>
        </w:rPr>
      </w:pPr>
      <w:r w:rsidRPr="003D22CC">
        <w:rPr>
          <w:rFonts w:asciiTheme="majorEastAsia" w:eastAsiaTheme="majorEastAsia" w:hAnsiTheme="majorEastAsia" w:cstheme="majorEastAsia" w:hint="eastAsia"/>
          <w:sz w:val="28"/>
          <w:szCs w:val="24"/>
        </w:rPr>
        <w:t>...</w:t>
      </w:r>
      <w:r w:rsidR="006872BB" w:rsidRPr="003D22CC">
        <w:rPr>
          <w:rFonts w:asciiTheme="majorEastAsia" w:eastAsiaTheme="majorEastAsia" w:hAnsiTheme="majorEastAsia" w:cstheme="majorEastAsia" w:hint="eastAsia"/>
          <w:sz w:val="28"/>
          <w:szCs w:val="24"/>
        </w:rPr>
        <w:t>....</w:t>
      </w:r>
    </w:p>
    <w:p w14:paraId="60EAA08C" w14:textId="77777777" w:rsidR="006872BB" w:rsidRPr="003D22CC" w:rsidRDefault="006872BB">
      <w:pPr>
        <w:ind w:left="1680" w:firstLine="420"/>
        <w:rPr>
          <w:sz w:val="28"/>
          <w:szCs w:val="24"/>
        </w:rPr>
      </w:pPr>
      <w:r w:rsidRPr="003D22CC">
        <w:rPr>
          <w:rFonts w:hint="eastAsia"/>
          <w:position w:val="-12"/>
          <w:sz w:val="28"/>
          <w:szCs w:val="24"/>
        </w:rPr>
        <w:object w:dxaOrig="2380" w:dyaOrig="360" w14:anchorId="7B6F6528">
          <v:shape id="_x0000_i1083" type="#_x0000_t75" style="width:119.1pt;height:18pt" o:ole="">
            <v:imagedata r:id="rId27" o:title=""/>
          </v:shape>
          <o:OLEObject Type="Embed" ProgID="Equation.DSMT4" ShapeID="_x0000_i1083" DrawAspect="Content" ObjectID="_1835703302" r:id="rId28"/>
        </w:object>
      </w:r>
    </w:p>
    <w:p w14:paraId="3E594FCF" w14:textId="7CF59F3B" w:rsidR="007200DE" w:rsidRPr="003D22CC" w:rsidRDefault="006872BB">
      <w:pPr>
        <w:ind w:left="1680" w:firstLine="420"/>
        <w:rPr>
          <w:rFonts w:asciiTheme="majorEastAsia" w:eastAsiaTheme="majorEastAsia" w:hAnsiTheme="majorEastAsia" w:cstheme="majorEastAsia" w:hint="eastAsia"/>
          <w:sz w:val="28"/>
          <w:szCs w:val="24"/>
        </w:rPr>
      </w:pPr>
      <w:r w:rsidRPr="003D22CC">
        <w:rPr>
          <w:rFonts w:hint="eastAsia"/>
          <w:position w:val="-12"/>
          <w:sz w:val="28"/>
          <w:szCs w:val="24"/>
        </w:rPr>
        <w:object w:dxaOrig="3900" w:dyaOrig="360" w14:anchorId="5AB8C1F4">
          <v:shape id="_x0000_i1037" type="#_x0000_t75" style="width:195.25pt;height:18pt" o:ole="">
            <v:imagedata r:id="rId29" o:title=""/>
          </v:shape>
          <o:OLEObject Type="Embed" ProgID="Equation.DSMT4" ShapeID="_x0000_i1037" DrawAspect="Content" ObjectID="_1835703303" r:id="rId30"/>
        </w:object>
      </w:r>
      <w:r w:rsidR="00060986" w:rsidRPr="003D22CC">
        <w:rPr>
          <w:rFonts w:asciiTheme="majorEastAsia" w:eastAsiaTheme="majorEastAsia" w:hAnsiTheme="majorEastAsia" w:cstheme="majorEastAsia" w:hint="eastAsia"/>
          <w:sz w:val="28"/>
          <w:szCs w:val="24"/>
        </w:rPr>
        <w:t xml:space="preserve"> </w:t>
      </w:r>
    </w:p>
    <w:p w14:paraId="03579D6E" w14:textId="77777777" w:rsidR="007200DE" w:rsidRDefault="00060986">
      <w:pPr>
        <w:rPr>
          <w:rFonts w:asciiTheme="majorEastAsia" w:eastAsiaTheme="majorEastAsia" w:hAnsiTheme="majorEastAsia" w:cstheme="majorEastAsia" w:hint="eastAsia"/>
        </w:rPr>
      </w:pPr>
      <w:r>
        <w:rPr>
          <w:rFonts w:asciiTheme="majorEastAsia" w:eastAsiaTheme="majorEastAsia" w:hAnsiTheme="majorEastAsia" w:cstheme="majorEastAsia" w:hint="eastAsia"/>
          <w:b/>
        </w:rPr>
        <w:t>其中：</w:t>
      </w:r>
    </w:p>
    <w:p w14:paraId="533F47A5" w14:textId="12C6EF62" w:rsidR="007200DE" w:rsidRDefault="006872BB">
      <w:pPr>
        <w:pStyle w:val="a"/>
        <w:numPr>
          <w:ilvl w:val="0"/>
          <w:numId w:val="4"/>
        </w:numPr>
        <w:tabs>
          <w:tab w:val="clear" w:pos="360"/>
        </w:tabs>
        <w:rPr>
          <w:rFonts w:asciiTheme="majorEastAsia" w:eastAsiaTheme="majorEastAsia" w:hAnsiTheme="majorEastAsia" w:cstheme="majorEastAsia" w:hint="eastAsia"/>
        </w:rPr>
      </w:pPr>
      <w:r w:rsidRPr="00532445">
        <w:rPr>
          <w:rFonts w:hint="eastAsia"/>
          <w:position w:val="-6"/>
        </w:rPr>
        <w:object w:dxaOrig="620" w:dyaOrig="279" w14:anchorId="30178E9D">
          <v:shape id="_x0000_i1038" type="#_x0000_t75" style="width:30.9pt;height:13.85pt" o:ole="">
            <v:imagedata r:id="rId31" o:title=""/>
          </v:shape>
          <o:OLEObject Type="Embed" ProgID="Equation.DSMT4" ShapeID="_x0000_i1038" DrawAspect="Content" ObjectID="_1835703304" r:id="rId32"/>
        </w:object>
      </w:r>
      <w:r w:rsidR="00060986">
        <w:rPr>
          <w:rFonts w:asciiTheme="majorEastAsia" w:eastAsiaTheme="majorEastAsia" w:hAnsiTheme="majorEastAsia" w:cstheme="majorEastAsia" w:hint="eastAsia"/>
        </w:rPr>
        <w:t>：</w:t>
      </w:r>
      <w:r w:rsidR="00060986">
        <w:rPr>
          <w:rFonts w:asciiTheme="majorEastAsia" w:eastAsiaTheme="majorEastAsia" w:hAnsiTheme="majorEastAsia" w:cstheme="majorEastAsia" w:hint="eastAsia"/>
        </w:rPr>
        <w:t>1</w:t>
      </w:r>
      <w:r w:rsidR="00060986">
        <w:rPr>
          <w:rFonts w:asciiTheme="majorEastAsia" w:eastAsiaTheme="majorEastAsia" w:hAnsiTheme="majorEastAsia" w:cstheme="majorEastAsia" w:hint="eastAsia"/>
        </w:rPr>
        <w:t>×</w:t>
      </w:r>
      <w:r w:rsidR="00060986">
        <w:rPr>
          <w:rFonts w:asciiTheme="majorEastAsia" w:eastAsiaTheme="majorEastAsia" w:hAnsiTheme="majorEastAsia" w:cstheme="majorEastAsia" w:hint="eastAsia"/>
        </w:rPr>
        <w:t xml:space="preserve">1 </w:t>
      </w:r>
      <w:r w:rsidR="00060986">
        <w:rPr>
          <w:rFonts w:asciiTheme="majorEastAsia" w:eastAsiaTheme="majorEastAsia" w:hAnsiTheme="majorEastAsia" w:cstheme="majorEastAsia" w:hint="eastAsia"/>
        </w:rPr>
        <w:t>卷积，用于通道分离</w:t>
      </w:r>
    </w:p>
    <w:p w14:paraId="3DAC781B" w14:textId="6244D924" w:rsidR="007200DE" w:rsidRDefault="006872BB">
      <w:pPr>
        <w:pStyle w:val="a"/>
        <w:numPr>
          <w:ilvl w:val="0"/>
          <w:numId w:val="4"/>
        </w:numPr>
        <w:tabs>
          <w:tab w:val="clear" w:pos="360"/>
        </w:tabs>
        <w:rPr>
          <w:rFonts w:asciiTheme="majorEastAsia" w:eastAsiaTheme="majorEastAsia" w:hAnsiTheme="majorEastAsia" w:cstheme="majorEastAsia" w:hint="eastAsia"/>
        </w:rPr>
      </w:pPr>
      <w:r w:rsidRPr="00532445">
        <w:rPr>
          <w:rFonts w:hint="eastAsia"/>
          <w:position w:val="-10"/>
        </w:rPr>
        <w:object w:dxaOrig="540" w:dyaOrig="320" w14:anchorId="119D8004">
          <v:shape id="_x0000_i1039" type="#_x0000_t75" style="width:27.25pt;height:16.15pt" o:ole="">
            <v:imagedata r:id="rId33" o:title=""/>
          </v:shape>
          <o:OLEObject Type="Embed" ProgID="Equation.DSMT4" ShapeID="_x0000_i1039" DrawAspect="Content" ObjectID="_1835703305" r:id="rId34"/>
        </w:object>
      </w:r>
      <w:r w:rsidR="00060986">
        <w:rPr>
          <w:rFonts w:asciiTheme="majorEastAsia" w:eastAsiaTheme="majorEastAsia" w:hAnsiTheme="majorEastAsia" w:cstheme="majorEastAsia" w:hint="eastAsia"/>
        </w:rPr>
        <w:t>：通道分割操作，将特征分为两部分</w:t>
      </w:r>
    </w:p>
    <w:p w14:paraId="1C88849E" w14:textId="76836D8C" w:rsidR="007200DE" w:rsidRDefault="006872BB">
      <w:pPr>
        <w:pStyle w:val="a"/>
        <w:numPr>
          <w:ilvl w:val="0"/>
          <w:numId w:val="4"/>
        </w:numPr>
        <w:tabs>
          <w:tab w:val="clear" w:pos="360"/>
        </w:tabs>
        <w:rPr>
          <w:rFonts w:asciiTheme="majorEastAsia" w:eastAsiaTheme="majorEastAsia" w:hAnsiTheme="majorEastAsia" w:cstheme="majorEastAsia" w:hint="eastAsia"/>
        </w:rPr>
      </w:pPr>
      <w:r w:rsidRPr="00532445">
        <w:rPr>
          <w:rFonts w:hint="eastAsia"/>
          <w:position w:val="-6"/>
        </w:rPr>
        <w:object w:dxaOrig="1120" w:dyaOrig="279" w14:anchorId="14FE2FFB">
          <v:shape id="_x0000_i1040" type="#_x0000_t75" style="width:55.85pt;height:13.85pt" o:ole="">
            <v:imagedata r:id="rId35" o:title=""/>
          </v:shape>
          <o:OLEObject Type="Embed" ProgID="Equation.DSMT4" ShapeID="_x0000_i1040" DrawAspect="Content" ObjectID="_1835703306" r:id="rId36"/>
        </w:object>
      </w:r>
      <w:r w:rsidR="00060986">
        <w:rPr>
          <w:rFonts w:asciiTheme="majorEastAsia" w:eastAsiaTheme="majorEastAsia" w:hAnsiTheme="majorEastAsia" w:cstheme="majorEastAsia" w:hint="eastAsia"/>
        </w:rPr>
        <w:t>：瓶颈层，由</w:t>
      </w:r>
      <w:r w:rsidR="00060986">
        <w:rPr>
          <w:rFonts w:asciiTheme="majorEastAsia" w:eastAsiaTheme="majorEastAsia" w:hAnsiTheme="majorEastAsia" w:cstheme="majorEastAsia" w:hint="eastAsia"/>
        </w:rPr>
        <w:t xml:space="preserve"> 1</w:t>
      </w:r>
      <w:r w:rsidR="00060986">
        <w:rPr>
          <w:rFonts w:asciiTheme="majorEastAsia" w:eastAsiaTheme="majorEastAsia" w:hAnsiTheme="majorEastAsia" w:cstheme="majorEastAsia" w:hint="eastAsia"/>
        </w:rPr>
        <w:t>×</w:t>
      </w:r>
      <w:r w:rsidR="00060986">
        <w:rPr>
          <w:rFonts w:asciiTheme="majorEastAsia" w:eastAsiaTheme="majorEastAsia" w:hAnsiTheme="majorEastAsia" w:cstheme="majorEastAsia" w:hint="eastAsia"/>
        </w:rPr>
        <w:t xml:space="preserve">1 </w:t>
      </w:r>
      <w:r w:rsidR="00060986">
        <w:rPr>
          <w:rFonts w:asciiTheme="majorEastAsia" w:eastAsiaTheme="majorEastAsia" w:hAnsiTheme="majorEastAsia" w:cstheme="majorEastAsia" w:hint="eastAsia"/>
        </w:rPr>
        <w:t>卷积</w:t>
      </w:r>
      <w:r w:rsidR="00060986">
        <w:rPr>
          <w:rFonts w:asciiTheme="majorEastAsia" w:eastAsiaTheme="majorEastAsia" w:hAnsiTheme="majorEastAsia" w:cstheme="majorEastAsia" w:hint="eastAsia"/>
        </w:rPr>
        <w:t xml:space="preserve"> + 3</w:t>
      </w:r>
      <w:r w:rsidR="00060986">
        <w:rPr>
          <w:rFonts w:asciiTheme="majorEastAsia" w:eastAsiaTheme="majorEastAsia" w:hAnsiTheme="majorEastAsia" w:cstheme="majorEastAsia" w:hint="eastAsia"/>
        </w:rPr>
        <w:t>×</w:t>
      </w:r>
      <w:r w:rsidR="00060986">
        <w:rPr>
          <w:rFonts w:asciiTheme="majorEastAsia" w:eastAsiaTheme="majorEastAsia" w:hAnsiTheme="majorEastAsia" w:cstheme="majorEastAsia" w:hint="eastAsia"/>
        </w:rPr>
        <w:t xml:space="preserve">3 </w:t>
      </w:r>
      <w:r w:rsidR="00060986">
        <w:rPr>
          <w:rFonts w:asciiTheme="majorEastAsia" w:eastAsiaTheme="majorEastAsia" w:hAnsiTheme="majorEastAsia" w:cstheme="majorEastAsia" w:hint="eastAsia"/>
        </w:rPr>
        <w:t>卷积</w:t>
      </w:r>
      <w:r w:rsidR="00060986">
        <w:rPr>
          <w:rFonts w:asciiTheme="majorEastAsia" w:eastAsiaTheme="majorEastAsia" w:hAnsiTheme="majorEastAsia" w:cstheme="majorEastAsia" w:hint="eastAsia"/>
        </w:rPr>
        <w:t xml:space="preserve"> + </w:t>
      </w:r>
      <w:r w:rsidR="00060986">
        <w:rPr>
          <w:rFonts w:asciiTheme="majorEastAsia" w:eastAsiaTheme="majorEastAsia" w:hAnsiTheme="majorEastAsia" w:cstheme="majorEastAsia" w:hint="eastAsia"/>
        </w:rPr>
        <w:t>残差连接组成</w:t>
      </w:r>
    </w:p>
    <w:p w14:paraId="3C546EF3" w14:textId="4E47E1E3" w:rsidR="007200DE" w:rsidRDefault="006872BB">
      <w:pPr>
        <w:pStyle w:val="a"/>
        <w:numPr>
          <w:ilvl w:val="0"/>
          <w:numId w:val="4"/>
        </w:numPr>
        <w:tabs>
          <w:tab w:val="clear" w:pos="360"/>
        </w:tabs>
        <w:rPr>
          <w:rFonts w:asciiTheme="majorEastAsia" w:eastAsiaTheme="majorEastAsia" w:hAnsiTheme="majorEastAsia" w:cstheme="majorEastAsia" w:hint="eastAsia"/>
        </w:rPr>
      </w:pPr>
      <w:r w:rsidRPr="00532445">
        <w:rPr>
          <w:rFonts w:hint="eastAsia"/>
          <w:position w:val="-6"/>
        </w:rPr>
        <w:object w:dxaOrig="780" w:dyaOrig="279" w14:anchorId="049E7700">
          <v:shape id="_x0000_i1041" type="#_x0000_t75" style="width:39.25pt;height:13.85pt" o:ole="">
            <v:imagedata r:id="rId37" o:title=""/>
          </v:shape>
          <o:OLEObject Type="Embed" ProgID="Equation.DSMT4" ShapeID="_x0000_i1041" DrawAspect="Content" ObjectID="_1835703307" r:id="rId38"/>
        </w:object>
      </w:r>
      <w:r w:rsidR="00060986">
        <w:rPr>
          <w:rFonts w:asciiTheme="majorEastAsia" w:eastAsiaTheme="majorEastAsia" w:hAnsiTheme="majorEastAsia" w:cstheme="majorEastAsia" w:hint="eastAsia"/>
        </w:rPr>
        <w:t>：通道维度拼接</w:t>
      </w:r>
    </w:p>
    <w:p w14:paraId="0E313A0B" w14:textId="4C5CE837" w:rsidR="007200DE" w:rsidRDefault="006872BB">
      <w:pPr>
        <w:pStyle w:val="a"/>
        <w:numPr>
          <w:ilvl w:val="0"/>
          <w:numId w:val="4"/>
        </w:numPr>
        <w:tabs>
          <w:tab w:val="clear" w:pos="360"/>
        </w:tabs>
        <w:rPr>
          <w:rFonts w:asciiTheme="majorEastAsia" w:eastAsiaTheme="majorEastAsia" w:hAnsiTheme="majorEastAsia" w:cstheme="majorEastAsia" w:hint="eastAsia"/>
        </w:rPr>
      </w:pPr>
      <w:r w:rsidRPr="00532445">
        <w:rPr>
          <w:rFonts w:hint="eastAsia"/>
          <w:position w:val="-6"/>
        </w:rPr>
        <w:object w:dxaOrig="639" w:dyaOrig="279" w14:anchorId="1A12553E">
          <v:shape id="_x0000_i1042" type="#_x0000_t75" style="width:31.85pt;height:13.85pt" o:ole="">
            <v:imagedata r:id="rId39" o:title=""/>
          </v:shape>
          <o:OLEObject Type="Embed" ProgID="Equation.DSMT4" ShapeID="_x0000_i1042" DrawAspect="Content" ObjectID="_1835703308" r:id="rId40"/>
        </w:object>
      </w:r>
      <w:r w:rsidR="00060986">
        <w:rPr>
          <w:rFonts w:asciiTheme="majorEastAsia" w:eastAsiaTheme="majorEastAsia" w:hAnsiTheme="majorEastAsia" w:cstheme="majorEastAsia" w:hint="eastAsia"/>
        </w:rPr>
        <w:t>：</w:t>
      </w:r>
      <w:r w:rsidR="00060986">
        <w:rPr>
          <w:rFonts w:asciiTheme="majorEastAsia" w:eastAsiaTheme="majorEastAsia" w:hAnsiTheme="majorEastAsia" w:cstheme="majorEastAsia" w:hint="eastAsia"/>
        </w:rPr>
        <w:t>1</w:t>
      </w:r>
      <w:r w:rsidR="00060986">
        <w:rPr>
          <w:rFonts w:asciiTheme="majorEastAsia" w:eastAsiaTheme="majorEastAsia" w:hAnsiTheme="majorEastAsia" w:cstheme="majorEastAsia" w:hint="eastAsia"/>
        </w:rPr>
        <w:t>×</w:t>
      </w:r>
      <w:r w:rsidR="00060986">
        <w:rPr>
          <w:rFonts w:asciiTheme="majorEastAsia" w:eastAsiaTheme="majorEastAsia" w:hAnsiTheme="majorEastAsia" w:cstheme="majorEastAsia" w:hint="eastAsia"/>
        </w:rPr>
        <w:t xml:space="preserve">1 </w:t>
      </w:r>
      <w:r w:rsidR="00060986">
        <w:rPr>
          <w:rFonts w:asciiTheme="majorEastAsia" w:eastAsiaTheme="majorEastAsia" w:hAnsiTheme="majorEastAsia" w:cstheme="majorEastAsia" w:hint="eastAsia"/>
        </w:rPr>
        <w:t>卷积，用于通道融合</w:t>
      </w:r>
    </w:p>
    <w:p w14:paraId="118C82B4" w14:textId="77777777" w:rsidR="007200DE" w:rsidRDefault="007200DE">
      <w:pPr>
        <w:pStyle w:val="a"/>
        <w:numPr>
          <w:ilvl w:val="0"/>
          <w:numId w:val="0"/>
        </w:numPr>
        <w:tabs>
          <w:tab w:val="clear" w:pos="360"/>
        </w:tabs>
        <w:rPr>
          <w:rFonts w:asciiTheme="majorEastAsia" w:eastAsiaTheme="majorEastAsia" w:hAnsiTheme="majorEastAsia" w:cstheme="majorEastAsia" w:hint="eastAsia"/>
        </w:rPr>
      </w:pPr>
    </w:p>
    <w:p w14:paraId="567EEA89" w14:textId="77777777" w:rsidR="007200DE" w:rsidRDefault="00060986">
      <w:pPr>
        <w:pStyle w:val="a"/>
        <w:numPr>
          <w:ilvl w:val="0"/>
          <w:numId w:val="0"/>
        </w:numPr>
        <w:tabs>
          <w:tab w:val="clear" w:pos="360"/>
        </w:tabs>
        <w:rPr>
          <w:rFonts w:asciiTheme="majorEastAsia" w:eastAsiaTheme="majorEastAsia" w:hAnsiTheme="majorEastAsia" w:cstheme="majorEastAsia" w:hint="eastAsia"/>
        </w:rPr>
      </w:pPr>
      <w:r>
        <w:rPr>
          <w:rFonts w:ascii="宋体" w:hAnsi="宋体" w:cs="宋体" w:hint="eastAsia"/>
          <w:szCs w:val="24"/>
        </w:rPr>
        <w:lastRenderedPageBreak/>
        <w:t xml:space="preserve">         </w:t>
      </w:r>
      <w:r>
        <w:rPr>
          <w:rFonts w:ascii="宋体" w:hAnsi="宋体" w:cs="宋体"/>
          <w:noProof/>
          <w:szCs w:val="24"/>
        </w:rPr>
        <w:drawing>
          <wp:inline distT="0" distB="0" distL="114300" distR="114300" wp14:anchorId="2918D69B" wp14:editId="38EDBC1F">
            <wp:extent cx="3435985" cy="5356225"/>
            <wp:effectExtent l="0" t="0" r="8255" b="825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1"/>
                    <a:stretch>
                      <a:fillRect/>
                    </a:stretch>
                  </pic:blipFill>
                  <pic:spPr>
                    <a:xfrm>
                      <a:off x="0" y="0"/>
                      <a:ext cx="3435985" cy="5356225"/>
                    </a:xfrm>
                    <a:prstGeom prst="rect">
                      <a:avLst/>
                    </a:prstGeom>
                    <a:noFill/>
                    <a:ln w="9525">
                      <a:noFill/>
                    </a:ln>
                  </pic:spPr>
                </pic:pic>
              </a:graphicData>
            </a:graphic>
          </wp:inline>
        </w:drawing>
      </w:r>
    </w:p>
    <w:p w14:paraId="5DF87DFB" w14:textId="07EC9820" w:rsidR="007200DE" w:rsidRDefault="00060986">
      <w:r>
        <w:rPr>
          <w:rFonts w:hint="eastAsia"/>
        </w:rPr>
        <w:t xml:space="preserve">                        </w:t>
      </w:r>
      <w:r>
        <w:t xml:space="preserve">C2f </w:t>
      </w:r>
      <w:r>
        <w:t>模块结构</w:t>
      </w:r>
      <w:r w:rsidR="00860200">
        <w:rPr>
          <w:rFonts w:hint="eastAsia"/>
        </w:rPr>
        <w:t>示意</w:t>
      </w:r>
      <w:r>
        <w:t>图</w:t>
      </w:r>
    </w:p>
    <w:p w14:paraId="569A4E1B" w14:textId="77777777" w:rsidR="00860200" w:rsidRDefault="00860200"/>
    <w:p w14:paraId="12CCD566" w14:textId="77777777" w:rsidR="00860200" w:rsidRDefault="00860200">
      <w:pPr>
        <w:rPr>
          <w:rFonts w:hint="eastAsia"/>
        </w:rPr>
      </w:pPr>
    </w:p>
    <w:p w14:paraId="2105FBD3" w14:textId="77777777" w:rsidR="007200DE" w:rsidRDefault="007200DE"/>
    <w:p w14:paraId="7D9A87DE" w14:textId="77777777" w:rsidR="007200DE" w:rsidRDefault="00060986">
      <w:pPr>
        <w:numPr>
          <w:ilvl w:val="0"/>
          <w:numId w:val="5"/>
        </w:numPr>
        <w:rPr>
          <w:rFonts w:ascii="宋体" w:hAnsi="宋体" w:cs="宋体" w:hint="eastAsia"/>
          <w:b/>
          <w:bCs/>
        </w:rPr>
      </w:pPr>
      <w:r>
        <w:rPr>
          <w:rFonts w:ascii="宋体" w:hAnsi="宋体" w:cs="宋体" w:hint="eastAsia"/>
          <w:b/>
          <w:bCs/>
        </w:rPr>
        <w:t xml:space="preserve">SPPF </w:t>
      </w:r>
      <w:r>
        <w:rPr>
          <w:rFonts w:ascii="宋体" w:hAnsi="宋体" w:cs="宋体" w:hint="eastAsia"/>
          <w:b/>
          <w:bCs/>
        </w:rPr>
        <w:t>模块（</w:t>
      </w:r>
      <w:r>
        <w:rPr>
          <w:rFonts w:ascii="宋体" w:hAnsi="宋体" w:cs="宋体" w:hint="eastAsia"/>
          <w:b/>
          <w:bCs/>
        </w:rPr>
        <w:t>Spatial Pyramid Pooling - Fast</w:t>
      </w:r>
      <w:r>
        <w:rPr>
          <w:rFonts w:ascii="宋体" w:hAnsi="宋体" w:cs="宋体" w:hint="eastAsia"/>
          <w:b/>
          <w:bCs/>
        </w:rPr>
        <w:t>）</w:t>
      </w:r>
    </w:p>
    <w:p w14:paraId="2C5B5506" w14:textId="77777777" w:rsidR="007200DE" w:rsidRDefault="007200DE"/>
    <w:p w14:paraId="46D986F2"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rPr>
        <w:t xml:space="preserve">SPPF </w:t>
      </w:r>
      <w:r>
        <w:rPr>
          <w:rFonts w:asciiTheme="minorEastAsia" w:eastAsiaTheme="minorEastAsia" w:hAnsiTheme="minorEastAsia" w:cstheme="minorEastAsia" w:hint="eastAsia"/>
        </w:rPr>
        <w:t>模块通过多尺度</w:t>
      </w:r>
      <w:proofErr w:type="gramStart"/>
      <w:r>
        <w:rPr>
          <w:rFonts w:asciiTheme="minorEastAsia" w:eastAsiaTheme="minorEastAsia" w:hAnsiTheme="minorEastAsia" w:cstheme="minorEastAsia" w:hint="eastAsia"/>
        </w:rPr>
        <w:t>最大池化操作</w:t>
      </w:r>
      <w:proofErr w:type="gramEnd"/>
      <w:r>
        <w:rPr>
          <w:rFonts w:asciiTheme="minorEastAsia" w:eastAsiaTheme="minorEastAsia" w:hAnsiTheme="minorEastAsia" w:cstheme="minorEastAsia" w:hint="eastAsia"/>
        </w:rPr>
        <w:t>实现空间金字塔池化，有效融合不同感受野的特征，增强模型对目标尺度变化的鲁棒性。</w:t>
      </w:r>
    </w:p>
    <w:p w14:paraId="221ABB7F"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rPr>
        <w:t>数学定义：</w:t>
      </w:r>
    </w:p>
    <w:p w14:paraId="7697B8D9"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rPr>
        <w:t>对于输入特征</w:t>
      </w:r>
      <w:r>
        <w:rPr>
          <w:rFonts w:asciiTheme="minorEastAsia" w:eastAsiaTheme="minorEastAsia" w:hAnsiTheme="minorEastAsia" w:cstheme="minorEastAsia" w:hint="eastAsia"/>
        </w:rPr>
        <w:t xml:space="preserve"> x</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rPr>
        <w:t xml:space="preserve">SPPF </w:t>
      </w:r>
      <w:r>
        <w:rPr>
          <w:rFonts w:asciiTheme="minorEastAsia" w:eastAsiaTheme="minorEastAsia" w:hAnsiTheme="minorEastAsia" w:cstheme="minorEastAsia" w:hint="eastAsia"/>
        </w:rPr>
        <w:t>模块的计算过程为：</w:t>
      </w:r>
    </w:p>
    <w:p w14:paraId="359B4223" w14:textId="77777777" w:rsidR="007200DE" w:rsidRDefault="007200DE">
      <w:pPr>
        <w:rPr>
          <w:rFonts w:asciiTheme="minorEastAsia" w:eastAsiaTheme="minorEastAsia" w:hAnsiTheme="minorEastAsia" w:cstheme="minorEastAsia" w:hint="eastAsia"/>
        </w:rPr>
      </w:pPr>
    </w:p>
    <w:p w14:paraId="2045025F" w14:textId="77777777" w:rsidR="007200DE" w:rsidRDefault="007200DE"/>
    <w:p w14:paraId="1278BF32" w14:textId="40ADD724" w:rsidR="007200DE" w:rsidRPr="00A02921" w:rsidRDefault="00A02921">
      <w:pPr>
        <w:ind w:firstLineChars="100" w:firstLine="280"/>
        <w:rPr>
          <w:sz w:val="28"/>
          <w:szCs w:val="24"/>
        </w:rPr>
      </w:pPr>
      <w:r w:rsidRPr="00A02921">
        <w:rPr>
          <w:rFonts w:hint="eastAsia"/>
          <w:position w:val="-12"/>
          <w:sz w:val="28"/>
          <w:szCs w:val="24"/>
        </w:rPr>
        <w:object w:dxaOrig="7560" w:dyaOrig="360" w14:anchorId="4DCC25E5">
          <v:shape id="_x0000_i1149" type="#_x0000_t75" style="width:378pt;height:18pt" o:ole="">
            <v:imagedata r:id="rId42" o:title=""/>
          </v:shape>
          <o:OLEObject Type="Embed" ProgID="Equation.DSMT4" ShapeID="_x0000_i1149" DrawAspect="Content" ObjectID="_1835703309" r:id="rId43"/>
        </w:object>
      </w:r>
      <w:r w:rsidR="00060986" w:rsidRPr="00A02921">
        <w:rPr>
          <w:rFonts w:asciiTheme="majorEastAsia" w:eastAsiaTheme="majorEastAsia" w:hAnsiTheme="majorEastAsia" w:cstheme="majorEastAsia" w:hint="eastAsia"/>
          <w:sz w:val="28"/>
          <w:szCs w:val="24"/>
        </w:rPr>
        <w:t xml:space="preserve"> </w:t>
      </w:r>
      <w:r w:rsidR="00060986" w:rsidRPr="00A02921">
        <w:rPr>
          <w:rFonts w:hint="eastAsia"/>
          <w:sz w:val="28"/>
          <w:szCs w:val="24"/>
        </w:rPr>
        <w:t xml:space="preserve"> </w:t>
      </w:r>
    </w:p>
    <w:p w14:paraId="3D4B9BFC" w14:textId="77777777" w:rsidR="007200DE" w:rsidRDefault="00060986">
      <w:pPr>
        <w:ind w:firstLineChars="2875" w:firstLine="6900"/>
        <w:rPr>
          <w:rFonts w:asciiTheme="minorEastAsia" w:eastAsiaTheme="minorEastAsia" w:hAnsiTheme="minorEastAsia" w:cstheme="minorEastAsia" w:hint="eastAsia"/>
        </w:rPr>
      </w:pPr>
      <w:r>
        <w:rPr>
          <w:rFonts w:asciiTheme="minorEastAsia" w:eastAsiaTheme="minorEastAsia" w:hAnsiTheme="minorEastAsia" w:cstheme="minorEastAsia" w:hint="eastAsia"/>
        </w:rPr>
        <w:t>（公式</w:t>
      </w:r>
      <w:r>
        <w:rPr>
          <w:rFonts w:asciiTheme="minorEastAsia" w:eastAsiaTheme="minorEastAsia" w:hAnsiTheme="minorEastAsia" w:cstheme="minorEastAsia" w:hint="eastAsia"/>
        </w:rPr>
        <w:t>3-2-</w:t>
      </w:r>
      <w:r>
        <w:rPr>
          <w:rFonts w:asciiTheme="minorEastAsia" w:eastAsiaTheme="minorEastAsia" w:hAnsiTheme="minorEastAsia" w:cstheme="minorEastAsia" w:hint="eastAsia"/>
        </w:rPr>
        <w:t>3</w:t>
      </w:r>
      <w:r>
        <w:rPr>
          <w:rFonts w:asciiTheme="minorEastAsia" w:eastAsiaTheme="minorEastAsia" w:hAnsiTheme="minorEastAsia" w:cstheme="minorEastAsia" w:hint="eastAsia"/>
        </w:rPr>
        <w:t>）</w:t>
      </w:r>
    </w:p>
    <w:p w14:paraId="18ABDC94" w14:textId="77777777" w:rsidR="007200DE" w:rsidRDefault="007200DE"/>
    <w:p w14:paraId="1439DEED" w14:textId="77777777" w:rsidR="007200DE" w:rsidRDefault="00060986">
      <w:pPr>
        <w:rPr>
          <w:rFonts w:asciiTheme="minorEastAsia" w:eastAsiaTheme="minorEastAsia" w:hAnsiTheme="minorEastAsia" w:cstheme="minorEastAsia" w:hint="eastAsia"/>
        </w:rPr>
      </w:pPr>
      <w:r>
        <w:rPr>
          <w:rFonts w:asciiTheme="minorEastAsia" w:eastAsiaTheme="minorEastAsia" w:hAnsiTheme="minorEastAsia" w:cstheme="minorEastAsia" w:hint="eastAsia"/>
        </w:rPr>
        <w:lastRenderedPageBreak/>
        <w:t>其中</w:t>
      </w:r>
      <w:r>
        <w:rPr>
          <w:rFonts w:asciiTheme="minorEastAsia" w:eastAsiaTheme="minorEastAsia" w:hAnsiTheme="minorEastAsia" w:cstheme="minorEastAsia" w:hint="eastAsia"/>
        </w:rPr>
        <w:t>：</w:t>
      </w:r>
    </w:p>
    <w:p w14:paraId="0B29F6AE" w14:textId="3EC85F20" w:rsidR="007200DE" w:rsidRDefault="00A02921">
      <w:pPr>
        <w:numPr>
          <w:ilvl w:val="0"/>
          <w:numId w:val="6"/>
        </w:numPr>
        <w:rPr>
          <w:rFonts w:asciiTheme="minorEastAsia" w:eastAsiaTheme="minorEastAsia" w:hAnsiTheme="minorEastAsia" w:cstheme="minorEastAsia" w:hint="eastAsia"/>
        </w:rPr>
      </w:pPr>
      <w:r w:rsidRPr="00532445">
        <w:rPr>
          <w:rFonts w:hint="eastAsia"/>
          <w:position w:val="-14"/>
        </w:rPr>
        <w:object w:dxaOrig="2540" w:dyaOrig="400" w14:anchorId="390AF323">
          <v:shape id="_x0000_i1150" type="#_x0000_t75" style="width:126.9pt;height:19.85pt" o:ole="">
            <v:imagedata r:id="rId44" o:title=""/>
          </v:shape>
          <o:OLEObject Type="Embed" ProgID="Equation.DSMT4" ShapeID="_x0000_i1150" DrawAspect="Content" ObjectID="_1835703310" r:id="rId45"/>
        </w:object>
      </w:r>
      <w:r w:rsidR="00060986">
        <w:rPr>
          <w:rFonts w:asciiTheme="minorEastAsia" w:eastAsiaTheme="minorEastAsia" w:hAnsiTheme="minorEastAsia" w:cstheme="minorEastAsia" w:hint="eastAsia"/>
        </w:rPr>
        <w:t>，</w:t>
      </w:r>
      <w:r w:rsidRPr="00532445">
        <w:rPr>
          <w:rFonts w:hint="eastAsia"/>
          <w:position w:val="-10"/>
        </w:rPr>
        <w:object w:dxaOrig="2580" w:dyaOrig="340" w14:anchorId="61E23998">
          <v:shape id="_x0000_i1151" type="#_x0000_t75" style="width:129.25pt;height:17.1pt" o:ole="">
            <v:imagedata r:id="rId46" o:title=""/>
          </v:shape>
          <o:OLEObject Type="Embed" ProgID="Equation.DSMT4" ShapeID="_x0000_i1151" DrawAspect="Content" ObjectID="_1835703311" r:id="rId47"/>
        </w:object>
      </w:r>
      <w:r w:rsidR="00060986">
        <w:rPr>
          <w:rFonts w:asciiTheme="minorEastAsia" w:eastAsiaTheme="minorEastAsia" w:hAnsiTheme="minorEastAsia" w:cstheme="minorEastAsia" w:hint="eastAsia"/>
        </w:rPr>
        <w:t>。</w:t>
      </w:r>
    </w:p>
    <w:p w14:paraId="63E916C0" w14:textId="77777777" w:rsidR="007200DE" w:rsidRDefault="007200DE"/>
    <w:p w14:paraId="001A9DAB" w14:textId="77777777" w:rsidR="007200DE" w:rsidRDefault="007200DE"/>
    <w:p w14:paraId="181F5B67" w14:textId="77777777" w:rsidR="007200DE" w:rsidRDefault="00060986">
      <w:pPr>
        <w:pStyle w:val="3"/>
      </w:pPr>
      <w:r>
        <w:t xml:space="preserve">3.2.3 </w:t>
      </w:r>
      <w:r>
        <w:t>颈部网络（</w:t>
      </w:r>
      <w:r>
        <w:t>Neck</w:t>
      </w:r>
      <w:r>
        <w:t>）</w:t>
      </w:r>
    </w:p>
    <w:p w14:paraId="06022D54" w14:textId="77777777" w:rsidR="007200DE" w:rsidRDefault="00060986">
      <w:pPr>
        <w:ind w:firstLine="420"/>
      </w:pPr>
      <w:r>
        <w:t xml:space="preserve">YOLOv8 </w:t>
      </w:r>
      <w:r>
        <w:t>的颈部网络采用路径聚合网络（</w:t>
      </w:r>
      <w:r>
        <w:t>PANet</w:t>
      </w:r>
      <w:r>
        <w:t>）结合特征金字塔网络（</w:t>
      </w:r>
      <w:r>
        <w:t>FPN</w:t>
      </w:r>
      <w:r>
        <w:t>）的双向特征融合架构，实现多尺度特征的充分交互。</w:t>
      </w:r>
      <w:r>
        <w:t xml:space="preserve">PANet </w:t>
      </w:r>
      <w:r>
        <w:t>在</w:t>
      </w:r>
      <w:r>
        <w:t xml:space="preserve"> FPN </w:t>
      </w:r>
      <w:r>
        <w:t>自顶向下融合的基础上，额外增加了自底向上的特征增强路径，形成双向特征流动。</w:t>
      </w:r>
    </w:p>
    <w:p w14:paraId="1C91A61F" w14:textId="77777777" w:rsidR="007200DE" w:rsidRDefault="007200DE">
      <w:pPr>
        <w:ind w:firstLine="420"/>
      </w:pPr>
    </w:p>
    <w:p w14:paraId="1A9EBE8C" w14:textId="77777777" w:rsidR="007200DE" w:rsidRDefault="00060986">
      <w:pPr>
        <w:rPr>
          <w:b/>
          <w:bCs/>
        </w:rPr>
      </w:pPr>
      <w:r>
        <w:rPr>
          <w:b/>
          <w:bCs/>
        </w:rPr>
        <w:t>数学定义：</w:t>
      </w:r>
    </w:p>
    <w:p w14:paraId="5700D142" w14:textId="77777777" w:rsidR="007200DE" w:rsidRDefault="00060986">
      <w:r>
        <w:t>设</w:t>
      </w:r>
      <w:r>
        <w:t xml:space="preserve"> </w:t>
      </w:r>
      <w:r>
        <w:rPr>
          <w:position w:val="-10"/>
        </w:rPr>
        <w:object w:dxaOrig="340" w:dyaOrig="320" w14:anchorId="1356B380">
          <v:shape id="_x0000_i1029" type="#_x0000_t75" style="width:17.1pt;height:16.15pt" o:ole="">
            <v:imagedata r:id="rId48" o:title=""/>
            <o:lock v:ext="edit" aspectratio="f"/>
          </v:shape>
          <o:OLEObject Type="Embed" ProgID="Equation.DSMT4" ShapeID="_x0000_i1029" DrawAspect="Content" ObjectID="_1835703312" r:id="rId49"/>
        </w:object>
      </w:r>
      <w:r>
        <w:t xml:space="preserve"> </w:t>
      </w:r>
      <w:r>
        <w:t>表示</w:t>
      </w:r>
      <w:r>
        <w:t xml:space="preserve"> FPN </w:t>
      </w:r>
      <w:r>
        <w:t>第</w:t>
      </w:r>
      <w:r>
        <w:t xml:space="preserve"> </w:t>
      </w:r>
      <w:r>
        <w:rPr>
          <w:position w:val="-10"/>
        </w:rPr>
        <w:object w:dxaOrig="180" w:dyaOrig="300" w14:anchorId="0030FEDC">
          <v:shape id="_x0000_i1030" type="#_x0000_t75" style="width:9.25pt;height:15.25pt" o:ole="">
            <v:imagedata r:id="rId50" o:title=""/>
            <o:lock v:ext="edit" aspectratio="f"/>
          </v:shape>
          <o:OLEObject Type="Embed" ProgID="Equation.DSMT4" ShapeID="_x0000_i1030" DrawAspect="Content" ObjectID="_1835703313" r:id="rId51"/>
        </w:object>
      </w:r>
      <w:r>
        <w:t xml:space="preserve"> </w:t>
      </w:r>
      <w:r>
        <w:t>层的特征，</w:t>
      </w:r>
      <w:r>
        <w:rPr>
          <w:position w:val="-10"/>
        </w:rPr>
        <w:object w:dxaOrig="360" w:dyaOrig="320" w14:anchorId="72ADEABA">
          <v:shape id="_x0000_i1031" type="#_x0000_t75" style="width:18pt;height:16.15pt" o:ole="">
            <v:imagedata r:id="rId52" o:title=""/>
            <o:lock v:ext="edit" aspectratio="f"/>
          </v:shape>
          <o:OLEObject Type="Embed" ProgID="Equation.DSMT4" ShapeID="_x0000_i1031" DrawAspect="Content" ObjectID="_1835703314" r:id="rId53"/>
        </w:object>
      </w:r>
      <w:r>
        <w:t xml:space="preserve"> </w:t>
      </w:r>
      <w:r>
        <w:t>表示</w:t>
      </w:r>
      <w:r>
        <w:t xml:space="preserve"> PAN </w:t>
      </w:r>
      <w:r>
        <w:t>第</w:t>
      </w:r>
      <w:r>
        <w:t xml:space="preserve"> </w:t>
      </w:r>
      <w:r>
        <w:rPr>
          <w:position w:val="-10"/>
        </w:rPr>
        <w:object w:dxaOrig="180" w:dyaOrig="300" w14:anchorId="1512D33E">
          <v:shape id="_x0000_i1032" type="#_x0000_t75" style="width:9.25pt;height:15.25pt" o:ole="">
            <v:imagedata r:id="rId54" o:title=""/>
            <o:lock v:ext="edit" aspectratio="f"/>
          </v:shape>
          <o:OLEObject Type="Embed" ProgID="Equation.DSMT4" ShapeID="_x0000_i1032" DrawAspect="Content" ObjectID="_1835703315" r:id="rId55"/>
        </w:object>
      </w:r>
      <w:r>
        <w:t xml:space="preserve"> </w:t>
      </w:r>
      <w:r>
        <w:t>层的增强特征：</w:t>
      </w:r>
    </w:p>
    <w:p w14:paraId="5568A6FE" w14:textId="77777777" w:rsidR="007200DE" w:rsidRDefault="00060986">
      <w:pPr>
        <w:ind w:left="1260" w:firstLine="420"/>
        <w:rPr>
          <w:rFonts w:ascii="微软雅黑" w:eastAsia="微软雅黑" w:hAnsi="微软雅黑" w:cs="微软雅黑" w:hint="eastAsia"/>
          <w:color w:val="191B1F"/>
          <w:szCs w:val="24"/>
          <w:shd w:val="clear" w:color="auto" w:fill="FFFFFF"/>
        </w:rPr>
      </w:pPr>
      <w:r>
        <w:rPr>
          <w:rFonts w:ascii="微软雅黑" w:eastAsia="微软雅黑" w:hAnsi="微软雅黑" w:cs="微软雅黑" w:hint="eastAsia"/>
          <w:color w:val="191B1F"/>
          <w:position w:val="-10"/>
          <w:szCs w:val="24"/>
          <w:shd w:val="clear" w:color="auto" w:fill="FFFFFF"/>
        </w:rPr>
        <w:object w:dxaOrig="3900" w:dyaOrig="320" w14:anchorId="0E3EA228">
          <v:shape id="_x0000_i1033" type="#_x0000_t75" style="width:195.25pt;height:16.15pt" o:ole="">
            <v:imagedata r:id="rId56" o:title=""/>
            <o:lock v:ext="edit" aspectratio="f"/>
          </v:shape>
          <o:OLEObject Type="Embed" ProgID="Equation.DSMT4" ShapeID="_x0000_i1033" DrawAspect="Content" ObjectID="_1835703316" r:id="rId57"/>
        </w:object>
      </w:r>
    </w:p>
    <w:p w14:paraId="2ADB4C32" w14:textId="77777777" w:rsidR="007200DE" w:rsidRDefault="007200DE">
      <w:pPr>
        <w:rPr>
          <w:rFonts w:ascii="微软雅黑" w:eastAsia="微软雅黑" w:hAnsi="微软雅黑" w:cs="微软雅黑" w:hint="eastAsia"/>
          <w:color w:val="191B1F"/>
          <w:szCs w:val="24"/>
          <w:shd w:val="clear" w:color="auto" w:fill="FFFFFF"/>
        </w:rPr>
      </w:pPr>
    </w:p>
    <w:p w14:paraId="3A06DF8C" w14:textId="77777777" w:rsidR="007200DE" w:rsidRDefault="007200DE">
      <w:pPr>
        <w:rPr>
          <w:rFonts w:ascii="微软雅黑" w:eastAsia="微软雅黑" w:hAnsi="微软雅黑" w:cs="微软雅黑" w:hint="eastAsia"/>
          <w:color w:val="191B1F"/>
          <w:szCs w:val="24"/>
          <w:shd w:val="clear" w:color="auto" w:fill="FFFFFF"/>
        </w:rPr>
      </w:pPr>
    </w:p>
    <w:p w14:paraId="34BADF58" w14:textId="77777777" w:rsidR="007200DE" w:rsidRDefault="007200DE">
      <w:pPr>
        <w:rPr>
          <w:rFonts w:ascii="微软雅黑" w:eastAsia="微软雅黑" w:hAnsi="微软雅黑" w:cs="微软雅黑" w:hint="eastAsia"/>
          <w:color w:val="191B1F"/>
          <w:szCs w:val="24"/>
          <w:shd w:val="clear" w:color="auto" w:fill="FFFFFF"/>
        </w:rPr>
      </w:pPr>
    </w:p>
    <w:p w14:paraId="0016F283" w14:textId="77777777" w:rsidR="007200DE" w:rsidRDefault="007200DE">
      <w:pPr>
        <w:rPr>
          <w:rFonts w:ascii="微软雅黑" w:eastAsia="微软雅黑" w:hAnsi="微软雅黑" w:cs="微软雅黑" w:hint="eastAsia"/>
          <w:color w:val="191B1F"/>
          <w:szCs w:val="24"/>
          <w:shd w:val="clear" w:color="auto" w:fill="FFFFFF"/>
        </w:rPr>
      </w:pPr>
    </w:p>
    <w:p w14:paraId="0B624045" w14:textId="77777777" w:rsidR="007200DE" w:rsidRDefault="00060986">
      <w:pPr>
        <w:pStyle w:val="1"/>
        <w:numPr>
          <w:ilvl w:val="0"/>
          <w:numId w:val="0"/>
        </w:numPr>
        <w:spacing w:before="156" w:after="156"/>
        <w:rPr>
          <w:rFonts w:hint="eastAsia"/>
        </w:rPr>
      </w:pPr>
      <w:r>
        <w:rPr>
          <w:rFonts w:hint="eastAsia"/>
        </w:rPr>
        <w:t>4</w:t>
      </w:r>
      <w:r>
        <w:rPr>
          <w:rFonts w:hint="eastAsia"/>
        </w:rPr>
        <w:t>系统设计和实现</w:t>
      </w:r>
    </w:p>
    <w:p w14:paraId="53483EC7" w14:textId="77777777" w:rsidR="007200DE" w:rsidRDefault="00060986">
      <w:pPr>
        <w:pStyle w:val="2"/>
        <w:numPr>
          <w:ilvl w:val="1"/>
          <w:numId w:val="1"/>
        </w:numPr>
      </w:pPr>
      <w:r>
        <w:rPr>
          <w:rFonts w:hint="eastAsia"/>
        </w:rPr>
        <w:t>系统整体设计框架</w:t>
      </w:r>
    </w:p>
    <w:p w14:paraId="159D4A21" w14:textId="77777777" w:rsidR="007200DE" w:rsidRDefault="00060986">
      <w:pPr>
        <w:pStyle w:val="a4"/>
        <w:widowControl/>
        <w:spacing w:line="288" w:lineRule="auto"/>
        <w:ind w:firstLine="420"/>
        <w:rPr>
          <w:rFonts w:ascii="宋体" w:hAnsi="宋体" w:cs="宋体" w:hint="eastAsia"/>
        </w:rPr>
      </w:pPr>
      <w:r>
        <w:rPr>
          <w:rFonts w:ascii="宋体" w:hAnsi="宋体" w:cs="宋体" w:hint="eastAsia"/>
        </w:rPr>
        <w:t>本系统采用边缘</w:t>
      </w:r>
      <w:r>
        <w:rPr>
          <w:rFonts w:ascii="宋体" w:hAnsi="宋体" w:cs="宋体" w:hint="eastAsia"/>
        </w:rPr>
        <w:t>-</w:t>
      </w:r>
      <w:r>
        <w:rPr>
          <w:rFonts w:ascii="宋体" w:hAnsi="宋体" w:cs="宋体" w:hint="eastAsia"/>
        </w:rPr>
        <w:t>云</w:t>
      </w:r>
      <w:r>
        <w:rPr>
          <w:rFonts w:ascii="宋体" w:hAnsi="宋体" w:cs="宋体" w:hint="eastAsia"/>
        </w:rPr>
        <w:t>-</w:t>
      </w:r>
      <w:r>
        <w:rPr>
          <w:rFonts w:ascii="宋体" w:hAnsi="宋体" w:cs="宋体" w:hint="eastAsia"/>
        </w:rPr>
        <w:t>远程协同的分布式架构设计，充分结合边缘计算的实时性优势、云端服务器的中转与存储能力以及远程客户端的可视化管理功能，形成一个闭环的化工厂安全行为智能监控系统。整体框架以</w:t>
      </w:r>
      <w:r>
        <w:rPr>
          <w:rFonts w:ascii="宋体" w:hAnsi="宋体" w:cs="宋体" w:hint="eastAsia"/>
        </w:rPr>
        <w:t>NVIDIA Jetson Orin Nano</w:t>
      </w:r>
      <w:r>
        <w:rPr>
          <w:rFonts w:ascii="宋体" w:hAnsi="宋体" w:cs="宋体" w:hint="eastAsia"/>
        </w:rPr>
        <w:t>作为边缘计算节点为核心，负责视频采集、</w:t>
      </w:r>
      <w:r>
        <w:rPr>
          <w:rFonts w:ascii="宋体" w:hAnsi="宋体" w:cs="宋体" w:hint="eastAsia"/>
        </w:rPr>
        <w:t>YOLOv8</w:t>
      </w:r>
      <w:r>
        <w:rPr>
          <w:rFonts w:ascii="宋体" w:hAnsi="宋体" w:cs="宋体" w:hint="eastAsia"/>
        </w:rPr>
        <w:t>模型实时推理与本地快速响应；局域网</w:t>
      </w:r>
      <w:r>
        <w:rPr>
          <w:rFonts w:ascii="宋体" w:hAnsi="宋体" w:cs="宋体" w:hint="eastAsia"/>
        </w:rPr>
        <w:t>NAS</w:t>
      </w:r>
      <w:r>
        <w:rPr>
          <w:rFonts w:ascii="宋体" w:hAnsi="宋体" w:cs="宋体" w:hint="eastAsia"/>
        </w:rPr>
        <w:t>服务器作为云端中转节点，提供流媒体转发、</w:t>
      </w:r>
      <w:r>
        <w:rPr>
          <w:rFonts w:ascii="宋体" w:hAnsi="宋体" w:cs="宋体" w:hint="eastAsia"/>
        </w:rPr>
        <w:t>MQTT</w:t>
      </w:r>
      <w:r>
        <w:rPr>
          <w:rFonts w:ascii="宋体" w:hAnsi="宋体" w:cs="宋体" w:hint="eastAsia"/>
        </w:rPr>
        <w:t>消息代理与后端服务；远程</w:t>
      </w:r>
      <w:r>
        <w:rPr>
          <w:rFonts w:ascii="宋体" w:hAnsi="宋体" w:cs="宋体" w:hint="eastAsia"/>
        </w:rPr>
        <w:t>PC</w:t>
      </w:r>
      <w:r>
        <w:rPr>
          <w:rFonts w:ascii="宋体" w:hAnsi="宋体" w:cs="宋体" w:hint="eastAsia"/>
        </w:rPr>
        <w:t>端</w:t>
      </w:r>
      <w:r>
        <w:rPr>
          <w:rFonts w:ascii="宋体" w:hAnsi="宋体" w:cs="宋体" w:hint="eastAsia"/>
        </w:rPr>
        <w:t>web</w:t>
      </w:r>
      <w:r>
        <w:rPr>
          <w:rFonts w:ascii="宋体" w:hAnsi="宋体" w:cs="宋体" w:hint="eastAsia"/>
        </w:rPr>
        <w:t>桌面应用作为管理终端，实现人机交互、远程监控与数据查询。该架构确保了系统的高实时性（端到端延迟</w:t>
      </w:r>
      <w:r>
        <w:rPr>
          <w:rFonts w:ascii="宋体" w:hAnsi="宋体" w:cs="宋体" w:hint="eastAsia"/>
        </w:rPr>
        <w:t>&lt;0.5</w:t>
      </w:r>
      <w:r>
        <w:rPr>
          <w:rFonts w:ascii="宋体" w:hAnsi="宋体" w:cs="宋体" w:hint="eastAsia"/>
        </w:rPr>
        <w:t>秒）、可靠性和</w:t>
      </w:r>
      <w:proofErr w:type="gramStart"/>
      <w:r>
        <w:rPr>
          <w:rFonts w:ascii="宋体" w:hAnsi="宋体" w:cs="宋体" w:hint="eastAsia"/>
        </w:rPr>
        <w:t>可</w:t>
      </w:r>
      <w:proofErr w:type="gramEnd"/>
      <w:r>
        <w:rPr>
          <w:rFonts w:ascii="宋体" w:hAnsi="宋体" w:cs="宋体" w:hint="eastAsia"/>
        </w:rPr>
        <w:t>扩展性，能够有效应对化工厂复杂环境下的安全监控需求。系统整体设计框架如图</w:t>
      </w:r>
      <w:r>
        <w:rPr>
          <w:rFonts w:ascii="宋体" w:hAnsi="宋体" w:cs="宋体" w:hint="eastAsia"/>
        </w:rPr>
        <w:t>4-1</w:t>
      </w:r>
      <w:r>
        <w:rPr>
          <w:rFonts w:ascii="宋体" w:hAnsi="宋体" w:cs="宋体" w:hint="eastAsia"/>
        </w:rPr>
        <w:t>所示。</w:t>
      </w:r>
    </w:p>
    <w:p w14:paraId="4E31A296" w14:textId="77777777" w:rsidR="007200DE" w:rsidRDefault="00060986">
      <w:pPr>
        <w:pStyle w:val="a4"/>
        <w:widowControl/>
        <w:spacing w:line="288" w:lineRule="auto"/>
        <w:ind w:firstLine="420"/>
        <w:rPr>
          <w:rFonts w:ascii="宋体" w:hAnsi="宋体" w:cs="宋体" w:hint="eastAsia"/>
        </w:rPr>
      </w:pPr>
      <w:r>
        <w:rPr>
          <w:rFonts w:ascii="宋体" w:hAnsi="宋体" w:cs="宋体" w:hint="eastAsia"/>
        </w:rPr>
        <w:lastRenderedPageBreak/>
        <w:t>系统数据流主要分为视频处理流、检测结果流、控制指令流和报警存储流四个部分。首先，边缘端通过</w:t>
      </w:r>
      <w:r>
        <w:rPr>
          <w:rFonts w:ascii="宋体" w:hAnsi="宋体" w:cs="宋体" w:hint="eastAsia"/>
        </w:rPr>
        <w:t>USB</w:t>
      </w:r>
      <w:r>
        <w:rPr>
          <w:rFonts w:ascii="宋体" w:hAnsi="宋体" w:cs="宋体" w:hint="eastAsia"/>
        </w:rPr>
        <w:t>或</w:t>
      </w:r>
      <w:r>
        <w:rPr>
          <w:rFonts w:ascii="宋体" w:hAnsi="宋体" w:cs="宋体" w:hint="eastAsia"/>
        </w:rPr>
        <w:t>IP</w:t>
      </w:r>
      <w:r>
        <w:rPr>
          <w:rFonts w:ascii="宋体" w:hAnsi="宋体" w:cs="宋体" w:hint="eastAsia"/>
        </w:rPr>
        <w:t>摄像头采集</w:t>
      </w:r>
      <w:r>
        <w:rPr>
          <w:rFonts w:ascii="宋体" w:hAnsi="宋体" w:cs="宋体" w:hint="eastAsia"/>
        </w:rPr>
        <w:t>1080p@30fps</w:t>
      </w:r>
      <w:r>
        <w:rPr>
          <w:rFonts w:ascii="宋体" w:hAnsi="宋体" w:cs="宋体" w:hint="eastAsia"/>
        </w:rPr>
        <w:t>的高清原始视频流，直接输入优化后的</w:t>
      </w:r>
      <w:r>
        <w:rPr>
          <w:rFonts w:ascii="宋体" w:hAnsi="宋体" w:cs="宋体" w:hint="eastAsia"/>
        </w:rPr>
        <w:t xml:space="preserve">YOLOv8 </w:t>
      </w:r>
      <w:proofErr w:type="spellStart"/>
      <w:r>
        <w:rPr>
          <w:rFonts w:ascii="宋体" w:hAnsi="宋体" w:cs="宋体" w:hint="eastAsia"/>
        </w:rPr>
        <w:t>TensorRT</w:t>
      </w:r>
      <w:proofErr w:type="spellEnd"/>
      <w:r>
        <w:rPr>
          <w:rFonts w:ascii="宋体" w:hAnsi="宋体" w:cs="宋体" w:hint="eastAsia"/>
        </w:rPr>
        <w:t>推理引擎进行实时目标检测与行为识别。推理后的视频流一方面继续推送至</w:t>
      </w:r>
      <w:r>
        <w:rPr>
          <w:rFonts w:ascii="宋体" w:hAnsi="宋体" w:cs="宋体" w:hint="eastAsia"/>
        </w:rPr>
        <w:t>NAS</w:t>
      </w:r>
      <w:r>
        <w:rPr>
          <w:rFonts w:ascii="宋体" w:hAnsi="宋体" w:cs="宋体" w:hint="eastAsia"/>
        </w:rPr>
        <w:t>服务器的</w:t>
      </w:r>
      <w:r>
        <w:rPr>
          <w:rFonts w:ascii="宋体" w:hAnsi="宋体" w:cs="宋体" w:hint="eastAsia"/>
        </w:rPr>
        <w:t>RTMP/RTSP</w:t>
      </w:r>
      <w:r>
        <w:rPr>
          <w:rFonts w:ascii="宋体" w:hAnsi="宋体" w:cs="宋体" w:hint="eastAsia"/>
        </w:rPr>
        <w:t>流媒体服务，实现视频直播与中继；另一方面，检测结果（包括边界框、类别标签、置信度等置信度数据）进入阈值判断逻辑。若置信度超过预设阈值（例如</w:t>
      </w:r>
      <w:r>
        <w:rPr>
          <w:rFonts w:ascii="宋体" w:hAnsi="宋体" w:cs="宋体" w:hint="eastAsia"/>
        </w:rPr>
        <w:t>0.7</w:t>
      </w:r>
      <w:r>
        <w:rPr>
          <w:rFonts w:ascii="宋体" w:hAnsi="宋体" w:cs="宋体" w:hint="eastAsia"/>
        </w:rPr>
        <w:t>），则判定为不安全行为，立即触发本地响应机制：通过扬声器发出声光报警、本地抓拍图像存储、生成报警事件并附带截图。同时，报警事件、关键截图及相关元数据通过</w:t>
      </w:r>
      <w:r>
        <w:rPr>
          <w:rFonts w:ascii="宋体" w:hAnsi="宋体" w:cs="宋体" w:hint="eastAsia"/>
        </w:rPr>
        <w:t>MQTT</w:t>
      </w:r>
      <w:r>
        <w:rPr>
          <w:rFonts w:ascii="宋体" w:hAnsi="宋体" w:cs="宋体" w:hint="eastAsia"/>
        </w:rPr>
        <w:t>协议上报至云端，便于后续持久化存储与远程查询。</w:t>
      </w:r>
    </w:p>
    <w:p w14:paraId="61374316" w14:textId="77777777" w:rsidR="007200DE" w:rsidRDefault="00060986">
      <w:pPr>
        <w:pStyle w:val="a4"/>
        <w:widowControl/>
        <w:spacing w:line="288" w:lineRule="auto"/>
        <w:ind w:firstLine="420"/>
        <w:rPr>
          <w:rFonts w:ascii="宋体" w:hAnsi="宋体" w:cs="宋体" w:hint="eastAsia"/>
        </w:rPr>
      </w:pPr>
      <w:r>
        <w:rPr>
          <w:rFonts w:ascii="宋体" w:hAnsi="宋体" w:cs="宋体" w:hint="eastAsia"/>
        </w:rPr>
        <w:t>云端</w:t>
      </w:r>
      <w:r>
        <w:rPr>
          <w:rFonts w:ascii="宋体" w:hAnsi="宋体" w:cs="宋体" w:hint="eastAsia"/>
        </w:rPr>
        <w:t>NAS</w:t>
      </w:r>
      <w:r>
        <w:rPr>
          <w:rFonts w:ascii="宋体" w:hAnsi="宋体" w:cs="宋体" w:hint="eastAsia"/>
        </w:rPr>
        <w:t>服务器扮演关键中转角色。一方面，通过</w:t>
      </w:r>
      <w:proofErr w:type="spellStart"/>
      <w:r>
        <w:rPr>
          <w:rFonts w:ascii="宋体" w:hAnsi="宋体" w:cs="宋体" w:hint="eastAsia"/>
        </w:rPr>
        <w:t>MediaMTX</w:t>
      </w:r>
      <w:proofErr w:type="spellEnd"/>
      <w:r>
        <w:rPr>
          <w:rFonts w:ascii="宋体" w:hAnsi="宋体" w:cs="宋体" w:hint="eastAsia"/>
        </w:rPr>
        <w:t>（或类似）容器</w:t>
      </w:r>
      <w:proofErr w:type="gramStart"/>
      <w:r>
        <w:rPr>
          <w:rFonts w:ascii="宋体" w:hAnsi="宋体" w:cs="宋体" w:hint="eastAsia"/>
        </w:rPr>
        <w:t>化部署</w:t>
      </w:r>
      <w:proofErr w:type="gramEnd"/>
      <w:r>
        <w:rPr>
          <w:rFonts w:ascii="宋体" w:hAnsi="宋体" w:cs="宋体" w:hint="eastAsia"/>
        </w:rPr>
        <w:t>的</w:t>
      </w:r>
      <w:r>
        <w:rPr>
          <w:rFonts w:ascii="宋体" w:hAnsi="宋体" w:cs="宋体" w:hint="eastAsia"/>
        </w:rPr>
        <w:t>RTMP/RTSP</w:t>
      </w:r>
      <w:r>
        <w:rPr>
          <w:rFonts w:ascii="宋体" w:hAnsi="宋体" w:cs="宋体" w:hint="eastAsia"/>
        </w:rPr>
        <w:t>流媒体服务接收</w:t>
      </w:r>
      <w:r>
        <w:rPr>
          <w:rFonts w:ascii="宋体" w:hAnsi="宋体" w:cs="宋体" w:hint="eastAsia"/>
        </w:rPr>
        <w:t>Jetson</w:t>
      </w:r>
      <w:r>
        <w:rPr>
          <w:rFonts w:ascii="宋体" w:hAnsi="宋体" w:cs="宋体" w:hint="eastAsia"/>
        </w:rPr>
        <w:t>端的视频推流，并支持远程客户端的</w:t>
      </w:r>
      <w:r>
        <w:rPr>
          <w:rFonts w:ascii="宋体" w:hAnsi="宋体" w:cs="宋体" w:hint="eastAsia"/>
        </w:rPr>
        <w:t>RTSP</w:t>
      </w:r>
      <w:r>
        <w:rPr>
          <w:rFonts w:ascii="宋体" w:hAnsi="宋体" w:cs="宋体" w:hint="eastAsia"/>
        </w:rPr>
        <w:t>拉流，实现低延迟实时画面传输；另一方面，</w:t>
      </w:r>
      <w:r>
        <w:rPr>
          <w:rFonts w:ascii="宋体" w:hAnsi="宋体" w:cs="宋体" w:hint="eastAsia"/>
        </w:rPr>
        <w:t>EMQX MQTT broker</w:t>
      </w:r>
      <w:r>
        <w:rPr>
          <w:rFonts w:ascii="宋体" w:hAnsi="宋体" w:cs="宋体" w:hint="eastAsia"/>
        </w:rPr>
        <w:t>处理控制指令与报警数据的双向通信。远程客户端可通过</w:t>
      </w:r>
      <w:r>
        <w:rPr>
          <w:rFonts w:ascii="宋体" w:hAnsi="宋体" w:cs="宋体" w:hint="eastAsia"/>
        </w:rPr>
        <w:t>MQTT</w:t>
      </w:r>
      <w:r>
        <w:rPr>
          <w:rFonts w:ascii="宋体" w:hAnsi="宋体" w:cs="宋体" w:hint="eastAsia"/>
        </w:rPr>
        <w:t>下发管理指令（如调整检测阈值、</w:t>
      </w:r>
      <w:r>
        <w:rPr>
          <w:rFonts w:ascii="宋体" w:hAnsi="宋体" w:cs="宋体" w:hint="eastAsia"/>
        </w:rPr>
        <w:t>ROI</w:t>
      </w:r>
      <w:r>
        <w:rPr>
          <w:rFonts w:ascii="宋体" w:hAnsi="宋体" w:cs="宋体" w:hint="eastAsia"/>
        </w:rPr>
        <w:t>区域设置、报警规则修改），这些指令经云端管理后台</w:t>
      </w:r>
      <w:r>
        <w:rPr>
          <w:rFonts w:ascii="宋体" w:hAnsi="宋体" w:cs="宋体" w:hint="eastAsia"/>
        </w:rPr>
        <w:t>API</w:t>
      </w:r>
      <w:r>
        <w:rPr>
          <w:rFonts w:ascii="宋体" w:hAnsi="宋体" w:cs="宋体" w:hint="eastAsia"/>
        </w:rPr>
        <w:t>转发至</w:t>
      </w:r>
      <w:r>
        <w:rPr>
          <w:rFonts w:ascii="宋体" w:hAnsi="宋体" w:cs="宋体" w:hint="eastAsia"/>
        </w:rPr>
        <w:t>Jetson</w:t>
      </w:r>
      <w:r>
        <w:rPr>
          <w:rFonts w:ascii="宋体" w:hAnsi="宋体" w:cs="宋体" w:hint="eastAsia"/>
        </w:rPr>
        <w:t>端，实现远程参数配置与实时干预。同时，云端部署</w:t>
      </w:r>
      <w:r>
        <w:rPr>
          <w:rFonts w:ascii="宋体" w:hAnsi="宋体" w:cs="宋体" w:hint="eastAsia"/>
        </w:rPr>
        <w:t>Flask</w:t>
      </w:r>
      <w:r>
        <w:rPr>
          <w:rFonts w:ascii="宋体" w:hAnsi="宋体" w:cs="宋体" w:hint="eastAsia"/>
        </w:rPr>
        <w:t>轻量级后端服务，负责接收报警事件、关键图像和记录，并将其持久化至</w:t>
      </w:r>
      <w:r>
        <w:rPr>
          <w:rFonts w:ascii="宋体" w:hAnsi="宋体" w:cs="宋体" w:hint="eastAsia"/>
        </w:rPr>
        <w:t>MySQL</w:t>
      </w:r>
      <w:r>
        <w:rPr>
          <w:rFonts w:ascii="宋体" w:hAnsi="宋体" w:cs="宋体" w:hint="eastAsia"/>
        </w:rPr>
        <w:t>数据库，形成完整的报警记录图像存档，支持历史查询、统计分析与报表生成。</w:t>
      </w:r>
    </w:p>
    <w:p w14:paraId="201580BB" w14:textId="77777777" w:rsidR="007200DE" w:rsidRDefault="00060986">
      <w:pPr>
        <w:pStyle w:val="a4"/>
        <w:widowControl/>
        <w:spacing w:line="288" w:lineRule="auto"/>
        <w:ind w:firstLine="420"/>
        <w:rPr>
          <w:rFonts w:ascii="宋体" w:hAnsi="宋体" w:cs="宋体" w:hint="eastAsia"/>
        </w:rPr>
      </w:pPr>
      <w:r>
        <w:rPr>
          <w:rFonts w:ascii="宋体" w:hAnsi="宋体" w:cs="宋体" w:hint="eastAsia"/>
        </w:rPr>
        <w:t>远程监控客户端基于</w:t>
      </w:r>
      <w:r>
        <w:rPr>
          <w:rFonts w:ascii="宋体" w:hAnsi="宋体" w:cs="宋体" w:hint="eastAsia"/>
        </w:rPr>
        <w:t>Flask web</w:t>
      </w:r>
      <w:r>
        <w:rPr>
          <w:rFonts w:ascii="宋体" w:hAnsi="宋体" w:cs="宋体" w:hint="eastAsia"/>
        </w:rPr>
        <w:t>框架开发，提供直观的人机交互界面。主要功能包括：通过</w:t>
      </w:r>
      <w:r>
        <w:rPr>
          <w:rFonts w:ascii="宋体" w:hAnsi="宋体" w:cs="宋体" w:hint="eastAsia"/>
        </w:rPr>
        <w:t>RTSP</w:t>
      </w:r>
      <w:r>
        <w:rPr>
          <w:rFonts w:ascii="宋体" w:hAnsi="宋体" w:cs="宋体" w:hint="eastAsia"/>
        </w:rPr>
        <w:t>协议从</w:t>
      </w:r>
      <w:proofErr w:type="gramStart"/>
      <w:r>
        <w:rPr>
          <w:rFonts w:ascii="宋体" w:hAnsi="宋体" w:cs="宋体" w:hint="eastAsia"/>
        </w:rPr>
        <w:t>云端拉流实时</w:t>
      </w:r>
      <w:proofErr w:type="gramEnd"/>
      <w:r>
        <w:rPr>
          <w:rFonts w:ascii="宋体" w:hAnsi="宋体" w:cs="宋体" w:hint="eastAsia"/>
        </w:rPr>
        <w:t>显示现场画面与音频；订阅</w:t>
      </w:r>
      <w:r>
        <w:rPr>
          <w:rFonts w:ascii="宋体" w:hAnsi="宋体" w:cs="宋体" w:hint="eastAsia"/>
        </w:rPr>
        <w:t>MQTT</w:t>
      </w:r>
      <w:r>
        <w:rPr>
          <w:rFonts w:ascii="宋体" w:hAnsi="宋体" w:cs="宋体" w:hint="eastAsia"/>
        </w:rPr>
        <w:t>主题接收报警通知与后台数据；浏览</w:t>
      </w:r>
      <w:r>
        <w:rPr>
          <w:rFonts w:ascii="宋体" w:hAnsi="宋体" w:cs="宋体" w:hint="eastAsia"/>
        </w:rPr>
        <w:t>MySQL</w:t>
      </w:r>
      <w:r>
        <w:rPr>
          <w:rFonts w:ascii="宋体" w:hAnsi="宋体" w:cs="宋体" w:hint="eastAsia"/>
        </w:rPr>
        <w:t>数据库中的历史报警记录、抓拍图像与事件详情；以及下发控制指令实现远程配置。该客户端支持多画面切换、事件列表过滤、语音对讲（双向音频传输）等扩展功能，便于安全管理人员在办公室或移动场景下进行远程巡检与干预。</w:t>
      </w:r>
    </w:p>
    <w:p w14:paraId="73F84253" w14:textId="77777777" w:rsidR="007200DE" w:rsidRDefault="00060986">
      <w:pPr>
        <w:pStyle w:val="a4"/>
        <w:widowControl/>
        <w:spacing w:line="288" w:lineRule="auto"/>
        <w:ind w:firstLine="420"/>
        <w:rPr>
          <w:rFonts w:ascii="宋体" w:hAnsi="宋体" w:cs="宋体" w:hint="eastAsia"/>
        </w:rPr>
      </w:pPr>
      <w:r>
        <w:rPr>
          <w:rFonts w:ascii="宋体" w:hAnsi="宋体" w:cs="宋体" w:hint="eastAsia"/>
        </w:rPr>
        <w:t>整体框架的优势在于模块化与解耦设计：边缘</w:t>
      </w:r>
      <w:proofErr w:type="gramStart"/>
      <w:r>
        <w:rPr>
          <w:rFonts w:ascii="宋体" w:hAnsi="宋体" w:cs="宋体" w:hint="eastAsia"/>
        </w:rPr>
        <w:t>端独立</w:t>
      </w:r>
      <w:proofErr w:type="gramEnd"/>
      <w:r>
        <w:rPr>
          <w:rFonts w:ascii="宋体" w:hAnsi="宋体" w:cs="宋体" w:hint="eastAsia"/>
        </w:rPr>
        <w:t>处理高实时性任务，减少对网络依赖；云端提供可靠的中继与存储，避免边缘设备资源占用过高；远程端聚焦用户体验与管理决策。通过</w:t>
      </w:r>
      <w:r>
        <w:rPr>
          <w:rFonts w:ascii="宋体" w:hAnsi="宋体" w:cs="宋体" w:hint="eastAsia"/>
        </w:rPr>
        <w:t>ROS2</w:t>
      </w:r>
      <w:r>
        <w:rPr>
          <w:rFonts w:ascii="宋体" w:hAnsi="宋体" w:cs="宋体" w:hint="eastAsia"/>
        </w:rPr>
        <w:t>中间件在</w:t>
      </w:r>
      <w:r>
        <w:rPr>
          <w:rFonts w:ascii="宋体" w:hAnsi="宋体" w:cs="宋体" w:hint="eastAsia"/>
        </w:rPr>
        <w:t>Jetson</w:t>
      </w:r>
      <w:r>
        <w:rPr>
          <w:rFonts w:ascii="宋体" w:hAnsi="宋体" w:cs="宋体" w:hint="eastAsia"/>
        </w:rPr>
        <w:t>端的集成，所有子模块（如摄像头采集、</w:t>
      </w:r>
      <w:r>
        <w:rPr>
          <w:rFonts w:ascii="宋体" w:hAnsi="宋体" w:cs="宋体" w:hint="eastAsia"/>
        </w:rPr>
        <w:t>YOLO</w:t>
      </w:r>
      <w:r>
        <w:rPr>
          <w:rFonts w:ascii="宋体" w:hAnsi="宋体" w:cs="宋体" w:hint="eastAsia"/>
        </w:rPr>
        <w:t>推理、</w:t>
      </w:r>
      <w:proofErr w:type="spellStart"/>
      <w:r>
        <w:rPr>
          <w:rFonts w:ascii="宋体" w:hAnsi="宋体" w:cs="宋体" w:hint="eastAsia"/>
        </w:rPr>
        <w:t>GStreamer</w:t>
      </w:r>
      <w:proofErr w:type="spellEnd"/>
      <w:r>
        <w:rPr>
          <w:rFonts w:ascii="宋体" w:hAnsi="宋体" w:cs="宋体" w:hint="eastAsia"/>
        </w:rPr>
        <w:t>推流、</w:t>
      </w:r>
      <w:r>
        <w:rPr>
          <w:rFonts w:ascii="宋体" w:hAnsi="宋体" w:cs="宋体" w:hint="eastAsia"/>
        </w:rPr>
        <w:t>MQTT</w:t>
      </w:r>
      <w:r>
        <w:rPr>
          <w:rFonts w:ascii="宋体" w:hAnsi="宋体" w:cs="宋体" w:hint="eastAsia"/>
        </w:rPr>
        <w:t>通信、</w:t>
      </w:r>
      <w:r>
        <w:rPr>
          <w:rFonts w:ascii="宋体" w:hAnsi="宋体" w:cs="宋体" w:hint="eastAsia"/>
        </w:rPr>
        <w:t>GPIO</w:t>
      </w:r>
      <w:r>
        <w:rPr>
          <w:rFonts w:ascii="宋体" w:hAnsi="宋体" w:cs="宋体" w:hint="eastAsia"/>
        </w:rPr>
        <w:t>报警控制）以节点形式松耦合协作，确保系统稳定性与可维护性。该设计不仅满足了化工厂对不安全行为（如吸烟、未穿防护服、违规明火等）的精准识别与快速响应需求，还具备良好的可扩展性，例如未来可接入更多传感器（气体泄漏、温度监测）或多</w:t>
      </w:r>
      <w:r>
        <w:rPr>
          <w:rFonts w:ascii="宋体" w:hAnsi="宋体" w:cs="宋体" w:hint="eastAsia"/>
        </w:rPr>
        <w:t>Jetson</w:t>
      </w:r>
      <w:r>
        <w:rPr>
          <w:rFonts w:ascii="宋体" w:hAnsi="宋体" w:cs="宋体" w:hint="eastAsia"/>
        </w:rPr>
        <w:t>节点集群，实现大规模工厂覆盖。</w:t>
      </w:r>
    </w:p>
    <w:p w14:paraId="1615536E" w14:textId="77777777" w:rsidR="007200DE" w:rsidRDefault="007200DE"/>
    <w:p w14:paraId="4B2E5E61" w14:textId="77777777" w:rsidR="007200DE" w:rsidRDefault="00060986">
      <w:r>
        <w:rPr>
          <w:rFonts w:ascii="宋体" w:hAnsi="宋体" w:cs="宋体"/>
          <w:noProof/>
          <w:szCs w:val="24"/>
        </w:rPr>
        <w:drawing>
          <wp:inline distT="0" distB="0" distL="114300" distR="114300" wp14:anchorId="13DF8797" wp14:editId="01616208">
            <wp:extent cx="304800" cy="3048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8"/>
                    <a:stretch>
                      <a:fillRect/>
                    </a:stretch>
                  </pic:blipFill>
                  <pic:spPr>
                    <a:xfrm>
                      <a:off x="0" y="0"/>
                      <a:ext cx="304800" cy="304800"/>
                    </a:xfrm>
                    <a:prstGeom prst="rect">
                      <a:avLst/>
                    </a:prstGeom>
                    <a:noFill/>
                    <a:ln w="9525">
                      <a:noFill/>
                    </a:ln>
                  </pic:spPr>
                </pic:pic>
              </a:graphicData>
            </a:graphic>
          </wp:inline>
        </w:drawing>
      </w:r>
      <w:r>
        <w:rPr>
          <w:noProof/>
        </w:rPr>
        <w:lastRenderedPageBreak/>
        <w:drawing>
          <wp:inline distT="0" distB="0" distL="114300" distR="114300" wp14:anchorId="0FFA8CE6" wp14:editId="19FC0BAE">
            <wp:extent cx="5626735" cy="4182745"/>
            <wp:effectExtent l="0" t="0" r="825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59"/>
                    <a:stretch>
                      <a:fillRect/>
                    </a:stretch>
                  </pic:blipFill>
                  <pic:spPr>
                    <a:xfrm>
                      <a:off x="0" y="0"/>
                      <a:ext cx="5626735" cy="4182745"/>
                    </a:xfrm>
                    <a:prstGeom prst="rect">
                      <a:avLst/>
                    </a:prstGeom>
                    <a:noFill/>
                    <a:ln>
                      <a:noFill/>
                    </a:ln>
                  </pic:spPr>
                </pic:pic>
              </a:graphicData>
            </a:graphic>
          </wp:inline>
        </w:drawing>
      </w:r>
    </w:p>
    <w:p w14:paraId="4CE78AA6" w14:textId="77777777" w:rsidR="007200DE" w:rsidRDefault="00060986">
      <w:pPr>
        <w:pStyle w:val="a4"/>
        <w:widowControl/>
        <w:ind w:left="2100" w:firstLine="420"/>
      </w:pPr>
      <w:r>
        <w:t>图</w:t>
      </w:r>
      <w:r>
        <w:t xml:space="preserve">4-1 </w:t>
      </w:r>
      <w:r>
        <w:t>系统整体设计框架图</w:t>
      </w:r>
    </w:p>
    <w:p w14:paraId="69BEF338" w14:textId="77777777" w:rsidR="007200DE" w:rsidRDefault="007200DE">
      <w:pPr>
        <w:ind w:left="2100" w:firstLine="420"/>
      </w:pPr>
    </w:p>
    <w:p w14:paraId="5D85A148" w14:textId="77777777" w:rsidR="007200DE" w:rsidRDefault="007200DE">
      <w:pPr>
        <w:ind w:left="2100" w:firstLine="420"/>
      </w:pPr>
    </w:p>
    <w:p w14:paraId="6A891D3F" w14:textId="77777777" w:rsidR="007200DE" w:rsidRDefault="007200DE">
      <w:pPr>
        <w:ind w:left="2100" w:firstLine="420"/>
      </w:pPr>
    </w:p>
    <w:p w14:paraId="2933EEC7" w14:textId="77777777" w:rsidR="007200DE" w:rsidRDefault="00060986">
      <w:pPr>
        <w:pStyle w:val="2"/>
        <w:numPr>
          <w:ilvl w:val="1"/>
          <w:numId w:val="1"/>
        </w:numPr>
      </w:pPr>
      <w:r>
        <w:rPr>
          <w:rFonts w:hint="eastAsia"/>
        </w:rPr>
        <w:t>yolov8</w:t>
      </w:r>
      <w:r>
        <w:rPr>
          <w:rFonts w:hint="eastAsia"/>
        </w:rPr>
        <w:t>目标检测的实现</w:t>
      </w:r>
    </w:p>
    <w:p w14:paraId="485C098E" w14:textId="77777777" w:rsidR="007200DE" w:rsidRDefault="00060986">
      <w:pPr>
        <w:pStyle w:val="3"/>
      </w:pPr>
      <w:r>
        <w:rPr>
          <w:rFonts w:hint="eastAsia"/>
        </w:rPr>
        <w:t xml:space="preserve">4.3.1 </w:t>
      </w:r>
      <w:r>
        <w:rPr>
          <w:rFonts w:hint="eastAsia"/>
        </w:rPr>
        <w:t>数据集的收集、预处理和标注</w:t>
      </w:r>
    </w:p>
    <w:p w14:paraId="0DE76E72" w14:textId="77777777" w:rsidR="007200DE" w:rsidRDefault="00060986">
      <w:pPr>
        <w:spacing w:line="288" w:lineRule="auto"/>
        <w:ind w:firstLine="420"/>
        <w:rPr>
          <w:rFonts w:ascii="宋体" w:hAnsi="宋体" w:cs="宋体" w:hint="eastAsia"/>
          <w:szCs w:val="24"/>
        </w:rPr>
      </w:pPr>
      <w:r>
        <w:rPr>
          <w:rFonts w:ascii="宋体" w:hAnsi="宋体" w:cs="宋体" w:hint="eastAsia"/>
          <w:szCs w:val="24"/>
        </w:rPr>
        <w:t>数据集是深度学习模型训练的基础，本系统采用的是自</w:t>
      </w:r>
      <w:proofErr w:type="gramStart"/>
      <w:r>
        <w:rPr>
          <w:rFonts w:ascii="宋体" w:hAnsi="宋体" w:cs="宋体" w:hint="eastAsia"/>
          <w:szCs w:val="24"/>
        </w:rPr>
        <w:t>建数据</w:t>
      </w:r>
      <w:proofErr w:type="gramEnd"/>
      <w:r>
        <w:rPr>
          <w:rFonts w:ascii="宋体" w:hAnsi="宋体" w:cs="宋体" w:hint="eastAsia"/>
          <w:szCs w:val="24"/>
        </w:rPr>
        <w:t>集，这些</w:t>
      </w:r>
      <w:proofErr w:type="gramStart"/>
      <w:r>
        <w:rPr>
          <w:rFonts w:ascii="宋体" w:hAnsi="宋体" w:cs="宋体" w:hint="eastAsia"/>
          <w:szCs w:val="24"/>
        </w:rPr>
        <w:t>数据集均来自</w:t>
      </w:r>
      <w:proofErr w:type="gramEnd"/>
      <w:r>
        <w:rPr>
          <w:rFonts w:ascii="宋体" w:hAnsi="宋体" w:cs="宋体" w:hint="eastAsia"/>
          <w:szCs w:val="24"/>
        </w:rPr>
        <w:t>网上查找得到的，例如这个素材网站：</w:t>
      </w:r>
      <w:r>
        <w:rPr>
          <w:rFonts w:ascii="宋体" w:hAnsi="宋体" w:cs="宋体" w:hint="eastAsia"/>
          <w:szCs w:val="24"/>
        </w:rPr>
        <w:t>https://universe.roboflow.com/</w:t>
      </w:r>
      <w:r>
        <w:rPr>
          <w:rFonts w:ascii="宋体" w:hAnsi="宋体" w:cs="宋体" w:hint="eastAsia"/>
          <w:szCs w:val="24"/>
        </w:rPr>
        <w:t>，我这里一共找了各种各类的吸烟行为图片、明火图片和防护服穿戴的图片，大概总共有</w:t>
      </w:r>
      <w:r>
        <w:rPr>
          <w:rFonts w:ascii="宋体" w:hAnsi="宋体" w:cs="宋体" w:hint="eastAsia"/>
          <w:szCs w:val="24"/>
        </w:rPr>
        <w:t>6000</w:t>
      </w:r>
      <w:r>
        <w:rPr>
          <w:rFonts w:ascii="宋体" w:hAnsi="宋体" w:cs="宋体" w:hint="eastAsia"/>
          <w:szCs w:val="24"/>
        </w:rPr>
        <w:t>张左右的素材图片。</w:t>
      </w:r>
    </w:p>
    <w:p w14:paraId="0284C770" w14:textId="77777777" w:rsidR="007200DE" w:rsidRDefault="007200DE">
      <w:pPr>
        <w:spacing w:line="288" w:lineRule="auto"/>
        <w:rPr>
          <w:rFonts w:ascii="宋体" w:hAnsi="宋体" w:cs="宋体" w:hint="eastAsia"/>
          <w:szCs w:val="24"/>
        </w:rPr>
      </w:pPr>
    </w:p>
    <w:p w14:paraId="3AE3B3C2" w14:textId="77777777" w:rsidR="007200DE" w:rsidRDefault="007200DE">
      <w:pPr>
        <w:spacing w:line="288" w:lineRule="auto"/>
        <w:ind w:firstLine="420"/>
        <w:rPr>
          <w:rFonts w:ascii="宋体" w:hAnsi="宋体" w:cs="宋体" w:hint="eastAsia"/>
          <w:szCs w:val="24"/>
        </w:rPr>
      </w:pPr>
    </w:p>
    <w:p w14:paraId="4C73E96D" w14:textId="77777777" w:rsidR="007200DE" w:rsidRDefault="00060986">
      <w:pPr>
        <w:pStyle w:val="10"/>
        <w:spacing w:line="288" w:lineRule="auto"/>
        <w:rPr>
          <w:rFonts w:ascii="宋体" w:hAnsi="宋体" w:cs="宋体"/>
          <w:szCs w:val="24"/>
        </w:rPr>
      </w:pPr>
      <w:r>
        <w:rPr>
          <w:rFonts w:ascii="宋体" w:hAnsi="宋体" w:cs="宋体"/>
          <w:szCs w:val="24"/>
        </w:rPr>
        <w:t>数据预处理是深度学习模型训练中的重要步骤，旨在提高训练效果、减少训练时间并提升模型的泛化能力。针对安全帽检测，本研究对原始数据集进行了多</w:t>
      </w:r>
      <w:r>
        <w:rPr>
          <w:rFonts w:ascii="宋体" w:hAnsi="宋体" w:cs="宋体"/>
          <w:szCs w:val="24"/>
        </w:rPr>
        <w:lastRenderedPageBreak/>
        <w:t>项预处理操作，以确保数据的质量和多样性。</w:t>
      </w:r>
    </w:p>
    <w:p w14:paraId="15CEE42D" w14:textId="77777777" w:rsidR="007200DE" w:rsidRDefault="00060986">
      <w:pPr>
        <w:pStyle w:val="10"/>
        <w:spacing w:line="288" w:lineRule="auto"/>
        <w:rPr>
          <w:rFonts w:ascii="宋体" w:hAnsi="宋体" w:cs="宋体"/>
          <w:szCs w:val="24"/>
        </w:rPr>
      </w:pPr>
      <w:r>
        <w:rPr>
          <w:rFonts w:ascii="宋体" w:hAnsi="宋体" w:cs="宋体"/>
          <w:szCs w:val="24"/>
        </w:rPr>
        <w:t>为了确保输入图像的统一性，所有图像被调整为相同的尺寸。通常，深度学习模型要求输入图像具有固定的尺寸，本研究将所有图像的尺寸调整为</w:t>
      </w:r>
      <w:r>
        <w:rPr>
          <w:rFonts w:ascii="宋体" w:hAnsi="宋体" w:cs="宋体"/>
          <w:szCs w:val="24"/>
        </w:rPr>
        <w:t>640x640</w:t>
      </w:r>
      <w:r>
        <w:rPr>
          <w:rFonts w:ascii="宋体" w:hAnsi="宋体" w:cs="宋体"/>
          <w:szCs w:val="24"/>
        </w:rPr>
        <w:t>像素，这有助于加速模型训练，并保证网络的输入一致性。</w:t>
      </w:r>
    </w:p>
    <w:p w14:paraId="3D144334" w14:textId="77777777" w:rsidR="007200DE" w:rsidRDefault="007200DE">
      <w:pPr>
        <w:spacing w:line="288" w:lineRule="auto"/>
        <w:ind w:firstLine="420"/>
        <w:rPr>
          <w:rFonts w:ascii="宋体" w:hAnsi="宋体" w:cs="宋体" w:hint="eastAsia"/>
          <w:szCs w:val="24"/>
        </w:rPr>
      </w:pPr>
    </w:p>
    <w:p w14:paraId="4D62E5DA" w14:textId="77777777" w:rsidR="007200DE" w:rsidRDefault="007200DE">
      <w:pPr>
        <w:spacing w:line="288" w:lineRule="auto"/>
        <w:rPr>
          <w:rFonts w:ascii="宋体" w:hAnsi="宋体" w:cs="宋体" w:hint="eastAsia"/>
          <w:szCs w:val="24"/>
        </w:rPr>
      </w:pPr>
    </w:p>
    <w:p w14:paraId="6618AC5E" w14:textId="77777777" w:rsidR="007200DE" w:rsidRDefault="007200DE">
      <w:pPr>
        <w:spacing w:line="288" w:lineRule="auto"/>
        <w:rPr>
          <w:rFonts w:ascii="宋体" w:hAnsi="宋体" w:cs="宋体" w:hint="eastAsia"/>
          <w:szCs w:val="24"/>
        </w:rPr>
      </w:pPr>
    </w:p>
    <w:p w14:paraId="5B9979A0" w14:textId="77777777" w:rsidR="007200DE" w:rsidRDefault="00060986">
      <w:pPr>
        <w:pStyle w:val="10"/>
        <w:spacing w:line="288" w:lineRule="auto"/>
        <w:ind w:firstLineChars="0" w:firstLine="420"/>
        <w:rPr>
          <w:rFonts w:ascii="宋体" w:hAnsi="宋体" w:cs="宋体"/>
          <w:szCs w:val="24"/>
        </w:rPr>
      </w:pPr>
      <w:r>
        <w:rPr>
          <w:rFonts w:ascii="宋体" w:hAnsi="宋体" w:cs="宋体"/>
          <w:szCs w:val="24"/>
        </w:rPr>
        <w:t>为了评估模型的性能，将标注好的数据集划分为了以下三个部分。</w:t>
      </w:r>
    </w:p>
    <w:p w14:paraId="29DBC30C" w14:textId="77777777" w:rsidR="007200DE" w:rsidRDefault="00060986">
      <w:pPr>
        <w:pStyle w:val="10"/>
        <w:numPr>
          <w:ilvl w:val="0"/>
          <w:numId w:val="7"/>
        </w:numPr>
        <w:spacing w:line="288" w:lineRule="auto"/>
        <w:ind w:firstLineChars="0"/>
        <w:rPr>
          <w:rFonts w:ascii="宋体" w:hAnsi="宋体" w:cs="宋体"/>
          <w:szCs w:val="24"/>
        </w:rPr>
      </w:pPr>
      <w:r>
        <w:rPr>
          <w:rFonts w:ascii="宋体" w:hAnsi="宋体" w:cs="宋体"/>
          <w:szCs w:val="24"/>
        </w:rPr>
        <w:t>训练集：用于训练模型的主要数据，占数据集的</w:t>
      </w:r>
      <w:r>
        <w:rPr>
          <w:rFonts w:ascii="宋体" w:hAnsi="宋体" w:cs="宋体"/>
          <w:szCs w:val="24"/>
        </w:rPr>
        <w:t>70%-80%</w:t>
      </w:r>
      <w:r>
        <w:rPr>
          <w:rFonts w:ascii="宋体" w:hAnsi="宋体" w:cs="宋体"/>
          <w:szCs w:val="24"/>
        </w:rPr>
        <w:t>。</w:t>
      </w:r>
    </w:p>
    <w:p w14:paraId="6ED6679E" w14:textId="77777777" w:rsidR="007200DE" w:rsidRDefault="00060986">
      <w:pPr>
        <w:pStyle w:val="10"/>
        <w:numPr>
          <w:ilvl w:val="0"/>
          <w:numId w:val="7"/>
        </w:numPr>
        <w:spacing w:line="288" w:lineRule="auto"/>
        <w:ind w:firstLineChars="0"/>
        <w:rPr>
          <w:rFonts w:ascii="宋体" w:hAnsi="宋体" w:cs="宋体"/>
          <w:szCs w:val="24"/>
        </w:rPr>
      </w:pPr>
      <w:r>
        <w:rPr>
          <w:rFonts w:ascii="宋体" w:hAnsi="宋体" w:cs="宋体"/>
          <w:szCs w:val="24"/>
        </w:rPr>
        <w:t>验证集：用于在训练过程中评估模型的性能，占数据集的</w:t>
      </w:r>
      <w:r>
        <w:rPr>
          <w:rFonts w:ascii="宋体" w:hAnsi="宋体" w:cs="宋体"/>
          <w:szCs w:val="24"/>
        </w:rPr>
        <w:t>10%-15%</w:t>
      </w:r>
      <w:r>
        <w:rPr>
          <w:rFonts w:ascii="宋体" w:hAnsi="宋体" w:cs="宋体"/>
          <w:szCs w:val="24"/>
        </w:rPr>
        <w:t>。</w:t>
      </w:r>
    </w:p>
    <w:p w14:paraId="32520472" w14:textId="77777777" w:rsidR="007200DE" w:rsidRDefault="00060986">
      <w:pPr>
        <w:pStyle w:val="10"/>
        <w:numPr>
          <w:ilvl w:val="0"/>
          <w:numId w:val="7"/>
        </w:numPr>
        <w:spacing w:line="288" w:lineRule="auto"/>
        <w:ind w:firstLineChars="0"/>
        <w:rPr>
          <w:rFonts w:ascii="宋体" w:hAnsi="宋体" w:cs="宋体"/>
          <w:szCs w:val="24"/>
        </w:rPr>
      </w:pPr>
      <w:r>
        <w:rPr>
          <w:rFonts w:ascii="宋体" w:hAnsi="宋体" w:cs="宋体"/>
          <w:szCs w:val="24"/>
        </w:rPr>
        <w:t>测试集：用于最终评估模型的能力，占数据集的</w:t>
      </w:r>
      <w:r>
        <w:rPr>
          <w:rFonts w:ascii="宋体" w:hAnsi="宋体" w:cs="宋体"/>
          <w:szCs w:val="24"/>
        </w:rPr>
        <w:t>10%-15%</w:t>
      </w:r>
      <w:r>
        <w:rPr>
          <w:rFonts w:ascii="宋体" w:hAnsi="宋体" w:cs="宋体"/>
          <w:szCs w:val="24"/>
        </w:rPr>
        <w:t>。</w:t>
      </w:r>
    </w:p>
    <w:p w14:paraId="0F81608F" w14:textId="77777777" w:rsidR="007200DE" w:rsidRDefault="00060986">
      <w:pPr>
        <w:pStyle w:val="10"/>
        <w:spacing w:line="288" w:lineRule="auto"/>
        <w:ind w:firstLineChars="0" w:firstLine="0"/>
        <w:rPr>
          <w:rFonts w:ascii="宋体" w:hAnsi="宋体" w:cs="宋体"/>
          <w:szCs w:val="24"/>
        </w:rPr>
      </w:pPr>
      <w:r>
        <w:rPr>
          <w:rFonts w:ascii="宋体" w:hAnsi="宋体" w:cs="宋体"/>
          <w:szCs w:val="24"/>
        </w:rPr>
        <w:t>训练目录如下图所示：</w:t>
      </w:r>
    </w:p>
    <w:p w14:paraId="71620AF0" w14:textId="77777777" w:rsidR="007200DE" w:rsidRDefault="007200DE">
      <w:pPr>
        <w:rPr>
          <w:szCs w:val="24"/>
        </w:rPr>
      </w:pPr>
    </w:p>
    <w:p w14:paraId="594A93D8" w14:textId="77777777" w:rsidR="007200DE" w:rsidRDefault="00060986">
      <w:pPr>
        <w:rPr>
          <w:szCs w:val="24"/>
        </w:rPr>
      </w:pPr>
      <w:r>
        <w:rPr>
          <w:noProof/>
        </w:rPr>
        <w:drawing>
          <wp:inline distT="0" distB="0" distL="114300" distR="114300" wp14:anchorId="7558D30F" wp14:editId="6BA5DB86">
            <wp:extent cx="5270500" cy="115697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0"/>
                    <a:stretch>
                      <a:fillRect/>
                    </a:stretch>
                  </pic:blipFill>
                  <pic:spPr>
                    <a:xfrm>
                      <a:off x="0" y="0"/>
                      <a:ext cx="5270500" cy="1156970"/>
                    </a:xfrm>
                    <a:prstGeom prst="rect">
                      <a:avLst/>
                    </a:prstGeom>
                    <a:noFill/>
                    <a:ln>
                      <a:noFill/>
                    </a:ln>
                  </pic:spPr>
                </pic:pic>
              </a:graphicData>
            </a:graphic>
          </wp:inline>
        </w:drawing>
      </w:r>
    </w:p>
    <w:p w14:paraId="1D16ACA6" w14:textId="77777777" w:rsidR="007200DE" w:rsidRDefault="007200DE"/>
    <w:p w14:paraId="09EA145B" w14:textId="77777777" w:rsidR="007200DE" w:rsidRDefault="007200DE"/>
    <w:p w14:paraId="741B9570" w14:textId="77777777" w:rsidR="007200DE" w:rsidRDefault="00060986">
      <w:pPr>
        <w:pStyle w:val="3"/>
      </w:pPr>
      <w:r>
        <w:rPr>
          <w:rFonts w:hint="eastAsia"/>
        </w:rPr>
        <w:t xml:space="preserve">4.3.2 </w:t>
      </w:r>
      <w:r>
        <w:rPr>
          <w:rFonts w:hint="eastAsia"/>
        </w:rPr>
        <w:t>基于</w:t>
      </w:r>
      <w:proofErr w:type="spellStart"/>
      <w:r>
        <w:rPr>
          <w:rFonts w:hint="eastAsia"/>
        </w:rPr>
        <w:t>Pytorch</w:t>
      </w:r>
      <w:proofErr w:type="spellEnd"/>
      <w:r>
        <w:rPr>
          <w:rFonts w:hint="eastAsia"/>
        </w:rPr>
        <w:t>训练</w:t>
      </w:r>
      <w:r>
        <w:rPr>
          <w:rFonts w:hint="eastAsia"/>
        </w:rPr>
        <w:t>yolov8</w:t>
      </w:r>
      <w:r>
        <w:rPr>
          <w:rFonts w:hint="eastAsia"/>
        </w:rPr>
        <w:t>模型</w:t>
      </w:r>
    </w:p>
    <w:p w14:paraId="6140D43C" w14:textId="77777777" w:rsidR="007200DE" w:rsidRDefault="00060986">
      <w:pPr>
        <w:spacing w:line="288" w:lineRule="auto"/>
        <w:ind w:firstLine="420"/>
        <w:rPr>
          <w:rFonts w:ascii="宋体" w:hAnsi="宋体" w:cs="宋体" w:hint="eastAsia"/>
          <w:szCs w:val="24"/>
        </w:rPr>
      </w:pPr>
      <w:r>
        <w:rPr>
          <w:rFonts w:ascii="宋体" w:hAnsi="宋体" w:cs="宋体" w:hint="eastAsia"/>
          <w:szCs w:val="24"/>
        </w:rPr>
        <w:t>安装</w:t>
      </w:r>
      <w:r>
        <w:rPr>
          <w:rFonts w:ascii="宋体" w:hAnsi="宋体" w:cs="宋体" w:hint="eastAsia"/>
          <w:szCs w:val="24"/>
        </w:rPr>
        <w:t xml:space="preserve">NVIDIA GeForce RTX 4060 </w:t>
      </w:r>
      <w:proofErr w:type="spellStart"/>
      <w:r>
        <w:rPr>
          <w:rFonts w:ascii="宋体" w:hAnsi="宋体" w:cs="宋体" w:hint="eastAsia"/>
          <w:szCs w:val="24"/>
        </w:rPr>
        <w:t>cudnn</w:t>
      </w:r>
      <w:proofErr w:type="spellEnd"/>
      <w:r>
        <w:rPr>
          <w:rFonts w:ascii="宋体" w:hAnsi="宋体" w:cs="宋体" w:hint="eastAsia"/>
          <w:szCs w:val="24"/>
        </w:rPr>
        <w:t>环境和</w:t>
      </w:r>
      <w:r>
        <w:rPr>
          <w:rFonts w:ascii="宋体" w:hAnsi="宋体" w:cs="宋体" w:hint="eastAsia"/>
          <w:szCs w:val="24"/>
        </w:rPr>
        <w:t>CUDA</w:t>
      </w:r>
      <w:r>
        <w:rPr>
          <w:rFonts w:ascii="宋体" w:hAnsi="宋体" w:cs="宋体" w:hint="eastAsia"/>
          <w:szCs w:val="24"/>
        </w:rPr>
        <w:t>环境，另外还需要安装</w:t>
      </w:r>
      <w:proofErr w:type="spellStart"/>
      <w:r>
        <w:rPr>
          <w:rFonts w:ascii="宋体" w:hAnsi="宋体" w:cs="宋体" w:hint="eastAsia"/>
          <w:szCs w:val="24"/>
        </w:rPr>
        <w:t>Anconda</w:t>
      </w:r>
      <w:proofErr w:type="spellEnd"/>
      <w:r>
        <w:rPr>
          <w:rFonts w:ascii="宋体" w:hAnsi="宋体" w:cs="宋体" w:hint="eastAsia"/>
          <w:szCs w:val="24"/>
        </w:rPr>
        <w:t>并且创建和激活虚拟环境</w:t>
      </w:r>
      <w:r>
        <w:rPr>
          <w:rFonts w:ascii="宋体" w:hAnsi="宋体" w:cs="宋体" w:hint="eastAsia"/>
          <w:szCs w:val="24"/>
        </w:rPr>
        <w:t>yolov7</w:t>
      </w:r>
      <w:r>
        <w:rPr>
          <w:rFonts w:ascii="宋体" w:hAnsi="宋体" w:cs="宋体" w:hint="eastAsia"/>
          <w:szCs w:val="24"/>
        </w:rPr>
        <w:t>，配置好</w:t>
      </w:r>
      <w:proofErr w:type="spellStart"/>
      <w:r>
        <w:rPr>
          <w:rFonts w:ascii="宋体" w:hAnsi="宋体" w:cs="宋体" w:hint="eastAsia"/>
          <w:szCs w:val="24"/>
        </w:rPr>
        <w:t>Pytorch</w:t>
      </w:r>
      <w:proofErr w:type="spellEnd"/>
      <w:r>
        <w:rPr>
          <w:rFonts w:ascii="宋体" w:hAnsi="宋体" w:cs="宋体" w:hint="eastAsia"/>
          <w:szCs w:val="24"/>
        </w:rPr>
        <w:t>深度学习环境，如下图所示：</w:t>
      </w:r>
    </w:p>
    <w:p w14:paraId="0F1AE707" w14:textId="77777777" w:rsidR="007200DE" w:rsidRDefault="00060986">
      <w:pPr>
        <w:spacing w:line="288" w:lineRule="auto"/>
        <w:rPr>
          <w:rFonts w:ascii="宋体" w:hAnsi="宋体" w:cs="宋体" w:hint="eastAsia"/>
          <w:szCs w:val="24"/>
        </w:rPr>
      </w:pPr>
      <w:r>
        <w:rPr>
          <w:rFonts w:ascii="宋体" w:hAnsi="宋体" w:cs="宋体" w:hint="eastAsia"/>
          <w:noProof/>
          <w:szCs w:val="24"/>
        </w:rPr>
        <w:drawing>
          <wp:inline distT="0" distB="0" distL="114300" distR="114300" wp14:anchorId="54E389A8" wp14:editId="3824D41D">
            <wp:extent cx="5272405" cy="2378075"/>
            <wp:effectExtent l="0" t="0" r="63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1"/>
                    <a:stretch>
                      <a:fillRect/>
                    </a:stretch>
                  </pic:blipFill>
                  <pic:spPr>
                    <a:xfrm>
                      <a:off x="0" y="0"/>
                      <a:ext cx="5272405" cy="2378075"/>
                    </a:xfrm>
                    <a:prstGeom prst="rect">
                      <a:avLst/>
                    </a:prstGeom>
                    <a:noFill/>
                    <a:ln>
                      <a:noFill/>
                    </a:ln>
                  </pic:spPr>
                </pic:pic>
              </a:graphicData>
            </a:graphic>
          </wp:inline>
        </w:drawing>
      </w:r>
    </w:p>
    <w:p w14:paraId="161DBA3B" w14:textId="77777777" w:rsidR="007200DE" w:rsidRDefault="00060986">
      <w:pPr>
        <w:spacing w:line="288" w:lineRule="auto"/>
        <w:rPr>
          <w:rFonts w:ascii="宋体" w:hAnsi="宋体" w:cs="宋体" w:hint="eastAsia"/>
          <w:szCs w:val="24"/>
        </w:rPr>
      </w:pPr>
      <w:r>
        <w:rPr>
          <w:rFonts w:ascii="宋体" w:hAnsi="宋体" w:cs="宋体" w:hint="eastAsia"/>
          <w:szCs w:val="24"/>
        </w:rPr>
        <w:lastRenderedPageBreak/>
        <w:t xml:space="preserve">   </w:t>
      </w:r>
      <w:r>
        <w:rPr>
          <w:rFonts w:ascii="宋体" w:hAnsi="宋体" w:cs="宋体" w:hint="eastAsia"/>
          <w:szCs w:val="24"/>
        </w:rPr>
        <w:tab/>
      </w:r>
      <w:r>
        <w:rPr>
          <w:rFonts w:ascii="宋体" w:hAnsi="宋体" w:cs="宋体" w:hint="eastAsia"/>
          <w:szCs w:val="24"/>
        </w:rPr>
        <w:tab/>
      </w:r>
      <w:r>
        <w:rPr>
          <w:rFonts w:ascii="宋体" w:hAnsi="宋体" w:cs="宋体" w:hint="eastAsia"/>
          <w:szCs w:val="24"/>
        </w:rPr>
        <w:tab/>
      </w:r>
      <w:r>
        <w:rPr>
          <w:rFonts w:ascii="宋体" w:hAnsi="宋体" w:cs="宋体" w:hint="eastAsia"/>
          <w:szCs w:val="24"/>
        </w:rPr>
        <w:tab/>
      </w:r>
      <w:r>
        <w:rPr>
          <w:rFonts w:ascii="宋体" w:hAnsi="宋体" w:cs="宋体" w:hint="eastAsia"/>
          <w:szCs w:val="24"/>
        </w:rPr>
        <w:tab/>
      </w:r>
      <w:r>
        <w:rPr>
          <w:rFonts w:ascii="宋体" w:hAnsi="宋体" w:cs="宋体" w:hint="eastAsia"/>
          <w:szCs w:val="24"/>
        </w:rPr>
        <w:tab/>
      </w:r>
      <w:r>
        <w:rPr>
          <w:rFonts w:ascii="宋体" w:hAnsi="宋体" w:cs="宋体" w:hint="eastAsia"/>
          <w:szCs w:val="24"/>
        </w:rPr>
        <w:t>图</w:t>
      </w:r>
      <w:r>
        <w:rPr>
          <w:rFonts w:ascii="宋体" w:hAnsi="宋体" w:cs="宋体" w:hint="eastAsia"/>
          <w:szCs w:val="24"/>
        </w:rPr>
        <w:t>4-3 YOLOv8</w:t>
      </w:r>
      <w:r>
        <w:rPr>
          <w:rFonts w:ascii="宋体" w:hAnsi="宋体" w:cs="宋体" w:hint="eastAsia"/>
          <w:szCs w:val="24"/>
        </w:rPr>
        <w:t>训练环境图</w:t>
      </w:r>
    </w:p>
    <w:p w14:paraId="0D7E363D" w14:textId="77777777" w:rsidR="007200DE" w:rsidRDefault="007200DE">
      <w:pPr>
        <w:spacing w:line="288" w:lineRule="auto"/>
        <w:rPr>
          <w:rFonts w:ascii="宋体" w:hAnsi="宋体" w:cs="宋体" w:hint="eastAsia"/>
          <w:szCs w:val="24"/>
        </w:rPr>
      </w:pPr>
    </w:p>
    <w:p w14:paraId="3DF37C9B" w14:textId="77777777" w:rsidR="007200DE" w:rsidRDefault="00060986">
      <w:pPr>
        <w:spacing w:line="288" w:lineRule="auto"/>
        <w:rPr>
          <w:rFonts w:ascii="宋体" w:hAnsi="宋体" w:cs="宋体" w:hint="eastAsia"/>
          <w:szCs w:val="24"/>
        </w:rPr>
      </w:pPr>
      <w:proofErr w:type="spellStart"/>
      <w:r>
        <w:rPr>
          <w:rFonts w:ascii="宋体" w:hAnsi="宋体" w:cs="宋体"/>
          <w:szCs w:val="24"/>
        </w:rPr>
        <w:t>mydata.yaml</w:t>
      </w:r>
      <w:proofErr w:type="spellEnd"/>
      <w:r>
        <w:rPr>
          <w:rFonts w:ascii="宋体" w:hAnsi="宋体" w:cs="宋体" w:hint="eastAsia"/>
          <w:szCs w:val="24"/>
        </w:rPr>
        <w:t>配置文件如下：</w:t>
      </w:r>
    </w:p>
    <w:p w14:paraId="410013DC"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b/>
          <w:bCs/>
          <w:color w:val="006699"/>
          <w:kern w:val="0"/>
          <w:sz w:val="24"/>
          <w:szCs w:val="24"/>
          <w:shd w:val="clear" w:color="auto" w:fill="FFFFFF"/>
          <w:lang w:bidi="ar"/>
        </w:rPr>
        <w:t>path:</w:t>
      </w:r>
      <w:r>
        <w:rPr>
          <w:rFonts w:ascii="Consolas" w:eastAsia="Consolas" w:hAnsi="Consolas" w:cs="Consolas"/>
          <w:color w:val="333333"/>
          <w:kern w:val="0"/>
          <w:szCs w:val="24"/>
          <w:shd w:val="clear" w:color="auto" w:fill="FFFFFF"/>
          <w:lang w:bidi="ar"/>
        </w:rPr>
        <w:t xml:space="preserve"> </w:t>
      </w:r>
      <w:r>
        <w:rPr>
          <w:rStyle w:val="HTML"/>
          <w:rFonts w:ascii="Consolas" w:eastAsia="Consolas" w:hAnsi="Consolas" w:cs="Consolas"/>
          <w:color w:val="000000"/>
          <w:kern w:val="0"/>
          <w:sz w:val="24"/>
          <w:szCs w:val="24"/>
          <w:shd w:val="clear" w:color="auto" w:fill="FFFFFF"/>
          <w:lang w:bidi="ar"/>
        </w:rPr>
        <w:t>/home/</w:t>
      </w:r>
      <w:proofErr w:type="spellStart"/>
      <w:r>
        <w:rPr>
          <w:rStyle w:val="HTML"/>
          <w:rFonts w:ascii="Consolas" w:eastAsia="Consolas" w:hAnsi="Consolas" w:cs="Consolas"/>
          <w:color w:val="000000"/>
          <w:kern w:val="0"/>
          <w:sz w:val="24"/>
          <w:szCs w:val="24"/>
          <w:shd w:val="clear" w:color="auto" w:fill="FFFFFF"/>
          <w:lang w:bidi="ar"/>
        </w:rPr>
        <w:t>hwj</w:t>
      </w:r>
      <w:proofErr w:type="spellEnd"/>
      <w:r>
        <w:rPr>
          <w:rStyle w:val="HTML"/>
          <w:rFonts w:ascii="Consolas" w:eastAsia="Consolas" w:hAnsi="Consolas" w:cs="Consolas"/>
          <w:color w:val="000000"/>
          <w:kern w:val="0"/>
          <w:sz w:val="24"/>
          <w:szCs w:val="24"/>
          <w:shd w:val="clear" w:color="auto" w:fill="FFFFFF"/>
          <w:lang w:bidi="ar"/>
        </w:rPr>
        <w:t>/jetson/</w:t>
      </w:r>
      <w:proofErr w:type="spellStart"/>
      <w:r>
        <w:rPr>
          <w:rStyle w:val="HTML"/>
          <w:rFonts w:ascii="Consolas" w:eastAsia="Consolas" w:hAnsi="Consolas" w:cs="Consolas"/>
          <w:color w:val="000000"/>
          <w:kern w:val="0"/>
          <w:sz w:val="24"/>
          <w:szCs w:val="24"/>
          <w:shd w:val="clear" w:color="auto" w:fill="FFFFFF"/>
          <w:lang w:bidi="ar"/>
        </w:rPr>
        <w:t>ultralytics</w:t>
      </w:r>
      <w:proofErr w:type="spellEnd"/>
      <w:r>
        <w:rPr>
          <w:rStyle w:val="HTML"/>
          <w:rFonts w:ascii="Consolas" w:eastAsia="Consolas" w:hAnsi="Consolas" w:cs="Consolas"/>
          <w:color w:val="000000"/>
          <w:kern w:val="0"/>
          <w:sz w:val="24"/>
          <w:szCs w:val="24"/>
          <w:shd w:val="clear" w:color="auto" w:fill="FFFFFF"/>
          <w:lang w:bidi="ar"/>
        </w:rPr>
        <w:t>/datasets/</w:t>
      </w:r>
      <w:proofErr w:type="spellStart"/>
      <w:r>
        <w:rPr>
          <w:rStyle w:val="HTML"/>
          <w:rFonts w:ascii="Consolas" w:eastAsia="Consolas" w:hAnsi="Consolas" w:cs="Consolas"/>
          <w:color w:val="000000"/>
          <w:kern w:val="0"/>
          <w:sz w:val="24"/>
          <w:szCs w:val="24"/>
          <w:shd w:val="clear" w:color="auto" w:fill="FFFFFF"/>
          <w:lang w:bidi="ar"/>
        </w:rPr>
        <w:t>bishe</w:t>
      </w:r>
      <w:proofErr w:type="spellEnd"/>
      <w:r>
        <w:rPr>
          <w:rStyle w:val="HTML"/>
          <w:rFonts w:ascii="Consolas" w:eastAsia="Consolas" w:hAnsi="Consolas" w:cs="Consolas"/>
          <w:color w:val="000000"/>
          <w:kern w:val="0"/>
          <w:sz w:val="24"/>
          <w:szCs w:val="24"/>
          <w:shd w:val="clear" w:color="auto" w:fill="FFFFFF"/>
          <w:lang w:bidi="ar"/>
        </w:rPr>
        <w:t xml:space="preserve"> </w:t>
      </w:r>
      <w:r>
        <w:rPr>
          <w:rStyle w:val="HTML"/>
          <w:rFonts w:ascii="Consolas" w:eastAsia="Consolas" w:hAnsi="Consolas" w:cs="Consolas"/>
          <w:color w:val="008200"/>
          <w:kern w:val="0"/>
          <w:sz w:val="24"/>
          <w:szCs w:val="24"/>
          <w:shd w:val="clear" w:color="auto" w:fill="FFFFFF"/>
          <w:lang w:bidi="ar"/>
        </w:rPr>
        <w:t xml:space="preserve"># dataset root </w:t>
      </w:r>
      <w:proofErr w:type="spellStart"/>
      <w:r>
        <w:rPr>
          <w:rStyle w:val="HTML"/>
          <w:rFonts w:ascii="Consolas" w:eastAsia="Consolas" w:hAnsi="Consolas" w:cs="Consolas"/>
          <w:color w:val="008200"/>
          <w:kern w:val="0"/>
          <w:sz w:val="24"/>
          <w:szCs w:val="24"/>
          <w:shd w:val="clear" w:color="auto" w:fill="FFFFFF"/>
          <w:lang w:bidi="ar"/>
        </w:rPr>
        <w:t>dir</w:t>
      </w:r>
      <w:proofErr w:type="spellEnd"/>
    </w:p>
    <w:p w14:paraId="3B06B8B0"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b/>
          <w:bCs/>
          <w:color w:val="006699"/>
          <w:kern w:val="0"/>
          <w:sz w:val="24"/>
          <w:szCs w:val="24"/>
          <w:shd w:val="clear" w:color="auto" w:fill="FFFFFF"/>
          <w:lang w:bidi="ar"/>
        </w:rPr>
        <w:t>train:</w:t>
      </w:r>
      <w:r>
        <w:rPr>
          <w:rFonts w:ascii="Consolas" w:eastAsia="Consolas" w:hAnsi="Consolas" w:cs="Consolas"/>
          <w:color w:val="333333"/>
          <w:kern w:val="0"/>
          <w:szCs w:val="24"/>
          <w:shd w:val="clear" w:color="auto" w:fill="FFFFFF"/>
          <w:lang w:bidi="ar"/>
        </w:rPr>
        <w:t xml:space="preserve"> </w:t>
      </w:r>
      <w:r>
        <w:rPr>
          <w:rStyle w:val="HTML"/>
          <w:rFonts w:ascii="Consolas" w:eastAsia="Consolas" w:hAnsi="Consolas" w:cs="Consolas"/>
          <w:color w:val="000000"/>
          <w:kern w:val="0"/>
          <w:sz w:val="24"/>
          <w:szCs w:val="24"/>
          <w:shd w:val="clear" w:color="auto" w:fill="FFFFFF"/>
          <w:lang w:bidi="ar"/>
        </w:rPr>
        <w:t xml:space="preserve">train/images </w:t>
      </w:r>
      <w:r>
        <w:rPr>
          <w:rStyle w:val="HTML"/>
          <w:rFonts w:ascii="Consolas" w:eastAsia="Consolas" w:hAnsi="Consolas" w:cs="Consolas"/>
          <w:color w:val="008200"/>
          <w:kern w:val="0"/>
          <w:sz w:val="24"/>
          <w:szCs w:val="24"/>
          <w:shd w:val="clear" w:color="auto" w:fill="FFFFFF"/>
          <w:lang w:bidi="ar"/>
        </w:rPr>
        <w:t># train images (relative to 'path') 128 images</w:t>
      </w:r>
    </w:p>
    <w:p w14:paraId="0BE802A5"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proofErr w:type="spellStart"/>
      <w:r>
        <w:rPr>
          <w:rStyle w:val="HTML"/>
          <w:rFonts w:ascii="Consolas" w:eastAsia="Consolas" w:hAnsi="Consolas" w:cs="Consolas"/>
          <w:b/>
          <w:bCs/>
          <w:color w:val="006699"/>
          <w:kern w:val="0"/>
          <w:sz w:val="24"/>
          <w:szCs w:val="24"/>
          <w:shd w:val="clear" w:color="auto" w:fill="FFFFFF"/>
          <w:lang w:bidi="ar"/>
        </w:rPr>
        <w:t>val</w:t>
      </w:r>
      <w:proofErr w:type="spellEnd"/>
      <w:r>
        <w:rPr>
          <w:rStyle w:val="HTML"/>
          <w:rFonts w:ascii="Consolas" w:eastAsia="Consolas" w:hAnsi="Consolas" w:cs="Consolas"/>
          <w:b/>
          <w:bCs/>
          <w:color w:val="006699"/>
          <w:kern w:val="0"/>
          <w:sz w:val="24"/>
          <w:szCs w:val="24"/>
          <w:shd w:val="clear" w:color="auto" w:fill="FFFFFF"/>
          <w:lang w:bidi="ar"/>
        </w:rPr>
        <w:t>:</w:t>
      </w:r>
      <w:r>
        <w:rPr>
          <w:rFonts w:ascii="Consolas" w:eastAsia="Consolas" w:hAnsi="Consolas" w:cs="Consolas"/>
          <w:color w:val="333333"/>
          <w:kern w:val="0"/>
          <w:szCs w:val="24"/>
          <w:shd w:val="clear" w:color="auto" w:fill="FFFFFF"/>
          <w:lang w:bidi="ar"/>
        </w:rPr>
        <w:t xml:space="preserve"> </w:t>
      </w:r>
      <w:proofErr w:type="spellStart"/>
      <w:r>
        <w:rPr>
          <w:rStyle w:val="HTML"/>
          <w:rFonts w:ascii="Consolas" w:eastAsia="Consolas" w:hAnsi="Consolas" w:cs="Consolas"/>
          <w:color w:val="000000"/>
          <w:kern w:val="0"/>
          <w:sz w:val="24"/>
          <w:szCs w:val="24"/>
          <w:shd w:val="clear" w:color="auto" w:fill="FFFFFF"/>
          <w:lang w:bidi="ar"/>
        </w:rPr>
        <w:t>val</w:t>
      </w:r>
      <w:proofErr w:type="spellEnd"/>
      <w:r>
        <w:rPr>
          <w:rStyle w:val="HTML"/>
          <w:rFonts w:ascii="Consolas" w:eastAsia="Consolas" w:hAnsi="Consolas" w:cs="Consolas"/>
          <w:color w:val="000000"/>
          <w:kern w:val="0"/>
          <w:sz w:val="24"/>
          <w:szCs w:val="24"/>
          <w:shd w:val="clear" w:color="auto" w:fill="FFFFFF"/>
          <w:lang w:bidi="ar"/>
        </w:rPr>
        <w:t xml:space="preserve">/images </w:t>
      </w:r>
      <w:r>
        <w:rPr>
          <w:rStyle w:val="HTML"/>
          <w:rFonts w:ascii="Consolas" w:eastAsia="Consolas" w:hAnsi="Consolas" w:cs="Consolas"/>
          <w:color w:val="008200"/>
          <w:kern w:val="0"/>
          <w:sz w:val="24"/>
          <w:szCs w:val="24"/>
          <w:shd w:val="clear" w:color="auto" w:fill="FFFFFF"/>
          <w:lang w:bidi="ar"/>
        </w:rPr>
        <w:t xml:space="preserve"># </w:t>
      </w:r>
      <w:proofErr w:type="spellStart"/>
      <w:r>
        <w:rPr>
          <w:rStyle w:val="HTML"/>
          <w:rFonts w:ascii="Consolas" w:eastAsia="Consolas" w:hAnsi="Consolas" w:cs="Consolas"/>
          <w:color w:val="008200"/>
          <w:kern w:val="0"/>
          <w:sz w:val="24"/>
          <w:szCs w:val="24"/>
          <w:shd w:val="clear" w:color="auto" w:fill="FFFFFF"/>
          <w:lang w:bidi="ar"/>
        </w:rPr>
        <w:t>val</w:t>
      </w:r>
      <w:proofErr w:type="spellEnd"/>
      <w:r>
        <w:rPr>
          <w:rStyle w:val="HTML"/>
          <w:rFonts w:ascii="Consolas" w:eastAsia="Consolas" w:hAnsi="Consolas" w:cs="Consolas"/>
          <w:color w:val="008200"/>
          <w:kern w:val="0"/>
          <w:sz w:val="24"/>
          <w:szCs w:val="24"/>
          <w:shd w:val="clear" w:color="auto" w:fill="FFFFFF"/>
          <w:lang w:bidi="ar"/>
        </w:rPr>
        <w:t xml:space="preserve"> images (relative to 'path') 128 images</w:t>
      </w:r>
    </w:p>
    <w:p w14:paraId="5EBA2B16" w14:textId="77777777" w:rsidR="007200DE" w:rsidRDefault="00060986">
      <w:pPr>
        <w:widowControl/>
        <w:shd w:val="clear" w:color="auto" w:fill="FFFFFF"/>
        <w:spacing w:line="315" w:lineRule="atLeast"/>
        <w:jc w:val="left"/>
        <w:textAlignment w:val="baseline"/>
        <w:rPr>
          <w:rStyle w:val="HTML"/>
          <w:rFonts w:ascii="Consolas" w:eastAsia="Consolas" w:hAnsi="Consolas" w:cs="Consolas"/>
          <w:color w:val="008200"/>
          <w:kern w:val="0"/>
          <w:sz w:val="24"/>
          <w:szCs w:val="24"/>
          <w:shd w:val="clear" w:color="auto" w:fill="FFFFFF"/>
          <w:lang w:bidi="ar"/>
        </w:rPr>
      </w:pPr>
      <w:r>
        <w:rPr>
          <w:rStyle w:val="HTML"/>
          <w:rFonts w:ascii="Consolas" w:eastAsia="Consolas" w:hAnsi="Consolas" w:cs="Consolas"/>
          <w:b/>
          <w:bCs/>
          <w:color w:val="006699"/>
          <w:kern w:val="0"/>
          <w:sz w:val="24"/>
          <w:szCs w:val="24"/>
          <w:shd w:val="clear" w:color="auto" w:fill="FFFFFF"/>
          <w:lang w:bidi="ar"/>
        </w:rPr>
        <w:t>test:</w:t>
      </w:r>
      <w:r>
        <w:rPr>
          <w:rFonts w:ascii="Consolas" w:eastAsia="Consolas" w:hAnsi="Consolas" w:cs="Consolas"/>
          <w:color w:val="333333"/>
          <w:kern w:val="0"/>
          <w:szCs w:val="24"/>
          <w:shd w:val="clear" w:color="auto" w:fill="FFFFFF"/>
          <w:lang w:bidi="ar"/>
        </w:rPr>
        <w:t xml:space="preserve"> </w:t>
      </w:r>
      <w:r>
        <w:rPr>
          <w:rStyle w:val="HTML"/>
          <w:rFonts w:ascii="Consolas" w:eastAsia="Consolas" w:hAnsi="Consolas" w:cs="Consolas"/>
          <w:color w:val="000000"/>
          <w:kern w:val="0"/>
          <w:sz w:val="24"/>
          <w:szCs w:val="24"/>
          <w:shd w:val="clear" w:color="auto" w:fill="FFFFFF"/>
          <w:lang w:bidi="ar"/>
        </w:rPr>
        <w:t xml:space="preserve">test/images </w:t>
      </w:r>
      <w:r>
        <w:rPr>
          <w:rStyle w:val="HTML"/>
          <w:rFonts w:ascii="Consolas" w:eastAsia="Consolas" w:hAnsi="Consolas" w:cs="Consolas"/>
          <w:color w:val="008200"/>
          <w:kern w:val="0"/>
          <w:sz w:val="24"/>
          <w:szCs w:val="24"/>
          <w:shd w:val="clear" w:color="auto" w:fill="FFFFFF"/>
          <w:lang w:bidi="ar"/>
        </w:rPr>
        <w:t># test images (optional)</w:t>
      </w:r>
    </w:p>
    <w:p w14:paraId="2713DF35" w14:textId="77777777" w:rsidR="007200DE" w:rsidRDefault="007200DE">
      <w:pPr>
        <w:widowControl/>
        <w:shd w:val="clear" w:color="auto" w:fill="FFFFFF"/>
        <w:spacing w:line="315" w:lineRule="atLeast"/>
        <w:jc w:val="left"/>
        <w:textAlignment w:val="baseline"/>
        <w:rPr>
          <w:rStyle w:val="HTML"/>
          <w:rFonts w:ascii="Consolas" w:eastAsia="Consolas" w:hAnsi="Consolas" w:cs="Consolas"/>
          <w:color w:val="008200"/>
          <w:kern w:val="0"/>
          <w:sz w:val="24"/>
          <w:szCs w:val="24"/>
          <w:shd w:val="clear" w:color="auto" w:fill="FFFFFF"/>
          <w:lang w:bidi="ar"/>
        </w:rPr>
      </w:pPr>
    </w:p>
    <w:p w14:paraId="4066C387"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color w:val="008200"/>
          <w:kern w:val="0"/>
          <w:sz w:val="24"/>
          <w:szCs w:val="24"/>
          <w:shd w:val="clear" w:color="auto" w:fill="FFFFFF"/>
          <w:lang w:bidi="ar"/>
        </w:rPr>
        <w:t># Classes</w:t>
      </w:r>
    </w:p>
    <w:p w14:paraId="4167F2A0"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b/>
          <w:bCs/>
          <w:color w:val="006699"/>
          <w:kern w:val="0"/>
          <w:sz w:val="24"/>
          <w:szCs w:val="24"/>
          <w:shd w:val="clear" w:color="auto" w:fill="FFFFFF"/>
          <w:lang w:bidi="ar"/>
        </w:rPr>
        <w:t>names:</w:t>
      </w:r>
    </w:p>
    <w:p w14:paraId="4BD3C322"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hint="eastAsia"/>
          <w:color w:val="333333"/>
          <w:kern w:val="0"/>
          <w:sz w:val="24"/>
          <w:szCs w:val="24"/>
          <w:shd w:val="clear" w:color="auto" w:fill="FFFFFF"/>
          <w:lang w:bidi="ar"/>
        </w:rPr>
        <w:t xml:space="preserve">  </w:t>
      </w:r>
      <w:r>
        <w:rPr>
          <w:rStyle w:val="HTML"/>
          <w:rFonts w:ascii="Consolas" w:eastAsia="Consolas" w:hAnsi="Consolas" w:cs="Consolas"/>
          <w:color w:val="009900"/>
          <w:kern w:val="0"/>
          <w:sz w:val="24"/>
          <w:szCs w:val="24"/>
          <w:shd w:val="clear" w:color="auto" w:fill="FFFFFF"/>
          <w:lang w:bidi="ar"/>
        </w:rPr>
        <w:t>0</w:t>
      </w:r>
      <w:r>
        <w:rPr>
          <w:rStyle w:val="HTML"/>
          <w:rFonts w:ascii="Consolas" w:eastAsia="Consolas" w:hAnsi="Consolas" w:cs="Consolas"/>
          <w:b/>
          <w:bCs/>
          <w:color w:val="006699"/>
          <w:kern w:val="0"/>
          <w:sz w:val="24"/>
          <w:szCs w:val="24"/>
          <w:shd w:val="clear" w:color="auto" w:fill="FFFFFF"/>
          <w:lang w:bidi="ar"/>
        </w:rPr>
        <w:t>:</w:t>
      </w:r>
      <w:r>
        <w:rPr>
          <w:rFonts w:ascii="Consolas" w:eastAsia="Consolas" w:hAnsi="Consolas" w:cs="Consolas"/>
          <w:color w:val="333333"/>
          <w:kern w:val="0"/>
          <w:szCs w:val="24"/>
          <w:shd w:val="clear" w:color="auto" w:fill="FFFFFF"/>
          <w:lang w:bidi="ar"/>
        </w:rPr>
        <w:t xml:space="preserve"> </w:t>
      </w:r>
      <w:r>
        <w:rPr>
          <w:rStyle w:val="HTML"/>
          <w:rFonts w:ascii="Consolas" w:eastAsia="Consolas" w:hAnsi="Consolas" w:cs="Consolas"/>
          <w:color w:val="000000"/>
          <w:kern w:val="0"/>
          <w:sz w:val="24"/>
          <w:szCs w:val="24"/>
          <w:shd w:val="clear" w:color="auto" w:fill="FFFFFF"/>
          <w:lang w:bidi="ar"/>
        </w:rPr>
        <w:t>fire</w:t>
      </w:r>
    </w:p>
    <w:p w14:paraId="15F1D57B"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hint="eastAsia"/>
          <w:color w:val="333333"/>
          <w:kern w:val="0"/>
          <w:sz w:val="24"/>
          <w:szCs w:val="24"/>
          <w:shd w:val="clear" w:color="auto" w:fill="FFFFFF"/>
          <w:lang w:bidi="ar"/>
        </w:rPr>
        <w:t xml:space="preserve">  </w:t>
      </w:r>
      <w:r>
        <w:rPr>
          <w:rStyle w:val="HTML"/>
          <w:rFonts w:ascii="Consolas" w:eastAsia="Consolas" w:hAnsi="Consolas" w:cs="Consolas"/>
          <w:color w:val="009900"/>
          <w:kern w:val="0"/>
          <w:sz w:val="24"/>
          <w:szCs w:val="24"/>
          <w:shd w:val="clear" w:color="auto" w:fill="FFFFFF"/>
          <w:lang w:bidi="ar"/>
        </w:rPr>
        <w:t>1</w:t>
      </w:r>
      <w:r>
        <w:rPr>
          <w:rStyle w:val="HTML"/>
          <w:rFonts w:ascii="Consolas" w:eastAsia="Consolas" w:hAnsi="Consolas" w:cs="Consolas"/>
          <w:b/>
          <w:bCs/>
          <w:color w:val="006699"/>
          <w:kern w:val="0"/>
          <w:sz w:val="24"/>
          <w:szCs w:val="24"/>
          <w:shd w:val="clear" w:color="auto" w:fill="FFFFFF"/>
          <w:lang w:bidi="ar"/>
        </w:rPr>
        <w:t>:</w:t>
      </w:r>
      <w:r>
        <w:rPr>
          <w:rFonts w:ascii="Consolas" w:eastAsia="Consolas" w:hAnsi="Consolas" w:cs="Consolas"/>
          <w:color w:val="333333"/>
          <w:kern w:val="0"/>
          <w:szCs w:val="24"/>
          <w:shd w:val="clear" w:color="auto" w:fill="FFFFFF"/>
          <w:lang w:bidi="ar"/>
        </w:rPr>
        <w:t xml:space="preserve"> </w:t>
      </w:r>
      <w:r>
        <w:rPr>
          <w:rStyle w:val="HTML"/>
          <w:rFonts w:ascii="Consolas" w:eastAsia="Consolas" w:hAnsi="Consolas" w:cs="Consolas"/>
          <w:color w:val="000000"/>
          <w:kern w:val="0"/>
          <w:sz w:val="24"/>
          <w:szCs w:val="24"/>
          <w:shd w:val="clear" w:color="auto" w:fill="FFFFFF"/>
          <w:lang w:bidi="ar"/>
        </w:rPr>
        <w:t>smoking</w:t>
      </w:r>
    </w:p>
    <w:p w14:paraId="79979943" w14:textId="77777777" w:rsidR="007200DE" w:rsidRDefault="00060986">
      <w:pPr>
        <w:widowControl/>
        <w:shd w:val="clear" w:color="auto" w:fill="FFFFFF"/>
        <w:spacing w:line="315" w:lineRule="atLeast"/>
        <w:jc w:val="left"/>
        <w:textAlignment w:val="baseline"/>
        <w:rPr>
          <w:rFonts w:ascii="Consolas" w:eastAsia="Consolas" w:hAnsi="Consolas" w:cs="Consolas"/>
          <w:color w:val="333333"/>
          <w:szCs w:val="24"/>
        </w:rPr>
      </w:pPr>
      <w:r>
        <w:rPr>
          <w:rStyle w:val="HTML"/>
          <w:rFonts w:ascii="Consolas" w:eastAsia="Consolas" w:hAnsi="Consolas" w:cs="Consolas" w:hint="eastAsia"/>
          <w:color w:val="333333"/>
          <w:kern w:val="0"/>
          <w:sz w:val="24"/>
          <w:szCs w:val="24"/>
          <w:shd w:val="clear" w:color="auto" w:fill="FFFFFF"/>
          <w:lang w:bidi="ar"/>
        </w:rPr>
        <w:t xml:space="preserve">  </w:t>
      </w:r>
      <w:r>
        <w:rPr>
          <w:rStyle w:val="HTML"/>
          <w:rFonts w:ascii="Consolas" w:eastAsia="Consolas" w:hAnsi="Consolas" w:cs="Consolas"/>
          <w:color w:val="009900"/>
          <w:kern w:val="0"/>
          <w:sz w:val="24"/>
          <w:szCs w:val="24"/>
          <w:shd w:val="clear" w:color="auto" w:fill="FFFFFF"/>
          <w:lang w:bidi="ar"/>
        </w:rPr>
        <w:t>2</w:t>
      </w:r>
      <w:r>
        <w:rPr>
          <w:rStyle w:val="HTML"/>
          <w:rFonts w:ascii="Consolas" w:eastAsia="Consolas" w:hAnsi="Consolas" w:cs="Consolas"/>
          <w:b/>
          <w:bCs/>
          <w:color w:val="006699"/>
          <w:kern w:val="0"/>
          <w:sz w:val="24"/>
          <w:szCs w:val="24"/>
          <w:shd w:val="clear" w:color="auto" w:fill="FFFFFF"/>
          <w:lang w:bidi="ar"/>
        </w:rPr>
        <w:t>:</w:t>
      </w:r>
      <w:r>
        <w:rPr>
          <w:rFonts w:ascii="Consolas" w:eastAsia="Consolas" w:hAnsi="Consolas" w:cs="Consolas"/>
          <w:color w:val="333333"/>
          <w:kern w:val="0"/>
          <w:szCs w:val="24"/>
          <w:shd w:val="clear" w:color="auto" w:fill="FFFFFF"/>
          <w:lang w:bidi="ar"/>
        </w:rPr>
        <w:t xml:space="preserve"> </w:t>
      </w:r>
      <w:proofErr w:type="spellStart"/>
      <w:r>
        <w:rPr>
          <w:rStyle w:val="HTML"/>
          <w:rFonts w:ascii="Consolas" w:eastAsia="Consolas" w:hAnsi="Consolas" w:cs="Consolas"/>
          <w:color w:val="000000"/>
          <w:kern w:val="0"/>
          <w:sz w:val="24"/>
          <w:szCs w:val="24"/>
          <w:shd w:val="clear" w:color="auto" w:fill="FFFFFF"/>
          <w:lang w:bidi="ar"/>
        </w:rPr>
        <w:t>safety_suit</w:t>
      </w:r>
      <w:proofErr w:type="spellEnd"/>
    </w:p>
    <w:p w14:paraId="47DF876A" w14:textId="77777777" w:rsidR="007200DE" w:rsidRDefault="007200DE">
      <w:pPr>
        <w:spacing w:line="288" w:lineRule="auto"/>
        <w:rPr>
          <w:rFonts w:ascii="宋体" w:hAnsi="宋体" w:cs="宋体" w:hint="eastAsia"/>
          <w:szCs w:val="24"/>
        </w:rPr>
      </w:pPr>
    </w:p>
    <w:p w14:paraId="655AD2E2" w14:textId="77777777" w:rsidR="007200DE" w:rsidRDefault="00060986">
      <w:pPr>
        <w:spacing w:line="288" w:lineRule="auto"/>
        <w:rPr>
          <w:rFonts w:ascii="宋体" w:hAnsi="宋体" w:cs="宋体" w:hint="eastAsia"/>
          <w:szCs w:val="24"/>
        </w:rPr>
      </w:pPr>
      <w:r>
        <w:rPr>
          <w:rFonts w:ascii="宋体" w:hAnsi="宋体" w:cs="宋体" w:hint="eastAsia"/>
          <w:szCs w:val="24"/>
        </w:rPr>
        <w:t>参数说明：</w:t>
      </w:r>
    </w:p>
    <w:p w14:paraId="68591F16" w14:textId="77777777" w:rsidR="007200DE" w:rsidRDefault="00060986">
      <w:pPr>
        <w:numPr>
          <w:ilvl w:val="0"/>
          <w:numId w:val="8"/>
        </w:numPr>
        <w:spacing w:line="288" w:lineRule="auto"/>
        <w:rPr>
          <w:rFonts w:ascii="宋体" w:hAnsi="宋体" w:cs="宋体" w:hint="eastAsia"/>
          <w:szCs w:val="24"/>
        </w:rPr>
      </w:pPr>
      <w:r>
        <w:rPr>
          <w:rFonts w:ascii="宋体" w:hAnsi="宋体" w:cs="宋体" w:hint="eastAsia"/>
          <w:szCs w:val="24"/>
        </w:rPr>
        <w:t>path</w:t>
      </w:r>
      <w:r>
        <w:rPr>
          <w:rFonts w:ascii="宋体" w:hAnsi="宋体" w:cs="宋体" w:hint="eastAsia"/>
          <w:szCs w:val="24"/>
        </w:rPr>
        <w:t>：指定数据集的根目录（绝对路径），所有训练</w:t>
      </w:r>
      <w:r>
        <w:rPr>
          <w:rFonts w:ascii="宋体" w:hAnsi="宋体" w:cs="宋体" w:hint="eastAsia"/>
          <w:szCs w:val="24"/>
        </w:rPr>
        <w:t>/</w:t>
      </w:r>
      <w:r>
        <w:rPr>
          <w:rFonts w:ascii="宋体" w:hAnsi="宋体" w:cs="宋体" w:hint="eastAsia"/>
          <w:szCs w:val="24"/>
        </w:rPr>
        <w:t>验证</w:t>
      </w:r>
      <w:r>
        <w:rPr>
          <w:rFonts w:ascii="宋体" w:hAnsi="宋体" w:cs="宋体" w:hint="eastAsia"/>
          <w:szCs w:val="24"/>
        </w:rPr>
        <w:t>/</w:t>
      </w:r>
      <w:r>
        <w:rPr>
          <w:rFonts w:ascii="宋体" w:hAnsi="宋体" w:cs="宋体" w:hint="eastAsia"/>
          <w:szCs w:val="24"/>
        </w:rPr>
        <w:t>测试图像和标签文件均以此路径为基准。本系统设置为</w:t>
      </w:r>
      <w:r>
        <w:rPr>
          <w:rFonts w:ascii="宋体" w:hAnsi="宋体" w:cs="宋体" w:hint="eastAsia"/>
          <w:szCs w:val="24"/>
        </w:rPr>
        <w:t xml:space="preserve"> /home/</w:t>
      </w:r>
      <w:proofErr w:type="spellStart"/>
      <w:r>
        <w:rPr>
          <w:rFonts w:ascii="宋体" w:hAnsi="宋体" w:cs="宋体" w:hint="eastAsia"/>
          <w:szCs w:val="24"/>
        </w:rPr>
        <w:t>hwj</w:t>
      </w:r>
      <w:proofErr w:type="spellEnd"/>
      <w:r>
        <w:rPr>
          <w:rFonts w:ascii="宋体" w:hAnsi="宋体" w:cs="宋体" w:hint="eastAsia"/>
          <w:szCs w:val="24"/>
        </w:rPr>
        <w:t>/jetson/</w:t>
      </w:r>
      <w:proofErr w:type="spellStart"/>
      <w:r>
        <w:rPr>
          <w:rFonts w:ascii="宋体" w:hAnsi="宋体" w:cs="宋体" w:hint="eastAsia"/>
          <w:szCs w:val="24"/>
        </w:rPr>
        <w:t>ultralytics</w:t>
      </w:r>
      <w:proofErr w:type="spellEnd"/>
      <w:r>
        <w:rPr>
          <w:rFonts w:ascii="宋体" w:hAnsi="宋体" w:cs="宋体" w:hint="eastAsia"/>
          <w:szCs w:val="24"/>
        </w:rPr>
        <w:t>/datasets/</w:t>
      </w:r>
      <w:proofErr w:type="spellStart"/>
      <w:r>
        <w:rPr>
          <w:rFonts w:ascii="宋体" w:hAnsi="宋体" w:cs="宋体" w:hint="eastAsia"/>
          <w:szCs w:val="24"/>
        </w:rPr>
        <w:t>bishe</w:t>
      </w:r>
      <w:proofErr w:type="spellEnd"/>
      <w:r>
        <w:rPr>
          <w:rFonts w:ascii="宋体" w:hAnsi="宋体" w:cs="宋体" w:hint="eastAsia"/>
          <w:szCs w:val="24"/>
        </w:rPr>
        <w:t>。</w:t>
      </w:r>
    </w:p>
    <w:p w14:paraId="3E0A79EA" w14:textId="77777777" w:rsidR="007200DE" w:rsidRDefault="00060986">
      <w:pPr>
        <w:numPr>
          <w:ilvl w:val="0"/>
          <w:numId w:val="8"/>
        </w:numPr>
        <w:spacing w:line="288" w:lineRule="auto"/>
        <w:rPr>
          <w:rFonts w:ascii="宋体" w:hAnsi="宋体" w:cs="宋体" w:hint="eastAsia"/>
          <w:szCs w:val="24"/>
        </w:rPr>
      </w:pPr>
      <w:r>
        <w:rPr>
          <w:rFonts w:ascii="宋体" w:hAnsi="宋体" w:cs="宋体" w:hint="eastAsia"/>
          <w:szCs w:val="24"/>
        </w:rPr>
        <w:t>train</w:t>
      </w:r>
      <w:r>
        <w:rPr>
          <w:rFonts w:ascii="宋体" w:hAnsi="宋体" w:cs="宋体" w:hint="eastAsia"/>
          <w:szCs w:val="24"/>
        </w:rPr>
        <w:t>：训练集图像的相对路径（相对于</w:t>
      </w:r>
      <w:r>
        <w:rPr>
          <w:rFonts w:ascii="宋体" w:hAnsi="宋体" w:cs="宋体" w:hint="eastAsia"/>
          <w:szCs w:val="24"/>
        </w:rPr>
        <w:t xml:space="preserve"> path</w:t>
      </w:r>
      <w:r>
        <w:rPr>
          <w:rFonts w:ascii="宋体" w:hAnsi="宋体" w:cs="宋体" w:hint="eastAsia"/>
          <w:szCs w:val="24"/>
        </w:rPr>
        <w:t>），指向存放训练图片的子目录。本系统为</w:t>
      </w:r>
      <w:r>
        <w:rPr>
          <w:rFonts w:ascii="宋体" w:hAnsi="宋体" w:cs="宋体" w:hint="eastAsia"/>
          <w:szCs w:val="24"/>
        </w:rPr>
        <w:t xml:space="preserve"> train/images</w:t>
      </w:r>
      <w:r>
        <w:rPr>
          <w:rFonts w:ascii="宋体" w:hAnsi="宋体" w:cs="宋体" w:hint="eastAsia"/>
          <w:szCs w:val="24"/>
        </w:rPr>
        <w:t>，对应完整路径</w:t>
      </w:r>
      <w:r>
        <w:rPr>
          <w:rFonts w:ascii="宋体" w:hAnsi="宋体" w:cs="宋体" w:hint="eastAsia"/>
          <w:szCs w:val="24"/>
        </w:rPr>
        <w:t xml:space="preserve"> /home/</w:t>
      </w:r>
      <w:proofErr w:type="spellStart"/>
      <w:r>
        <w:rPr>
          <w:rFonts w:ascii="宋体" w:hAnsi="宋体" w:cs="宋体" w:hint="eastAsia"/>
          <w:szCs w:val="24"/>
        </w:rPr>
        <w:t>hwj</w:t>
      </w:r>
      <w:proofErr w:type="spellEnd"/>
      <w:r>
        <w:rPr>
          <w:rFonts w:ascii="宋体" w:hAnsi="宋体" w:cs="宋体" w:hint="eastAsia"/>
          <w:szCs w:val="24"/>
        </w:rPr>
        <w:t>/jetson/</w:t>
      </w:r>
      <w:proofErr w:type="spellStart"/>
      <w:r>
        <w:rPr>
          <w:rFonts w:ascii="宋体" w:hAnsi="宋体" w:cs="宋体" w:hint="eastAsia"/>
          <w:szCs w:val="24"/>
        </w:rPr>
        <w:t>ultralytics</w:t>
      </w:r>
      <w:proofErr w:type="spellEnd"/>
      <w:r>
        <w:rPr>
          <w:rFonts w:ascii="宋体" w:hAnsi="宋体" w:cs="宋体" w:hint="eastAsia"/>
          <w:szCs w:val="24"/>
        </w:rPr>
        <w:t>/datasets/</w:t>
      </w:r>
      <w:proofErr w:type="spellStart"/>
      <w:r>
        <w:rPr>
          <w:rFonts w:ascii="宋体" w:hAnsi="宋体" w:cs="宋体" w:hint="eastAsia"/>
          <w:szCs w:val="24"/>
        </w:rPr>
        <w:t>bishe</w:t>
      </w:r>
      <w:proofErr w:type="spellEnd"/>
      <w:r>
        <w:rPr>
          <w:rFonts w:ascii="宋体" w:hAnsi="宋体" w:cs="宋体" w:hint="eastAsia"/>
          <w:szCs w:val="24"/>
        </w:rPr>
        <w:t>/train/images</w:t>
      </w:r>
      <w:r>
        <w:rPr>
          <w:rFonts w:ascii="宋体" w:hAnsi="宋体" w:cs="宋体" w:hint="eastAsia"/>
          <w:szCs w:val="24"/>
        </w:rPr>
        <w:t>，包含</w:t>
      </w:r>
      <w:r>
        <w:rPr>
          <w:rFonts w:ascii="宋体" w:hAnsi="宋体" w:cs="宋体" w:hint="eastAsia"/>
          <w:szCs w:val="24"/>
        </w:rPr>
        <w:t>128</w:t>
      </w:r>
      <w:r>
        <w:rPr>
          <w:rFonts w:ascii="宋体" w:hAnsi="宋体" w:cs="宋体" w:hint="eastAsia"/>
          <w:szCs w:val="24"/>
        </w:rPr>
        <w:t>张训练图像。</w:t>
      </w:r>
    </w:p>
    <w:p w14:paraId="32F3E791" w14:textId="77777777" w:rsidR="007200DE" w:rsidRDefault="00060986">
      <w:pPr>
        <w:numPr>
          <w:ilvl w:val="0"/>
          <w:numId w:val="8"/>
        </w:numPr>
        <w:spacing w:line="288" w:lineRule="auto"/>
        <w:rPr>
          <w:rFonts w:ascii="宋体" w:hAnsi="宋体" w:cs="宋体" w:hint="eastAsia"/>
          <w:szCs w:val="24"/>
        </w:rPr>
      </w:pPr>
      <w:proofErr w:type="spellStart"/>
      <w:r>
        <w:rPr>
          <w:rFonts w:ascii="宋体" w:hAnsi="宋体" w:cs="宋体" w:hint="eastAsia"/>
          <w:szCs w:val="24"/>
        </w:rPr>
        <w:t>val</w:t>
      </w:r>
      <w:proofErr w:type="spellEnd"/>
      <w:r>
        <w:rPr>
          <w:rFonts w:ascii="宋体" w:hAnsi="宋体" w:cs="宋体" w:hint="eastAsia"/>
          <w:szCs w:val="24"/>
        </w:rPr>
        <w:t>：验证集图像的相对路径（相对于</w:t>
      </w:r>
      <w:r>
        <w:rPr>
          <w:rFonts w:ascii="宋体" w:hAnsi="宋体" w:cs="宋体" w:hint="eastAsia"/>
          <w:szCs w:val="24"/>
        </w:rPr>
        <w:t xml:space="preserve"> path</w:t>
      </w:r>
      <w:r>
        <w:rPr>
          <w:rFonts w:ascii="宋体" w:hAnsi="宋体" w:cs="宋体" w:hint="eastAsia"/>
          <w:szCs w:val="24"/>
        </w:rPr>
        <w:t>），用于训练过程中模型性能评估。本系统为</w:t>
      </w:r>
      <w:r>
        <w:rPr>
          <w:rFonts w:ascii="宋体" w:hAnsi="宋体" w:cs="宋体" w:hint="eastAsia"/>
          <w:szCs w:val="24"/>
        </w:rPr>
        <w:t xml:space="preserve"> </w:t>
      </w:r>
      <w:proofErr w:type="spellStart"/>
      <w:r>
        <w:rPr>
          <w:rFonts w:ascii="宋体" w:hAnsi="宋体" w:cs="宋体" w:hint="eastAsia"/>
          <w:szCs w:val="24"/>
        </w:rPr>
        <w:t>val</w:t>
      </w:r>
      <w:proofErr w:type="spellEnd"/>
      <w:r>
        <w:rPr>
          <w:rFonts w:ascii="宋体" w:hAnsi="宋体" w:cs="宋体" w:hint="eastAsia"/>
          <w:szCs w:val="24"/>
        </w:rPr>
        <w:t>/images</w:t>
      </w:r>
      <w:r>
        <w:rPr>
          <w:rFonts w:ascii="宋体" w:hAnsi="宋体" w:cs="宋体" w:hint="eastAsia"/>
          <w:szCs w:val="24"/>
        </w:rPr>
        <w:t>，对应完整路径</w:t>
      </w:r>
      <w:r>
        <w:rPr>
          <w:rFonts w:ascii="宋体" w:hAnsi="宋体" w:cs="宋体" w:hint="eastAsia"/>
          <w:szCs w:val="24"/>
        </w:rPr>
        <w:t xml:space="preserve"> /home/</w:t>
      </w:r>
      <w:proofErr w:type="spellStart"/>
      <w:r>
        <w:rPr>
          <w:rFonts w:ascii="宋体" w:hAnsi="宋体" w:cs="宋体" w:hint="eastAsia"/>
          <w:szCs w:val="24"/>
        </w:rPr>
        <w:t>hwj</w:t>
      </w:r>
      <w:proofErr w:type="spellEnd"/>
      <w:r>
        <w:rPr>
          <w:rFonts w:ascii="宋体" w:hAnsi="宋体" w:cs="宋体" w:hint="eastAsia"/>
          <w:szCs w:val="24"/>
        </w:rPr>
        <w:t>/jetson/</w:t>
      </w:r>
      <w:proofErr w:type="spellStart"/>
      <w:r>
        <w:rPr>
          <w:rFonts w:ascii="宋体" w:hAnsi="宋体" w:cs="宋体" w:hint="eastAsia"/>
          <w:szCs w:val="24"/>
        </w:rPr>
        <w:t>ultralytics</w:t>
      </w:r>
      <w:proofErr w:type="spellEnd"/>
      <w:r>
        <w:rPr>
          <w:rFonts w:ascii="宋体" w:hAnsi="宋体" w:cs="宋体" w:hint="eastAsia"/>
          <w:szCs w:val="24"/>
        </w:rPr>
        <w:t>/datasets/</w:t>
      </w:r>
      <w:proofErr w:type="spellStart"/>
      <w:r>
        <w:rPr>
          <w:rFonts w:ascii="宋体" w:hAnsi="宋体" w:cs="宋体" w:hint="eastAsia"/>
          <w:szCs w:val="24"/>
        </w:rPr>
        <w:t>bishe</w:t>
      </w:r>
      <w:proofErr w:type="spellEnd"/>
      <w:r>
        <w:rPr>
          <w:rFonts w:ascii="宋体" w:hAnsi="宋体" w:cs="宋体" w:hint="eastAsia"/>
          <w:szCs w:val="24"/>
        </w:rPr>
        <w:t>/</w:t>
      </w:r>
      <w:proofErr w:type="spellStart"/>
      <w:r>
        <w:rPr>
          <w:rFonts w:ascii="宋体" w:hAnsi="宋体" w:cs="宋体" w:hint="eastAsia"/>
          <w:szCs w:val="24"/>
        </w:rPr>
        <w:t>val</w:t>
      </w:r>
      <w:proofErr w:type="spellEnd"/>
      <w:r>
        <w:rPr>
          <w:rFonts w:ascii="宋体" w:hAnsi="宋体" w:cs="宋体" w:hint="eastAsia"/>
          <w:szCs w:val="24"/>
        </w:rPr>
        <w:t>/images</w:t>
      </w:r>
      <w:r>
        <w:rPr>
          <w:rFonts w:ascii="宋体" w:hAnsi="宋体" w:cs="宋体" w:hint="eastAsia"/>
          <w:szCs w:val="24"/>
        </w:rPr>
        <w:t>，包含</w:t>
      </w:r>
      <w:r>
        <w:rPr>
          <w:rFonts w:ascii="宋体" w:hAnsi="宋体" w:cs="宋体" w:hint="eastAsia"/>
          <w:szCs w:val="24"/>
        </w:rPr>
        <w:t>128</w:t>
      </w:r>
      <w:r>
        <w:rPr>
          <w:rFonts w:ascii="宋体" w:hAnsi="宋体" w:cs="宋体" w:hint="eastAsia"/>
          <w:szCs w:val="24"/>
        </w:rPr>
        <w:t>张验证图像。</w:t>
      </w:r>
    </w:p>
    <w:p w14:paraId="52076C2F" w14:textId="77777777" w:rsidR="007200DE" w:rsidRDefault="00060986">
      <w:pPr>
        <w:numPr>
          <w:ilvl w:val="0"/>
          <w:numId w:val="8"/>
        </w:numPr>
        <w:spacing w:line="288" w:lineRule="auto"/>
        <w:rPr>
          <w:rFonts w:ascii="宋体" w:hAnsi="宋体" w:cs="宋体" w:hint="eastAsia"/>
          <w:szCs w:val="24"/>
        </w:rPr>
      </w:pPr>
      <w:r>
        <w:rPr>
          <w:rFonts w:ascii="宋体" w:hAnsi="宋体" w:cs="宋体" w:hint="eastAsia"/>
          <w:szCs w:val="24"/>
        </w:rPr>
        <w:t>test</w:t>
      </w:r>
      <w:r>
        <w:rPr>
          <w:rFonts w:ascii="宋体" w:hAnsi="宋体" w:cs="宋体" w:hint="eastAsia"/>
          <w:szCs w:val="24"/>
        </w:rPr>
        <w:t>：测试集图像的相对路径（相对于</w:t>
      </w:r>
      <w:r>
        <w:rPr>
          <w:rFonts w:ascii="宋体" w:hAnsi="宋体" w:cs="宋体" w:hint="eastAsia"/>
          <w:szCs w:val="24"/>
        </w:rPr>
        <w:t xml:space="preserve"> path</w:t>
      </w:r>
      <w:r>
        <w:rPr>
          <w:rFonts w:ascii="宋体" w:hAnsi="宋体" w:cs="宋体" w:hint="eastAsia"/>
          <w:szCs w:val="24"/>
        </w:rPr>
        <w:t>），可选参数，用于最终模型独立测试。本系统设置为</w:t>
      </w:r>
      <w:r>
        <w:rPr>
          <w:rFonts w:ascii="宋体" w:hAnsi="宋体" w:cs="宋体" w:hint="eastAsia"/>
          <w:szCs w:val="24"/>
        </w:rPr>
        <w:t xml:space="preserve"> test/images</w:t>
      </w:r>
      <w:r>
        <w:rPr>
          <w:rFonts w:ascii="宋体" w:hAnsi="宋体" w:cs="宋体" w:hint="eastAsia"/>
          <w:szCs w:val="24"/>
        </w:rPr>
        <w:t>，可根据需要实际填充或忽略。</w:t>
      </w:r>
    </w:p>
    <w:p w14:paraId="01CE1DFF" w14:textId="77777777" w:rsidR="007200DE" w:rsidRDefault="00060986">
      <w:pPr>
        <w:numPr>
          <w:ilvl w:val="0"/>
          <w:numId w:val="8"/>
        </w:numPr>
        <w:spacing w:line="288" w:lineRule="auto"/>
        <w:rPr>
          <w:rFonts w:ascii="宋体" w:hAnsi="宋体" w:cs="宋体" w:hint="eastAsia"/>
          <w:szCs w:val="24"/>
        </w:rPr>
      </w:pPr>
      <w:r>
        <w:rPr>
          <w:rFonts w:ascii="宋体" w:hAnsi="宋体" w:cs="宋体" w:hint="eastAsia"/>
          <w:szCs w:val="24"/>
        </w:rPr>
        <w:t>names</w:t>
      </w:r>
      <w:r>
        <w:rPr>
          <w:rFonts w:ascii="宋体" w:hAnsi="宋体" w:cs="宋体" w:hint="eastAsia"/>
          <w:szCs w:val="24"/>
        </w:rPr>
        <w:t>：定义数据集的所有类别及其索引（从</w:t>
      </w:r>
      <w:r>
        <w:rPr>
          <w:rFonts w:ascii="宋体" w:hAnsi="宋体" w:cs="宋体" w:hint="eastAsia"/>
          <w:szCs w:val="24"/>
        </w:rPr>
        <w:t>0</w:t>
      </w:r>
      <w:r>
        <w:rPr>
          <w:rFonts w:ascii="宋体" w:hAnsi="宋体" w:cs="宋体" w:hint="eastAsia"/>
          <w:szCs w:val="24"/>
        </w:rPr>
        <w:t>开始连续编号）。本系统共</w:t>
      </w:r>
      <w:r>
        <w:rPr>
          <w:rFonts w:ascii="宋体" w:hAnsi="宋体" w:cs="宋体" w:hint="eastAsia"/>
          <w:szCs w:val="24"/>
        </w:rPr>
        <w:t>3</w:t>
      </w:r>
      <w:r>
        <w:rPr>
          <w:rFonts w:ascii="宋体" w:hAnsi="宋体" w:cs="宋体" w:hint="eastAsia"/>
          <w:szCs w:val="24"/>
        </w:rPr>
        <w:t>个类别：</w:t>
      </w:r>
    </w:p>
    <w:p w14:paraId="5B6167B9" w14:textId="77777777" w:rsidR="007200DE" w:rsidRDefault="00060986">
      <w:pPr>
        <w:spacing w:line="288" w:lineRule="auto"/>
        <w:ind w:firstLine="420"/>
        <w:rPr>
          <w:rFonts w:ascii="宋体" w:hAnsi="宋体" w:cs="宋体" w:hint="eastAsia"/>
          <w:szCs w:val="24"/>
        </w:rPr>
      </w:pPr>
      <w:r>
        <w:rPr>
          <w:rFonts w:ascii="宋体" w:hAnsi="宋体" w:cs="宋体" w:hint="eastAsia"/>
          <w:szCs w:val="24"/>
        </w:rPr>
        <w:t xml:space="preserve">0: fire </w:t>
      </w:r>
      <w:r>
        <w:rPr>
          <w:rFonts w:ascii="宋体" w:hAnsi="宋体" w:cs="宋体" w:hint="eastAsia"/>
          <w:szCs w:val="24"/>
        </w:rPr>
        <w:t>——</w:t>
      </w:r>
      <w:r>
        <w:rPr>
          <w:rFonts w:ascii="宋体" w:hAnsi="宋体" w:cs="宋体" w:hint="eastAsia"/>
          <w:szCs w:val="24"/>
        </w:rPr>
        <w:t xml:space="preserve"> </w:t>
      </w:r>
      <w:r>
        <w:rPr>
          <w:rFonts w:ascii="宋体" w:hAnsi="宋体" w:cs="宋体" w:hint="eastAsia"/>
          <w:szCs w:val="24"/>
        </w:rPr>
        <w:t>明火</w:t>
      </w:r>
      <w:r>
        <w:rPr>
          <w:rFonts w:ascii="宋体" w:hAnsi="宋体" w:cs="宋体" w:hint="eastAsia"/>
          <w:szCs w:val="24"/>
        </w:rPr>
        <w:t>/</w:t>
      </w:r>
      <w:r>
        <w:rPr>
          <w:rFonts w:ascii="宋体" w:hAnsi="宋体" w:cs="宋体" w:hint="eastAsia"/>
          <w:szCs w:val="24"/>
        </w:rPr>
        <w:t>火焰</w:t>
      </w:r>
    </w:p>
    <w:p w14:paraId="42D504DE" w14:textId="77777777" w:rsidR="007200DE" w:rsidRDefault="00060986">
      <w:pPr>
        <w:spacing w:line="288" w:lineRule="auto"/>
        <w:ind w:firstLine="420"/>
        <w:rPr>
          <w:rFonts w:ascii="宋体" w:hAnsi="宋体" w:cs="宋体" w:hint="eastAsia"/>
          <w:szCs w:val="24"/>
        </w:rPr>
      </w:pPr>
      <w:r>
        <w:rPr>
          <w:rFonts w:ascii="宋体" w:hAnsi="宋体" w:cs="宋体" w:hint="eastAsia"/>
          <w:szCs w:val="24"/>
        </w:rPr>
        <w:t xml:space="preserve">1: smoking </w:t>
      </w:r>
      <w:r>
        <w:rPr>
          <w:rFonts w:ascii="宋体" w:hAnsi="宋体" w:cs="宋体" w:hint="eastAsia"/>
          <w:szCs w:val="24"/>
        </w:rPr>
        <w:t>——</w:t>
      </w:r>
      <w:r>
        <w:rPr>
          <w:rFonts w:ascii="宋体" w:hAnsi="宋体" w:cs="宋体" w:hint="eastAsia"/>
          <w:szCs w:val="24"/>
        </w:rPr>
        <w:t xml:space="preserve"> </w:t>
      </w:r>
      <w:r>
        <w:rPr>
          <w:rFonts w:ascii="宋体" w:hAnsi="宋体" w:cs="宋体" w:hint="eastAsia"/>
          <w:szCs w:val="24"/>
        </w:rPr>
        <w:t>吸烟行为</w:t>
      </w:r>
    </w:p>
    <w:p w14:paraId="01288F45" w14:textId="77777777" w:rsidR="007200DE" w:rsidRDefault="00060986">
      <w:pPr>
        <w:spacing w:line="288" w:lineRule="auto"/>
        <w:ind w:firstLine="420"/>
        <w:rPr>
          <w:rFonts w:ascii="宋体" w:hAnsi="宋体" w:cs="宋体" w:hint="eastAsia"/>
          <w:szCs w:val="24"/>
        </w:rPr>
      </w:pPr>
      <w:r>
        <w:rPr>
          <w:rFonts w:ascii="宋体" w:hAnsi="宋体" w:cs="宋体" w:hint="eastAsia"/>
          <w:szCs w:val="24"/>
        </w:rPr>
        <w:t xml:space="preserve">2: </w:t>
      </w:r>
      <w:proofErr w:type="spellStart"/>
      <w:r>
        <w:rPr>
          <w:rFonts w:ascii="宋体" w:hAnsi="宋体" w:cs="宋体" w:hint="eastAsia"/>
          <w:szCs w:val="24"/>
        </w:rPr>
        <w:t>safety_suit</w:t>
      </w:r>
      <w:proofErr w:type="spellEnd"/>
      <w:r>
        <w:rPr>
          <w:rFonts w:ascii="宋体" w:hAnsi="宋体" w:cs="宋体" w:hint="eastAsia"/>
          <w:szCs w:val="24"/>
        </w:rPr>
        <w:t xml:space="preserve"> </w:t>
      </w:r>
      <w:r>
        <w:rPr>
          <w:rFonts w:ascii="宋体" w:hAnsi="宋体" w:cs="宋体" w:hint="eastAsia"/>
          <w:szCs w:val="24"/>
        </w:rPr>
        <w:t>——</w:t>
      </w:r>
      <w:r>
        <w:rPr>
          <w:rFonts w:ascii="宋体" w:hAnsi="宋体" w:cs="宋体" w:hint="eastAsia"/>
          <w:szCs w:val="24"/>
        </w:rPr>
        <w:t xml:space="preserve"> </w:t>
      </w:r>
      <w:r>
        <w:rPr>
          <w:rFonts w:ascii="宋体" w:hAnsi="宋体" w:cs="宋体" w:hint="eastAsia"/>
          <w:szCs w:val="24"/>
        </w:rPr>
        <w:t>防护服（未穿防护服即为该类检测目标）</w:t>
      </w:r>
    </w:p>
    <w:p w14:paraId="0C0CFCA6" w14:textId="77777777" w:rsidR="007200DE" w:rsidRDefault="007200DE">
      <w:pPr>
        <w:spacing w:line="288" w:lineRule="auto"/>
        <w:rPr>
          <w:rFonts w:ascii="宋体" w:hAnsi="宋体" w:cs="宋体" w:hint="eastAsia"/>
          <w:szCs w:val="24"/>
        </w:rPr>
      </w:pPr>
    </w:p>
    <w:p w14:paraId="694510B8" w14:textId="77777777" w:rsidR="007200DE" w:rsidRDefault="007200DE">
      <w:pPr>
        <w:spacing w:line="288" w:lineRule="auto"/>
        <w:rPr>
          <w:rFonts w:ascii="宋体" w:hAnsi="宋体" w:cs="宋体" w:hint="eastAsia"/>
          <w:szCs w:val="24"/>
        </w:rPr>
      </w:pPr>
    </w:p>
    <w:p w14:paraId="199F52D4" w14:textId="77777777" w:rsidR="007200DE" w:rsidRDefault="00060986">
      <w:pPr>
        <w:spacing w:line="288" w:lineRule="auto"/>
        <w:rPr>
          <w:rFonts w:ascii="宋体" w:hAnsi="宋体" w:cs="宋体" w:hint="eastAsia"/>
          <w:szCs w:val="24"/>
        </w:rPr>
      </w:pPr>
      <w:r>
        <w:rPr>
          <w:rFonts w:ascii="宋体" w:hAnsi="宋体" w:cs="宋体" w:hint="eastAsia"/>
          <w:szCs w:val="24"/>
        </w:rPr>
        <w:t>训练的配置参数如下：</w:t>
      </w:r>
    </w:p>
    <w:p w14:paraId="10394112" w14:textId="77777777" w:rsidR="007200DE" w:rsidRDefault="00060986">
      <w:pPr>
        <w:widowControl/>
        <w:shd w:val="clear" w:color="auto" w:fill="FFFFFF"/>
        <w:spacing w:line="288" w:lineRule="auto"/>
        <w:jc w:val="left"/>
        <w:textAlignment w:val="baseline"/>
        <w:rPr>
          <w:rFonts w:ascii="Consolas" w:hAnsi="Consolas" w:cs="Consolas"/>
          <w:color w:val="333333"/>
          <w:szCs w:val="24"/>
        </w:rPr>
      </w:pPr>
      <w:r>
        <w:rPr>
          <w:rStyle w:val="HTML"/>
          <w:rFonts w:ascii="Consolas" w:hAnsi="Consolas" w:cs="Consolas"/>
          <w:b/>
          <w:bCs/>
          <w:color w:val="006699"/>
          <w:kern w:val="0"/>
          <w:sz w:val="24"/>
          <w:szCs w:val="24"/>
          <w:shd w:val="clear" w:color="auto" w:fill="FFFFFF"/>
          <w:lang w:bidi="ar"/>
        </w:rPr>
        <w:t>from</w:t>
      </w:r>
      <w:r>
        <w:rPr>
          <w:rFonts w:ascii="Consolas" w:hAnsi="Consolas" w:cs="Consolas"/>
          <w:color w:val="333333"/>
          <w:kern w:val="0"/>
          <w:szCs w:val="24"/>
          <w:shd w:val="clear" w:color="auto" w:fill="FFFFFF"/>
          <w:lang w:bidi="ar"/>
        </w:rPr>
        <w:t xml:space="preserve"> </w:t>
      </w:r>
      <w:proofErr w:type="spellStart"/>
      <w:r>
        <w:rPr>
          <w:rStyle w:val="HTML"/>
          <w:rFonts w:ascii="Consolas" w:hAnsi="Consolas" w:cs="Consolas"/>
          <w:color w:val="000000"/>
          <w:kern w:val="0"/>
          <w:sz w:val="24"/>
          <w:szCs w:val="24"/>
          <w:shd w:val="clear" w:color="auto" w:fill="FFFFFF"/>
          <w:lang w:bidi="ar"/>
        </w:rPr>
        <w:t>ultralytics</w:t>
      </w:r>
      <w:proofErr w:type="spellEnd"/>
      <w:r>
        <w:rPr>
          <w:rStyle w:val="HTML"/>
          <w:rFonts w:ascii="Consolas" w:hAnsi="Consolas" w:cs="Consolas"/>
          <w:color w:val="000000"/>
          <w:kern w:val="0"/>
          <w:sz w:val="24"/>
          <w:szCs w:val="24"/>
          <w:shd w:val="clear" w:color="auto" w:fill="FFFFFF"/>
          <w:lang w:bidi="ar"/>
        </w:rPr>
        <w:t xml:space="preserve"> </w:t>
      </w:r>
      <w:r>
        <w:rPr>
          <w:rStyle w:val="HTML"/>
          <w:rFonts w:ascii="Consolas" w:hAnsi="Consolas" w:cs="Consolas"/>
          <w:b/>
          <w:bCs/>
          <w:color w:val="006699"/>
          <w:kern w:val="0"/>
          <w:sz w:val="24"/>
          <w:szCs w:val="24"/>
          <w:shd w:val="clear" w:color="auto" w:fill="FFFFFF"/>
          <w:lang w:bidi="ar"/>
        </w:rPr>
        <w:t>import</w:t>
      </w:r>
      <w:r>
        <w:rPr>
          <w:rFonts w:ascii="Consolas" w:hAnsi="Consolas" w:cs="Consolas"/>
          <w:color w:val="333333"/>
          <w:kern w:val="0"/>
          <w:szCs w:val="24"/>
          <w:shd w:val="clear" w:color="auto" w:fill="FFFFFF"/>
          <w:lang w:bidi="ar"/>
        </w:rPr>
        <w:t xml:space="preserve"> </w:t>
      </w:r>
      <w:r>
        <w:rPr>
          <w:rStyle w:val="HTML"/>
          <w:rFonts w:ascii="Consolas" w:hAnsi="Consolas" w:cs="Consolas"/>
          <w:color w:val="000000"/>
          <w:kern w:val="0"/>
          <w:sz w:val="24"/>
          <w:szCs w:val="24"/>
          <w:shd w:val="clear" w:color="auto" w:fill="FFFFFF"/>
          <w:lang w:bidi="ar"/>
        </w:rPr>
        <w:t>YOLO</w:t>
      </w:r>
    </w:p>
    <w:p w14:paraId="7F820FE6" w14:textId="77777777" w:rsidR="007200DE" w:rsidRDefault="00060986">
      <w:pPr>
        <w:widowControl/>
        <w:shd w:val="clear" w:color="auto" w:fill="FFFFFF"/>
        <w:spacing w:line="288" w:lineRule="auto"/>
        <w:jc w:val="left"/>
        <w:textAlignment w:val="baseline"/>
        <w:rPr>
          <w:rFonts w:ascii="Consolas" w:hAnsi="Consolas" w:cs="Consolas"/>
          <w:color w:val="333333"/>
          <w:szCs w:val="24"/>
        </w:rPr>
      </w:pPr>
      <w:r>
        <w:rPr>
          <w:rStyle w:val="HTML"/>
          <w:rFonts w:ascii="Consolas" w:hAnsi="Consolas" w:cs="Consolas"/>
          <w:color w:val="008200"/>
          <w:kern w:val="0"/>
          <w:sz w:val="24"/>
          <w:szCs w:val="24"/>
          <w:shd w:val="clear" w:color="auto" w:fill="FFFFFF"/>
          <w:lang w:bidi="ar"/>
        </w:rPr>
        <w:t># Load a pretrained YOLO model (recommended for training)</w:t>
      </w:r>
    </w:p>
    <w:p w14:paraId="3BA8EBE2" w14:textId="77777777" w:rsidR="007200DE" w:rsidRDefault="00060986">
      <w:pPr>
        <w:widowControl/>
        <w:shd w:val="clear" w:color="auto" w:fill="FFFFFF"/>
        <w:spacing w:line="288" w:lineRule="auto"/>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lastRenderedPageBreak/>
        <w:t xml:space="preserve">model </w:t>
      </w:r>
      <w:r>
        <w:rPr>
          <w:rStyle w:val="HTML"/>
          <w:rFonts w:ascii="Consolas" w:hAnsi="Consolas" w:cs="Consolas"/>
          <w:b/>
          <w:bCs/>
          <w:color w:val="006699"/>
          <w:kern w:val="0"/>
          <w:sz w:val="24"/>
          <w:szCs w:val="24"/>
          <w:shd w:val="clear" w:color="auto" w:fill="FFFFFF"/>
          <w:lang w:bidi="ar"/>
        </w:rPr>
        <w:t>=</w:t>
      </w:r>
      <w:r>
        <w:rPr>
          <w:rFonts w:ascii="Consolas" w:hAnsi="Consolas" w:cs="Consolas"/>
          <w:color w:val="333333"/>
          <w:kern w:val="0"/>
          <w:szCs w:val="24"/>
          <w:shd w:val="clear" w:color="auto" w:fill="FFFFFF"/>
          <w:lang w:bidi="ar"/>
        </w:rPr>
        <w:t xml:space="preserve"> </w:t>
      </w:r>
      <w:r>
        <w:rPr>
          <w:rStyle w:val="HTML"/>
          <w:rFonts w:ascii="Consolas" w:hAnsi="Consolas" w:cs="Consolas"/>
          <w:color w:val="000000"/>
          <w:kern w:val="0"/>
          <w:sz w:val="24"/>
          <w:szCs w:val="24"/>
          <w:shd w:val="clear" w:color="auto" w:fill="FFFFFF"/>
          <w:lang w:bidi="ar"/>
        </w:rPr>
        <w:t>YOLO(</w:t>
      </w:r>
      <w:r>
        <w:rPr>
          <w:rStyle w:val="HTML"/>
          <w:rFonts w:ascii="Consolas" w:hAnsi="Consolas" w:cs="Consolas"/>
          <w:color w:val="0000FF"/>
          <w:kern w:val="0"/>
          <w:sz w:val="24"/>
          <w:szCs w:val="24"/>
          <w:shd w:val="clear" w:color="auto" w:fill="FFFFFF"/>
          <w:lang w:bidi="ar"/>
        </w:rPr>
        <w:t>"/home/</w:t>
      </w:r>
      <w:proofErr w:type="spellStart"/>
      <w:r>
        <w:rPr>
          <w:rStyle w:val="HTML"/>
          <w:rFonts w:ascii="Consolas" w:hAnsi="Consolas" w:cs="Consolas"/>
          <w:color w:val="0000FF"/>
          <w:kern w:val="0"/>
          <w:sz w:val="24"/>
          <w:szCs w:val="24"/>
          <w:shd w:val="clear" w:color="auto" w:fill="FFFFFF"/>
          <w:lang w:bidi="ar"/>
        </w:rPr>
        <w:t>hwj</w:t>
      </w:r>
      <w:proofErr w:type="spellEnd"/>
      <w:r>
        <w:rPr>
          <w:rStyle w:val="HTML"/>
          <w:rFonts w:ascii="Consolas" w:hAnsi="Consolas" w:cs="Consolas"/>
          <w:color w:val="0000FF"/>
          <w:kern w:val="0"/>
          <w:sz w:val="24"/>
          <w:szCs w:val="24"/>
          <w:shd w:val="clear" w:color="auto" w:fill="FFFFFF"/>
          <w:lang w:bidi="ar"/>
        </w:rPr>
        <w:t>/</w:t>
      </w:r>
      <w:proofErr w:type="spellStart"/>
      <w:r>
        <w:rPr>
          <w:rStyle w:val="HTML"/>
          <w:rFonts w:ascii="Consolas" w:hAnsi="Consolas" w:cs="Consolas"/>
          <w:color w:val="0000FF"/>
          <w:kern w:val="0"/>
          <w:sz w:val="24"/>
          <w:szCs w:val="24"/>
          <w:shd w:val="clear" w:color="auto" w:fill="FFFFFF"/>
          <w:lang w:bidi="ar"/>
        </w:rPr>
        <w:t>rknn</w:t>
      </w:r>
      <w:proofErr w:type="spellEnd"/>
      <w:r>
        <w:rPr>
          <w:rStyle w:val="HTML"/>
          <w:rFonts w:ascii="Consolas" w:hAnsi="Consolas" w:cs="Consolas"/>
          <w:color w:val="0000FF"/>
          <w:kern w:val="0"/>
          <w:sz w:val="24"/>
          <w:szCs w:val="24"/>
          <w:shd w:val="clear" w:color="auto" w:fill="FFFFFF"/>
          <w:lang w:bidi="ar"/>
        </w:rPr>
        <w:t>/yolov8/pt/yolov8s.pt"</w:t>
      </w:r>
      <w:r>
        <w:rPr>
          <w:rStyle w:val="HTML"/>
          <w:rFonts w:ascii="Consolas" w:hAnsi="Consolas" w:cs="Consolas"/>
          <w:color w:val="000000"/>
          <w:kern w:val="0"/>
          <w:sz w:val="24"/>
          <w:szCs w:val="24"/>
          <w:shd w:val="clear" w:color="auto" w:fill="FFFFFF"/>
          <w:lang w:bidi="ar"/>
        </w:rPr>
        <w:t>)</w:t>
      </w:r>
    </w:p>
    <w:p w14:paraId="5A6E045B" w14:textId="77777777" w:rsidR="007200DE" w:rsidRDefault="00060986">
      <w:pPr>
        <w:widowControl/>
        <w:shd w:val="clear" w:color="auto" w:fill="FFFFFF"/>
        <w:spacing w:line="288" w:lineRule="auto"/>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 xml:space="preserve">results </w:t>
      </w:r>
      <w:r>
        <w:rPr>
          <w:rStyle w:val="HTML"/>
          <w:rFonts w:ascii="Consolas" w:hAnsi="Consolas" w:cs="Consolas"/>
          <w:b/>
          <w:bCs/>
          <w:color w:val="006699"/>
          <w:kern w:val="0"/>
          <w:sz w:val="24"/>
          <w:szCs w:val="24"/>
          <w:shd w:val="clear" w:color="auto" w:fill="FFFFFF"/>
          <w:lang w:bidi="ar"/>
        </w:rPr>
        <w:t>=</w:t>
      </w:r>
      <w:r>
        <w:rPr>
          <w:rFonts w:ascii="Consolas" w:hAnsi="Consolas" w:cs="Consolas"/>
          <w:color w:val="333333"/>
          <w:kern w:val="0"/>
          <w:szCs w:val="24"/>
          <w:shd w:val="clear" w:color="auto" w:fill="FFFFFF"/>
          <w:lang w:bidi="ar"/>
        </w:rPr>
        <w:t xml:space="preserve"> </w:t>
      </w:r>
      <w:proofErr w:type="spellStart"/>
      <w:proofErr w:type="gramStart"/>
      <w:r>
        <w:rPr>
          <w:rStyle w:val="HTML"/>
          <w:rFonts w:ascii="Consolas" w:hAnsi="Consolas" w:cs="Consolas"/>
          <w:color w:val="000000"/>
          <w:kern w:val="0"/>
          <w:sz w:val="24"/>
          <w:szCs w:val="24"/>
          <w:shd w:val="clear" w:color="auto" w:fill="FFFFFF"/>
          <w:lang w:bidi="ar"/>
        </w:rPr>
        <w:t>model.train</w:t>
      </w:r>
      <w:proofErr w:type="spellEnd"/>
      <w:proofErr w:type="gramEnd"/>
      <w:r>
        <w:rPr>
          <w:rStyle w:val="HTML"/>
          <w:rFonts w:ascii="Consolas" w:hAnsi="Consolas" w:cs="Consolas"/>
          <w:color w:val="000000"/>
          <w:kern w:val="0"/>
          <w:sz w:val="24"/>
          <w:szCs w:val="24"/>
          <w:shd w:val="clear" w:color="auto" w:fill="FFFFFF"/>
          <w:lang w:bidi="ar"/>
        </w:rPr>
        <w:t>(</w:t>
      </w:r>
    </w:p>
    <w:p w14:paraId="49AA0D4C"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data</w:t>
      </w:r>
      <w:r>
        <w:rPr>
          <w:rStyle w:val="HTML"/>
          <w:rFonts w:ascii="Consolas" w:hAnsi="Consolas" w:cs="Consolas"/>
          <w:b/>
          <w:bCs/>
          <w:color w:val="006699"/>
          <w:kern w:val="0"/>
          <w:sz w:val="24"/>
          <w:szCs w:val="24"/>
          <w:shd w:val="clear" w:color="auto" w:fill="FFFFFF"/>
          <w:lang w:bidi="ar"/>
        </w:rPr>
        <w:t>=</w:t>
      </w:r>
      <w:r>
        <w:rPr>
          <w:rStyle w:val="HTML"/>
          <w:rFonts w:ascii="Consolas" w:hAnsi="Consolas" w:cs="Consolas"/>
          <w:color w:val="0000FF"/>
          <w:kern w:val="0"/>
          <w:sz w:val="24"/>
          <w:szCs w:val="24"/>
          <w:shd w:val="clear" w:color="auto" w:fill="FFFFFF"/>
          <w:lang w:bidi="ar"/>
        </w:rPr>
        <w:t>"/home/hwj/rknn/yolov8/ultralytics/cfg/datasets/mydata.yaml"</w:t>
      </w:r>
      <w:r>
        <w:rPr>
          <w:rStyle w:val="HTML"/>
          <w:rFonts w:ascii="Consolas" w:hAnsi="Consolas" w:cs="Consolas"/>
          <w:color w:val="000000"/>
          <w:kern w:val="0"/>
          <w:sz w:val="24"/>
          <w:szCs w:val="24"/>
          <w:shd w:val="clear" w:color="auto" w:fill="FFFFFF"/>
          <w:lang w:bidi="ar"/>
        </w:rPr>
        <w:t>,</w:t>
      </w:r>
    </w:p>
    <w:p w14:paraId="1BCCE837"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epochs</w:t>
      </w:r>
      <w:r>
        <w:rPr>
          <w:rStyle w:val="HTML"/>
          <w:rFonts w:ascii="Consolas" w:hAnsi="Consolas" w:cs="Consolas"/>
          <w:b/>
          <w:bCs/>
          <w:color w:val="006699"/>
          <w:kern w:val="0"/>
          <w:sz w:val="24"/>
          <w:szCs w:val="24"/>
          <w:shd w:val="clear" w:color="auto" w:fill="FFFFFF"/>
          <w:lang w:bidi="ar"/>
        </w:rPr>
        <w:t>=</w:t>
      </w:r>
      <w:r>
        <w:rPr>
          <w:rStyle w:val="HTML"/>
          <w:rFonts w:ascii="Consolas" w:hAnsi="Consolas" w:cs="Consolas"/>
          <w:color w:val="009900"/>
          <w:kern w:val="0"/>
          <w:sz w:val="24"/>
          <w:szCs w:val="24"/>
          <w:shd w:val="clear" w:color="auto" w:fill="FFFFFF"/>
          <w:lang w:bidi="ar"/>
        </w:rPr>
        <w:t>300</w:t>
      </w:r>
      <w:r>
        <w:rPr>
          <w:rStyle w:val="HTML"/>
          <w:rFonts w:ascii="Consolas" w:hAnsi="Consolas" w:cs="Consolas"/>
          <w:color w:val="000000"/>
          <w:kern w:val="0"/>
          <w:sz w:val="24"/>
          <w:szCs w:val="24"/>
          <w:shd w:val="clear" w:color="auto" w:fill="FFFFFF"/>
          <w:lang w:bidi="ar"/>
        </w:rPr>
        <w:t>,</w:t>
      </w:r>
    </w:p>
    <w:p w14:paraId="1EF54406"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batch</w:t>
      </w:r>
      <w:r>
        <w:rPr>
          <w:rStyle w:val="HTML"/>
          <w:rFonts w:ascii="Consolas" w:hAnsi="Consolas" w:cs="Consolas"/>
          <w:b/>
          <w:bCs/>
          <w:color w:val="006699"/>
          <w:kern w:val="0"/>
          <w:sz w:val="24"/>
          <w:szCs w:val="24"/>
          <w:shd w:val="clear" w:color="auto" w:fill="FFFFFF"/>
          <w:lang w:bidi="ar"/>
        </w:rPr>
        <w:t>=</w:t>
      </w:r>
      <w:r>
        <w:rPr>
          <w:rStyle w:val="HTML"/>
          <w:rFonts w:ascii="Consolas" w:hAnsi="Consolas" w:cs="Consolas"/>
          <w:color w:val="009900"/>
          <w:kern w:val="0"/>
          <w:sz w:val="24"/>
          <w:szCs w:val="24"/>
          <w:shd w:val="clear" w:color="auto" w:fill="FFFFFF"/>
          <w:lang w:bidi="ar"/>
        </w:rPr>
        <w:t>8</w:t>
      </w:r>
      <w:r>
        <w:rPr>
          <w:rStyle w:val="HTML"/>
          <w:rFonts w:ascii="Consolas" w:hAnsi="Consolas" w:cs="Consolas"/>
          <w:color w:val="000000"/>
          <w:kern w:val="0"/>
          <w:sz w:val="24"/>
          <w:szCs w:val="24"/>
          <w:shd w:val="clear" w:color="auto" w:fill="FFFFFF"/>
          <w:lang w:bidi="ar"/>
        </w:rPr>
        <w:t>,</w:t>
      </w:r>
    </w:p>
    <w:p w14:paraId="423F5CF1"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workers</w:t>
      </w:r>
      <w:r>
        <w:rPr>
          <w:rStyle w:val="HTML"/>
          <w:rFonts w:ascii="Consolas" w:hAnsi="Consolas" w:cs="Consolas"/>
          <w:b/>
          <w:bCs/>
          <w:color w:val="006699"/>
          <w:kern w:val="0"/>
          <w:sz w:val="24"/>
          <w:szCs w:val="24"/>
          <w:shd w:val="clear" w:color="auto" w:fill="FFFFFF"/>
          <w:lang w:bidi="ar"/>
        </w:rPr>
        <w:t>=</w:t>
      </w:r>
      <w:r>
        <w:rPr>
          <w:rStyle w:val="HTML"/>
          <w:rFonts w:ascii="Consolas" w:hAnsi="Consolas" w:cs="Consolas"/>
          <w:color w:val="009900"/>
          <w:kern w:val="0"/>
          <w:sz w:val="24"/>
          <w:szCs w:val="24"/>
          <w:shd w:val="clear" w:color="auto" w:fill="FFFFFF"/>
          <w:lang w:bidi="ar"/>
        </w:rPr>
        <w:t>4</w:t>
      </w:r>
      <w:r>
        <w:rPr>
          <w:rStyle w:val="HTML"/>
          <w:rFonts w:ascii="Consolas" w:hAnsi="Consolas" w:cs="Consolas"/>
          <w:color w:val="000000"/>
          <w:kern w:val="0"/>
          <w:sz w:val="24"/>
          <w:szCs w:val="24"/>
          <w:shd w:val="clear" w:color="auto" w:fill="FFFFFF"/>
          <w:lang w:bidi="ar"/>
        </w:rPr>
        <w:t>,</w:t>
      </w:r>
    </w:p>
    <w:p w14:paraId="13DD5D53"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proofErr w:type="spellStart"/>
      <w:r>
        <w:rPr>
          <w:rStyle w:val="HTML"/>
          <w:rFonts w:ascii="Consolas" w:hAnsi="Consolas" w:cs="Consolas"/>
          <w:color w:val="000000"/>
          <w:kern w:val="0"/>
          <w:sz w:val="24"/>
          <w:szCs w:val="24"/>
          <w:shd w:val="clear" w:color="auto" w:fill="FFFFFF"/>
          <w:lang w:bidi="ar"/>
        </w:rPr>
        <w:t>imgsz</w:t>
      </w:r>
      <w:proofErr w:type="spellEnd"/>
      <w:r>
        <w:rPr>
          <w:rStyle w:val="HTML"/>
          <w:rFonts w:ascii="Consolas" w:hAnsi="Consolas" w:cs="Consolas"/>
          <w:b/>
          <w:bCs/>
          <w:color w:val="006699"/>
          <w:kern w:val="0"/>
          <w:sz w:val="24"/>
          <w:szCs w:val="24"/>
          <w:shd w:val="clear" w:color="auto" w:fill="FFFFFF"/>
          <w:lang w:bidi="ar"/>
        </w:rPr>
        <w:t>=</w:t>
      </w:r>
      <w:r>
        <w:rPr>
          <w:rStyle w:val="HTML"/>
          <w:rFonts w:ascii="Consolas" w:hAnsi="Consolas" w:cs="Consolas"/>
          <w:color w:val="009900"/>
          <w:kern w:val="0"/>
          <w:sz w:val="24"/>
          <w:szCs w:val="24"/>
          <w:shd w:val="clear" w:color="auto" w:fill="FFFFFF"/>
          <w:lang w:bidi="ar"/>
        </w:rPr>
        <w:t>640</w:t>
      </w:r>
      <w:r>
        <w:rPr>
          <w:rStyle w:val="HTML"/>
          <w:rFonts w:ascii="Consolas" w:hAnsi="Consolas" w:cs="Consolas"/>
          <w:color w:val="000000"/>
          <w:kern w:val="0"/>
          <w:sz w:val="24"/>
          <w:szCs w:val="24"/>
          <w:shd w:val="clear" w:color="auto" w:fill="FFFFFF"/>
          <w:lang w:bidi="ar"/>
        </w:rPr>
        <w:t>,</w:t>
      </w:r>
    </w:p>
    <w:p w14:paraId="2E51EF7A"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amp</w:t>
      </w:r>
      <w:r>
        <w:rPr>
          <w:rStyle w:val="HTML"/>
          <w:rFonts w:ascii="Consolas" w:hAnsi="Consolas" w:cs="Consolas"/>
          <w:b/>
          <w:bCs/>
          <w:color w:val="006699"/>
          <w:kern w:val="0"/>
          <w:sz w:val="24"/>
          <w:szCs w:val="24"/>
          <w:shd w:val="clear" w:color="auto" w:fill="FFFFFF"/>
          <w:lang w:bidi="ar"/>
        </w:rPr>
        <w:t>=</w:t>
      </w:r>
      <w:r>
        <w:rPr>
          <w:rStyle w:val="HTML"/>
          <w:rFonts w:ascii="Consolas" w:hAnsi="Consolas" w:cs="Consolas"/>
          <w:color w:val="808080"/>
          <w:kern w:val="0"/>
          <w:sz w:val="24"/>
          <w:szCs w:val="24"/>
          <w:shd w:val="clear" w:color="auto" w:fill="FFFFFF"/>
          <w:lang w:bidi="ar"/>
        </w:rPr>
        <w:t>False</w:t>
      </w:r>
      <w:r>
        <w:rPr>
          <w:rStyle w:val="HTML"/>
          <w:rFonts w:ascii="Consolas" w:hAnsi="Consolas" w:cs="Consolas"/>
          <w:color w:val="000000"/>
          <w:kern w:val="0"/>
          <w:sz w:val="24"/>
          <w:szCs w:val="24"/>
          <w:shd w:val="clear" w:color="auto" w:fill="FFFFFF"/>
          <w:lang w:bidi="ar"/>
        </w:rPr>
        <w:t>,</w:t>
      </w:r>
    </w:p>
    <w:p w14:paraId="185CE940"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 xml:space="preserve">patience </w:t>
      </w:r>
      <w:r>
        <w:rPr>
          <w:rStyle w:val="HTML"/>
          <w:rFonts w:ascii="Consolas" w:hAnsi="Consolas" w:cs="Consolas"/>
          <w:b/>
          <w:bCs/>
          <w:color w:val="006699"/>
          <w:kern w:val="0"/>
          <w:sz w:val="24"/>
          <w:szCs w:val="24"/>
          <w:shd w:val="clear" w:color="auto" w:fill="FFFFFF"/>
          <w:lang w:bidi="ar"/>
        </w:rPr>
        <w:t>=</w:t>
      </w:r>
      <w:r>
        <w:rPr>
          <w:rFonts w:ascii="Consolas" w:hAnsi="Consolas" w:cs="Consolas"/>
          <w:color w:val="333333"/>
          <w:kern w:val="0"/>
          <w:szCs w:val="24"/>
          <w:shd w:val="clear" w:color="auto" w:fill="FFFFFF"/>
          <w:lang w:bidi="ar"/>
        </w:rPr>
        <w:t xml:space="preserve"> </w:t>
      </w:r>
      <w:r>
        <w:rPr>
          <w:rStyle w:val="HTML"/>
          <w:rFonts w:ascii="Consolas" w:hAnsi="Consolas" w:cs="Consolas"/>
          <w:color w:val="009900"/>
          <w:kern w:val="0"/>
          <w:sz w:val="24"/>
          <w:szCs w:val="24"/>
          <w:shd w:val="clear" w:color="auto" w:fill="FFFFFF"/>
          <w:lang w:bidi="ar"/>
        </w:rPr>
        <w:t>150</w:t>
      </w:r>
      <w:r>
        <w:rPr>
          <w:rStyle w:val="HTML"/>
          <w:rFonts w:ascii="Consolas" w:hAnsi="Consolas" w:cs="Consolas"/>
          <w:color w:val="000000"/>
          <w:kern w:val="0"/>
          <w:sz w:val="24"/>
          <w:szCs w:val="24"/>
          <w:shd w:val="clear" w:color="auto" w:fill="FFFFFF"/>
          <w:lang w:bidi="ar"/>
        </w:rPr>
        <w:t>,</w:t>
      </w:r>
    </w:p>
    <w:p w14:paraId="3F6CEC21"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8200"/>
          <w:kern w:val="0"/>
          <w:sz w:val="24"/>
          <w:szCs w:val="24"/>
          <w:shd w:val="clear" w:color="auto" w:fill="FFFFFF"/>
          <w:lang w:bidi="ar"/>
        </w:rPr>
        <w:t xml:space="preserve"># </w:t>
      </w:r>
      <w:proofErr w:type="spellStart"/>
      <w:r>
        <w:rPr>
          <w:rStyle w:val="HTML"/>
          <w:rFonts w:ascii="Consolas" w:hAnsi="Consolas" w:cs="Consolas"/>
          <w:color w:val="008200"/>
          <w:kern w:val="0"/>
          <w:sz w:val="24"/>
          <w:szCs w:val="24"/>
          <w:shd w:val="clear" w:color="auto" w:fill="FFFFFF"/>
          <w:lang w:bidi="ar"/>
        </w:rPr>
        <w:t>multi_scal</w:t>
      </w:r>
      <w:proofErr w:type="spellEnd"/>
      <w:r>
        <w:rPr>
          <w:rStyle w:val="HTML"/>
          <w:rFonts w:ascii="Consolas" w:hAnsi="Consolas" w:cs="Consolas"/>
          <w:color w:val="008200"/>
          <w:kern w:val="0"/>
          <w:sz w:val="24"/>
          <w:szCs w:val="24"/>
          <w:shd w:val="clear" w:color="auto" w:fill="FFFFFF"/>
          <w:lang w:bidi="ar"/>
        </w:rPr>
        <w:t>=True,</w:t>
      </w:r>
    </w:p>
    <w:p w14:paraId="50AB8A73" w14:textId="77777777" w:rsidR="007200DE" w:rsidRDefault="00060986">
      <w:pPr>
        <w:widowControl/>
        <w:shd w:val="clear" w:color="auto" w:fill="FFFFFF"/>
        <w:spacing w:line="288" w:lineRule="auto"/>
        <w:ind w:firstLineChars="200" w:firstLine="480"/>
        <w:jc w:val="left"/>
        <w:textAlignment w:val="baseline"/>
        <w:rPr>
          <w:rFonts w:ascii="Consolas" w:hAnsi="Consolas" w:cs="Consolas"/>
          <w:color w:val="333333"/>
          <w:szCs w:val="24"/>
        </w:rPr>
      </w:pPr>
      <w:r>
        <w:rPr>
          <w:rStyle w:val="HTML"/>
          <w:rFonts w:ascii="Consolas" w:hAnsi="Consolas" w:cs="Consolas"/>
          <w:color w:val="008200"/>
          <w:kern w:val="0"/>
          <w:sz w:val="24"/>
          <w:szCs w:val="24"/>
          <w:shd w:val="clear" w:color="auto" w:fill="FFFFFF"/>
          <w:lang w:bidi="ar"/>
        </w:rPr>
        <w:t># resume=True,</w:t>
      </w:r>
    </w:p>
    <w:p w14:paraId="5FEB3D29" w14:textId="77777777" w:rsidR="007200DE" w:rsidRDefault="00060986">
      <w:pPr>
        <w:widowControl/>
        <w:shd w:val="clear" w:color="auto" w:fill="FFFFFF"/>
        <w:spacing w:line="288" w:lineRule="auto"/>
        <w:jc w:val="left"/>
        <w:textAlignment w:val="baseline"/>
        <w:rPr>
          <w:rFonts w:ascii="Consolas" w:hAnsi="Consolas" w:cs="Consolas"/>
          <w:color w:val="333333"/>
          <w:szCs w:val="24"/>
        </w:rPr>
      </w:pPr>
      <w:r>
        <w:rPr>
          <w:rStyle w:val="HTML"/>
          <w:rFonts w:ascii="Consolas" w:hAnsi="Consolas" w:cs="Consolas"/>
          <w:color w:val="000000"/>
          <w:kern w:val="0"/>
          <w:sz w:val="24"/>
          <w:szCs w:val="24"/>
          <w:shd w:val="clear" w:color="auto" w:fill="FFFFFF"/>
          <w:lang w:bidi="ar"/>
        </w:rPr>
        <w:t>)</w:t>
      </w:r>
    </w:p>
    <w:p w14:paraId="5E963080" w14:textId="77777777" w:rsidR="007200DE" w:rsidRDefault="00060986">
      <w:pPr>
        <w:widowControl/>
        <w:shd w:val="clear" w:color="auto" w:fill="FFFFFF"/>
        <w:spacing w:line="288" w:lineRule="auto"/>
        <w:jc w:val="left"/>
        <w:textAlignment w:val="baseline"/>
        <w:rPr>
          <w:rStyle w:val="HTML"/>
          <w:rFonts w:ascii="Consolas" w:hAnsi="Consolas" w:cs="Consolas"/>
          <w:color w:val="000000"/>
          <w:kern w:val="0"/>
          <w:sz w:val="24"/>
          <w:szCs w:val="24"/>
          <w:shd w:val="clear" w:color="auto" w:fill="FFFFFF"/>
          <w:lang w:bidi="ar"/>
        </w:rPr>
      </w:pPr>
      <w:r>
        <w:rPr>
          <w:rStyle w:val="HTML"/>
          <w:rFonts w:ascii="Consolas" w:hAnsi="Consolas" w:cs="Consolas"/>
          <w:color w:val="000000"/>
          <w:kern w:val="0"/>
          <w:sz w:val="24"/>
          <w:szCs w:val="24"/>
          <w:shd w:val="clear" w:color="auto" w:fill="FFFFFF"/>
          <w:lang w:bidi="ar"/>
        </w:rPr>
        <w:t xml:space="preserve">metrics </w:t>
      </w:r>
      <w:r>
        <w:rPr>
          <w:rStyle w:val="HTML"/>
          <w:rFonts w:ascii="Consolas" w:hAnsi="Consolas" w:cs="Consolas"/>
          <w:b/>
          <w:bCs/>
          <w:color w:val="006699"/>
          <w:kern w:val="0"/>
          <w:sz w:val="24"/>
          <w:szCs w:val="24"/>
          <w:shd w:val="clear" w:color="auto" w:fill="FFFFFF"/>
          <w:lang w:bidi="ar"/>
        </w:rPr>
        <w:t>=</w:t>
      </w:r>
      <w:r>
        <w:rPr>
          <w:rFonts w:ascii="Consolas" w:hAnsi="Consolas" w:cs="Consolas"/>
          <w:color w:val="333333"/>
          <w:kern w:val="0"/>
          <w:szCs w:val="24"/>
          <w:shd w:val="clear" w:color="auto" w:fill="FFFFFF"/>
          <w:lang w:bidi="ar"/>
        </w:rPr>
        <w:t xml:space="preserve"> </w:t>
      </w:r>
      <w:proofErr w:type="spellStart"/>
      <w:proofErr w:type="gramStart"/>
      <w:r>
        <w:rPr>
          <w:rStyle w:val="HTML"/>
          <w:rFonts w:ascii="Consolas" w:hAnsi="Consolas" w:cs="Consolas"/>
          <w:color w:val="000000"/>
          <w:kern w:val="0"/>
          <w:sz w:val="24"/>
          <w:szCs w:val="24"/>
          <w:shd w:val="clear" w:color="auto" w:fill="FFFFFF"/>
          <w:lang w:bidi="ar"/>
        </w:rPr>
        <w:t>model.val</w:t>
      </w:r>
      <w:proofErr w:type="spellEnd"/>
      <w:r>
        <w:rPr>
          <w:rStyle w:val="HTML"/>
          <w:rFonts w:ascii="Consolas" w:hAnsi="Consolas" w:cs="Consolas"/>
          <w:color w:val="000000"/>
          <w:kern w:val="0"/>
          <w:sz w:val="24"/>
          <w:szCs w:val="24"/>
          <w:shd w:val="clear" w:color="auto" w:fill="FFFFFF"/>
          <w:lang w:bidi="ar"/>
        </w:rPr>
        <w:t>(</w:t>
      </w:r>
      <w:proofErr w:type="gramEnd"/>
      <w:r>
        <w:rPr>
          <w:rStyle w:val="HTML"/>
          <w:rFonts w:ascii="Consolas" w:hAnsi="Consolas" w:cs="Consolas"/>
          <w:color w:val="000000"/>
          <w:kern w:val="0"/>
          <w:sz w:val="24"/>
          <w:szCs w:val="24"/>
          <w:shd w:val="clear" w:color="auto" w:fill="FFFFFF"/>
          <w:lang w:bidi="ar"/>
        </w:rPr>
        <w:t>)</w:t>
      </w:r>
    </w:p>
    <w:p w14:paraId="42CF79D6" w14:textId="77777777" w:rsidR="007200DE" w:rsidRDefault="007200DE">
      <w:pPr>
        <w:widowControl/>
        <w:shd w:val="clear" w:color="auto" w:fill="FFFFFF"/>
        <w:spacing w:line="288" w:lineRule="auto"/>
        <w:jc w:val="left"/>
        <w:textAlignment w:val="baseline"/>
        <w:rPr>
          <w:rStyle w:val="HTML"/>
          <w:rFonts w:ascii="宋体" w:hAnsi="宋体" w:cs="宋体" w:hint="eastAsia"/>
          <w:color w:val="000000"/>
          <w:kern w:val="0"/>
          <w:sz w:val="24"/>
          <w:szCs w:val="24"/>
          <w:shd w:val="clear" w:color="auto" w:fill="FFFFFF"/>
          <w:lang w:bidi="ar"/>
        </w:rPr>
      </w:pPr>
    </w:p>
    <w:p w14:paraId="2C81F0B1" w14:textId="77777777" w:rsidR="007200DE" w:rsidRDefault="00060986">
      <w:pPr>
        <w:spacing w:line="288" w:lineRule="auto"/>
        <w:rPr>
          <w:rFonts w:ascii="宋体" w:hAnsi="宋体" w:cs="宋体" w:hint="eastAsia"/>
          <w:szCs w:val="24"/>
        </w:rPr>
      </w:pPr>
      <w:r>
        <w:rPr>
          <w:rFonts w:ascii="宋体" w:hAnsi="宋体" w:cs="宋体" w:hint="eastAsia"/>
          <w:szCs w:val="24"/>
        </w:rPr>
        <w:t>参数说明：</w:t>
      </w:r>
    </w:p>
    <w:p w14:paraId="0FFB8A00" w14:textId="77777777" w:rsidR="007200DE" w:rsidRDefault="00060986">
      <w:pPr>
        <w:numPr>
          <w:ilvl w:val="0"/>
          <w:numId w:val="9"/>
        </w:numPr>
        <w:spacing w:line="288" w:lineRule="auto"/>
        <w:rPr>
          <w:rFonts w:ascii="宋体" w:hAnsi="宋体" w:cs="宋体" w:hint="eastAsia"/>
          <w:szCs w:val="24"/>
        </w:rPr>
      </w:pPr>
      <w:r>
        <w:rPr>
          <w:rFonts w:ascii="宋体" w:hAnsi="宋体" w:cs="宋体" w:hint="eastAsia"/>
          <w:szCs w:val="24"/>
        </w:rPr>
        <w:t>data</w:t>
      </w:r>
      <w:r>
        <w:rPr>
          <w:rFonts w:ascii="宋体" w:hAnsi="宋体" w:cs="宋体" w:hint="eastAsia"/>
          <w:szCs w:val="24"/>
        </w:rPr>
        <w:t>：指定数据集配置文件（</w:t>
      </w:r>
      <w:proofErr w:type="spellStart"/>
      <w:r>
        <w:rPr>
          <w:rFonts w:ascii="宋体" w:hAnsi="宋体" w:cs="宋体" w:hint="eastAsia"/>
          <w:szCs w:val="24"/>
        </w:rPr>
        <w:t>mydata.yaml</w:t>
      </w:r>
      <w:proofErr w:type="spellEnd"/>
      <w:r>
        <w:rPr>
          <w:rFonts w:ascii="宋体" w:hAnsi="宋体" w:cs="宋体" w:hint="eastAsia"/>
          <w:szCs w:val="24"/>
        </w:rPr>
        <w:t>），用于定义训练集与验证集路径、类别数量及类别名称。</w:t>
      </w:r>
    </w:p>
    <w:p w14:paraId="3FE9D15B" w14:textId="77777777" w:rsidR="007200DE" w:rsidRDefault="00060986">
      <w:pPr>
        <w:numPr>
          <w:ilvl w:val="0"/>
          <w:numId w:val="9"/>
        </w:numPr>
        <w:spacing w:line="288" w:lineRule="auto"/>
        <w:rPr>
          <w:rFonts w:ascii="宋体" w:hAnsi="宋体" w:cs="宋体" w:hint="eastAsia"/>
          <w:szCs w:val="24"/>
        </w:rPr>
      </w:pPr>
      <w:r>
        <w:rPr>
          <w:rFonts w:ascii="宋体" w:hAnsi="宋体" w:cs="宋体" w:hint="eastAsia"/>
          <w:szCs w:val="24"/>
        </w:rPr>
        <w:t>epochs=300</w:t>
      </w:r>
      <w:r>
        <w:rPr>
          <w:rFonts w:ascii="宋体" w:hAnsi="宋体" w:cs="宋体" w:hint="eastAsia"/>
          <w:szCs w:val="24"/>
        </w:rPr>
        <w:t>：设置模型的最大训练轮数为</w:t>
      </w:r>
      <w:r>
        <w:rPr>
          <w:rFonts w:ascii="宋体" w:hAnsi="宋体" w:cs="宋体" w:hint="eastAsia"/>
          <w:szCs w:val="24"/>
        </w:rPr>
        <w:t xml:space="preserve"> 300</w:t>
      </w:r>
      <w:r>
        <w:rPr>
          <w:rFonts w:ascii="宋体" w:hAnsi="宋体" w:cs="宋体" w:hint="eastAsia"/>
          <w:szCs w:val="24"/>
        </w:rPr>
        <w:t>，用于充分学习数据集特征。</w:t>
      </w:r>
    </w:p>
    <w:p w14:paraId="0811621C" w14:textId="77777777" w:rsidR="007200DE" w:rsidRDefault="00060986">
      <w:pPr>
        <w:numPr>
          <w:ilvl w:val="0"/>
          <w:numId w:val="9"/>
        </w:numPr>
        <w:spacing w:line="288" w:lineRule="auto"/>
        <w:rPr>
          <w:rFonts w:ascii="宋体" w:hAnsi="宋体" w:cs="宋体" w:hint="eastAsia"/>
          <w:szCs w:val="24"/>
        </w:rPr>
      </w:pPr>
      <w:r>
        <w:rPr>
          <w:rFonts w:ascii="宋体" w:hAnsi="宋体" w:cs="宋体" w:hint="eastAsia"/>
          <w:szCs w:val="24"/>
        </w:rPr>
        <w:t>batch=8</w:t>
      </w:r>
      <w:r>
        <w:rPr>
          <w:rFonts w:ascii="宋体" w:hAnsi="宋体" w:cs="宋体" w:hint="eastAsia"/>
          <w:szCs w:val="24"/>
        </w:rPr>
        <w:t>：指定</w:t>
      </w:r>
      <w:proofErr w:type="gramStart"/>
      <w:r>
        <w:rPr>
          <w:rFonts w:ascii="宋体" w:hAnsi="宋体" w:cs="宋体" w:hint="eastAsia"/>
          <w:szCs w:val="24"/>
        </w:rPr>
        <w:t>批大小</w:t>
      </w:r>
      <w:proofErr w:type="gramEnd"/>
      <w:r>
        <w:rPr>
          <w:rFonts w:ascii="宋体" w:hAnsi="宋体" w:cs="宋体" w:hint="eastAsia"/>
          <w:szCs w:val="24"/>
        </w:rPr>
        <w:t>为</w:t>
      </w:r>
      <w:r>
        <w:rPr>
          <w:rFonts w:ascii="宋体" w:hAnsi="宋体" w:cs="宋体" w:hint="eastAsia"/>
          <w:szCs w:val="24"/>
        </w:rPr>
        <w:t xml:space="preserve"> 8</w:t>
      </w:r>
      <w:r>
        <w:rPr>
          <w:rFonts w:ascii="宋体" w:hAnsi="宋体" w:cs="宋体" w:hint="eastAsia"/>
          <w:szCs w:val="24"/>
        </w:rPr>
        <w:t>，每次参数更新使用</w:t>
      </w:r>
      <w:r>
        <w:rPr>
          <w:rFonts w:ascii="宋体" w:hAnsi="宋体" w:cs="宋体" w:hint="eastAsia"/>
          <w:szCs w:val="24"/>
        </w:rPr>
        <w:t xml:space="preserve"> 8 </w:t>
      </w:r>
      <w:r>
        <w:rPr>
          <w:rFonts w:ascii="宋体" w:hAnsi="宋体" w:cs="宋体" w:hint="eastAsia"/>
          <w:szCs w:val="24"/>
        </w:rPr>
        <w:t>张图像进行训练，在显存占用与训练稳定性之间取得平衡。</w:t>
      </w:r>
    </w:p>
    <w:p w14:paraId="1DED7BAE" w14:textId="77777777" w:rsidR="007200DE" w:rsidRDefault="00060986">
      <w:pPr>
        <w:numPr>
          <w:ilvl w:val="0"/>
          <w:numId w:val="9"/>
        </w:numPr>
        <w:spacing w:line="288" w:lineRule="auto"/>
        <w:rPr>
          <w:rFonts w:ascii="宋体" w:hAnsi="宋体" w:cs="宋体" w:hint="eastAsia"/>
          <w:szCs w:val="24"/>
        </w:rPr>
      </w:pPr>
      <w:r>
        <w:rPr>
          <w:rFonts w:ascii="宋体" w:hAnsi="宋体" w:cs="宋体" w:hint="eastAsia"/>
          <w:szCs w:val="24"/>
        </w:rPr>
        <w:t>workers=</w:t>
      </w:r>
      <w:r>
        <w:rPr>
          <w:rFonts w:ascii="宋体" w:hAnsi="宋体" w:cs="宋体" w:hint="eastAsia"/>
          <w:szCs w:val="24"/>
        </w:rPr>
        <w:t>：设置数据加载的并行</w:t>
      </w:r>
      <w:proofErr w:type="gramStart"/>
      <w:r>
        <w:rPr>
          <w:rFonts w:ascii="宋体" w:hAnsi="宋体" w:cs="宋体" w:hint="eastAsia"/>
          <w:szCs w:val="24"/>
        </w:rPr>
        <w:t>线程数</w:t>
      </w:r>
      <w:proofErr w:type="gramEnd"/>
      <w:r>
        <w:rPr>
          <w:rFonts w:ascii="宋体" w:hAnsi="宋体" w:cs="宋体" w:hint="eastAsia"/>
          <w:szCs w:val="24"/>
        </w:rPr>
        <w:t>为</w:t>
      </w:r>
      <w:r>
        <w:rPr>
          <w:rFonts w:ascii="宋体" w:hAnsi="宋体" w:cs="宋体" w:hint="eastAsia"/>
          <w:szCs w:val="24"/>
        </w:rPr>
        <w:t xml:space="preserve"> 4</w:t>
      </w:r>
      <w:r>
        <w:rPr>
          <w:rFonts w:ascii="宋体" w:hAnsi="宋体" w:cs="宋体" w:hint="eastAsia"/>
          <w:szCs w:val="24"/>
        </w:rPr>
        <w:t>，用于加快数据读取与预处理速度。</w:t>
      </w:r>
    </w:p>
    <w:p w14:paraId="3AAE7BD5" w14:textId="77777777" w:rsidR="007200DE" w:rsidRDefault="00060986">
      <w:pPr>
        <w:numPr>
          <w:ilvl w:val="0"/>
          <w:numId w:val="9"/>
        </w:numPr>
        <w:spacing w:line="288" w:lineRule="auto"/>
        <w:rPr>
          <w:rFonts w:ascii="宋体" w:hAnsi="宋体" w:cs="宋体" w:hint="eastAsia"/>
          <w:szCs w:val="24"/>
        </w:rPr>
      </w:pPr>
      <w:proofErr w:type="spellStart"/>
      <w:r>
        <w:rPr>
          <w:rFonts w:ascii="宋体" w:hAnsi="宋体" w:cs="宋体" w:hint="eastAsia"/>
          <w:szCs w:val="24"/>
        </w:rPr>
        <w:t>imgsz</w:t>
      </w:r>
      <w:proofErr w:type="spellEnd"/>
      <w:r>
        <w:rPr>
          <w:rFonts w:ascii="宋体" w:hAnsi="宋体" w:cs="宋体" w:hint="eastAsia"/>
          <w:szCs w:val="24"/>
        </w:rPr>
        <w:t>=64</w:t>
      </w:r>
      <w:r>
        <w:rPr>
          <w:rFonts w:ascii="宋体" w:hAnsi="宋体" w:cs="宋体" w:hint="eastAsia"/>
          <w:szCs w:val="24"/>
        </w:rPr>
        <w:t>：统一输入图像尺寸为</w:t>
      </w:r>
      <w:r>
        <w:rPr>
          <w:rFonts w:ascii="宋体" w:hAnsi="宋体" w:cs="宋体" w:hint="eastAsia"/>
          <w:szCs w:val="24"/>
        </w:rPr>
        <w:t xml:space="preserve"> 640</w:t>
      </w:r>
      <w:r>
        <w:rPr>
          <w:rFonts w:ascii="宋体" w:hAnsi="宋体" w:cs="宋体" w:hint="eastAsia"/>
          <w:szCs w:val="24"/>
        </w:rPr>
        <w:t>×</w:t>
      </w:r>
      <w:r>
        <w:rPr>
          <w:rFonts w:ascii="宋体" w:hAnsi="宋体" w:cs="宋体" w:hint="eastAsia"/>
          <w:szCs w:val="24"/>
        </w:rPr>
        <w:t>640</w:t>
      </w:r>
      <w:r>
        <w:rPr>
          <w:rFonts w:ascii="宋体" w:hAnsi="宋体" w:cs="宋体" w:hint="eastAsia"/>
          <w:szCs w:val="24"/>
        </w:rPr>
        <w:t>，以适配</w:t>
      </w:r>
      <w:r>
        <w:rPr>
          <w:rFonts w:ascii="宋体" w:hAnsi="宋体" w:cs="宋体" w:hint="eastAsia"/>
          <w:szCs w:val="24"/>
        </w:rPr>
        <w:t xml:space="preserve"> YOLOv8 </w:t>
      </w:r>
      <w:r>
        <w:rPr>
          <w:rFonts w:ascii="宋体" w:hAnsi="宋体" w:cs="宋体" w:hint="eastAsia"/>
          <w:szCs w:val="24"/>
        </w:rPr>
        <w:t>网络结构并保证检测精度。</w:t>
      </w:r>
    </w:p>
    <w:p w14:paraId="52D16801" w14:textId="77777777" w:rsidR="007200DE" w:rsidRDefault="00060986">
      <w:pPr>
        <w:numPr>
          <w:ilvl w:val="0"/>
          <w:numId w:val="9"/>
        </w:numPr>
        <w:spacing w:line="288" w:lineRule="auto"/>
        <w:rPr>
          <w:rFonts w:ascii="宋体" w:hAnsi="宋体" w:cs="宋体" w:hint="eastAsia"/>
          <w:szCs w:val="24"/>
        </w:rPr>
      </w:pPr>
      <w:r>
        <w:rPr>
          <w:rFonts w:ascii="宋体" w:hAnsi="宋体" w:cs="宋体" w:hint="eastAsia"/>
          <w:szCs w:val="24"/>
        </w:rPr>
        <w:t>amp=Fals</w:t>
      </w:r>
      <w:r>
        <w:rPr>
          <w:rFonts w:ascii="宋体" w:hAnsi="宋体" w:cs="宋体" w:hint="eastAsia"/>
          <w:szCs w:val="24"/>
        </w:rPr>
        <w:t>：关闭自动混合精度（</w:t>
      </w:r>
      <w:r>
        <w:rPr>
          <w:rFonts w:ascii="宋体" w:hAnsi="宋体" w:cs="宋体" w:hint="eastAsia"/>
          <w:szCs w:val="24"/>
        </w:rPr>
        <w:t>AMP</w:t>
      </w:r>
      <w:r>
        <w:rPr>
          <w:rFonts w:ascii="宋体" w:hAnsi="宋体" w:cs="宋体" w:hint="eastAsia"/>
          <w:szCs w:val="24"/>
        </w:rPr>
        <w:t>）训练，使用全精度（</w:t>
      </w:r>
      <w:r>
        <w:rPr>
          <w:rFonts w:ascii="宋体" w:hAnsi="宋体" w:cs="宋体" w:hint="eastAsia"/>
          <w:szCs w:val="24"/>
        </w:rPr>
        <w:t>FP32</w:t>
      </w:r>
      <w:r>
        <w:rPr>
          <w:rFonts w:ascii="宋体" w:hAnsi="宋体" w:cs="宋体" w:hint="eastAsia"/>
          <w:szCs w:val="24"/>
        </w:rPr>
        <w:t>）计算，提高数值稳定性，避免精度波动问题。</w:t>
      </w:r>
    </w:p>
    <w:p w14:paraId="468FCF18" w14:textId="77777777" w:rsidR="007200DE" w:rsidRDefault="00060986">
      <w:pPr>
        <w:numPr>
          <w:ilvl w:val="0"/>
          <w:numId w:val="9"/>
        </w:numPr>
        <w:spacing w:line="288" w:lineRule="auto"/>
        <w:rPr>
          <w:rFonts w:ascii="宋体" w:hAnsi="宋体" w:cs="宋体" w:hint="eastAsia"/>
          <w:szCs w:val="24"/>
        </w:rPr>
      </w:pPr>
      <w:r>
        <w:rPr>
          <w:rFonts w:ascii="宋体" w:hAnsi="宋体" w:cs="宋体" w:hint="eastAsia"/>
          <w:szCs w:val="24"/>
        </w:rPr>
        <w:t>patience=30</w:t>
      </w:r>
      <w:r>
        <w:rPr>
          <w:rFonts w:ascii="宋体" w:hAnsi="宋体" w:cs="宋体" w:hint="eastAsia"/>
          <w:szCs w:val="24"/>
        </w:rPr>
        <w:t>：设置早停机制，当验证集性能在连续</w:t>
      </w:r>
      <w:r>
        <w:rPr>
          <w:rFonts w:ascii="宋体" w:hAnsi="宋体" w:cs="宋体" w:hint="eastAsia"/>
          <w:szCs w:val="24"/>
        </w:rPr>
        <w:t xml:space="preserve"> 30 </w:t>
      </w:r>
      <w:proofErr w:type="gramStart"/>
      <w:r>
        <w:rPr>
          <w:rFonts w:ascii="宋体" w:hAnsi="宋体" w:cs="宋体" w:hint="eastAsia"/>
          <w:szCs w:val="24"/>
        </w:rPr>
        <w:t>个</w:t>
      </w:r>
      <w:proofErr w:type="gramEnd"/>
      <w:r>
        <w:rPr>
          <w:rFonts w:ascii="宋体" w:hAnsi="宋体" w:cs="宋体" w:hint="eastAsia"/>
          <w:szCs w:val="24"/>
        </w:rPr>
        <w:t xml:space="preserve"> epoch </w:t>
      </w:r>
      <w:r>
        <w:rPr>
          <w:rFonts w:ascii="宋体" w:hAnsi="宋体" w:cs="宋体" w:hint="eastAsia"/>
          <w:szCs w:val="24"/>
        </w:rPr>
        <w:t>内未提升时，自动停止训练以防止过拟合。</w:t>
      </w:r>
    </w:p>
    <w:p w14:paraId="1608B8AB" w14:textId="77777777" w:rsidR="007200DE" w:rsidRDefault="007200DE">
      <w:pPr>
        <w:spacing w:line="288" w:lineRule="auto"/>
        <w:rPr>
          <w:rFonts w:ascii="宋体" w:hAnsi="宋体" w:cs="宋体" w:hint="eastAsia"/>
          <w:szCs w:val="24"/>
        </w:rPr>
      </w:pPr>
    </w:p>
    <w:p w14:paraId="67A12FA4" w14:textId="77777777" w:rsidR="007200DE" w:rsidRDefault="00060986">
      <w:pPr>
        <w:spacing w:line="288" w:lineRule="auto"/>
        <w:ind w:firstLineChars="200" w:firstLine="480"/>
        <w:rPr>
          <w:rFonts w:ascii="宋体" w:hAnsi="宋体" w:cs="宋体" w:hint="eastAsia"/>
          <w:szCs w:val="24"/>
        </w:rPr>
      </w:pPr>
      <w:r>
        <w:rPr>
          <w:rFonts w:ascii="宋体" w:hAnsi="宋体" w:cs="宋体" w:hint="eastAsia"/>
          <w:szCs w:val="24"/>
        </w:rPr>
        <w:t>训练批次图像</w:t>
      </w:r>
      <w:r>
        <w:rPr>
          <w:rFonts w:ascii="宋体" w:hAnsi="宋体" w:cs="宋体" w:hint="eastAsia"/>
          <w:szCs w:val="24"/>
        </w:rPr>
        <w:t>(train_batch0.jpg, train_batch1.jpg, ...)</w:t>
      </w:r>
      <w:r>
        <w:rPr>
          <w:rFonts w:ascii="宋体" w:hAnsi="宋体" w:cs="宋体" w:hint="eastAsia"/>
          <w:szCs w:val="24"/>
        </w:rPr>
        <w:t>如图</w:t>
      </w:r>
      <w:r>
        <w:rPr>
          <w:rFonts w:ascii="宋体" w:hAnsi="宋体" w:cs="宋体" w:hint="eastAsia"/>
          <w:szCs w:val="24"/>
        </w:rPr>
        <w:t>4.7</w:t>
      </w:r>
      <w:r>
        <w:rPr>
          <w:rFonts w:ascii="宋体" w:hAnsi="宋体" w:cs="宋体" w:hint="eastAsia"/>
          <w:szCs w:val="24"/>
        </w:rPr>
        <w:t>所示，从中可以看出模型在训练的过程中正确捕捉到了目标的特征。</w:t>
      </w:r>
    </w:p>
    <w:p w14:paraId="2DAD9746" w14:textId="77777777" w:rsidR="007200DE" w:rsidRDefault="007200DE"/>
    <w:p w14:paraId="77911318" w14:textId="77777777" w:rsidR="007200DE" w:rsidRDefault="007200DE"/>
    <w:p w14:paraId="1396888A" w14:textId="77777777" w:rsidR="007200DE" w:rsidRDefault="00060986">
      <w:pPr>
        <w:pStyle w:val="3"/>
        <w:spacing w:line="288" w:lineRule="auto"/>
        <w:rPr>
          <w:b/>
        </w:rPr>
      </w:pPr>
      <w:r>
        <w:rPr>
          <w:rFonts w:hint="eastAsia"/>
          <w:b/>
        </w:rPr>
        <w:lastRenderedPageBreak/>
        <w:t xml:space="preserve">4.3.3 </w:t>
      </w:r>
      <w:r>
        <w:rPr>
          <w:rFonts w:hint="eastAsia"/>
          <w:b/>
        </w:rPr>
        <w:t>模型性能和评估</w:t>
      </w:r>
    </w:p>
    <w:p w14:paraId="1100E3B0" w14:textId="77777777" w:rsidR="007200DE" w:rsidRDefault="007200DE">
      <w:pPr>
        <w:spacing w:line="288" w:lineRule="auto"/>
        <w:rPr>
          <w:b/>
        </w:rPr>
      </w:pPr>
    </w:p>
    <w:p w14:paraId="6A2B8A56" w14:textId="77777777" w:rsidR="007200DE" w:rsidRDefault="00060986">
      <w:pPr>
        <w:pStyle w:val="3"/>
        <w:spacing w:line="288" w:lineRule="auto"/>
        <w:rPr>
          <w:b/>
        </w:rPr>
      </w:pPr>
      <w:r>
        <w:rPr>
          <w:rFonts w:hint="eastAsia"/>
          <w:b/>
        </w:rPr>
        <w:t xml:space="preserve">4.3.4 </w:t>
      </w:r>
      <w:r>
        <w:rPr>
          <w:rFonts w:hint="eastAsia"/>
          <w:b/>
        </w:rPr>
        <w:t>基于</w:t>
      </w:r>
      <w:proofErr w:type="spellStart"/>
      <w:r>
        <w:rPr>
          <w:rFonts w:hint="eastAsia"/>
          <w:b/>
        </w:rPr>
        <w:t>Tensorrt</w:t>
      </w:r>
      <w:proofErr w:type="spellEnd"/>
      <w:r>
        <w:rPr>
          <w:rFonts w:hint="eastAsia"/>
          <w:b/>
        </w:rPr>
        <w:t>量化和加速模型</w:t>
      </w:r>
    </w:p>
    <w:p w14:paraId="2366F650" w14:textId="77777777" w:rsidR="007200DE" w:rsidRDefault="007200DE">
      <w:pPr>
        <w:spacing w:line="288" w:lineRule="auto"/>
        <w:rPr>
          <w:b/>
        </w:rPr>
      </w:pPr>
    </w:p>
    <w:p w14:paraId="40041236" w14:textId="77777777" w:rsidR="007200DE" w:rsidRDefault="007200DE">
      <w:pPr>
        <w:spacing w:line="288" w:lineRule="auto"/>
        <w:rPr>
          <w:b/>
        </w:rPr>
      </w:pPr>
    </w:p>
    <w:p w14:paraId="773B6F77" w14:textId="77777777" w:rsidR="007200DE" w:rsidRDefault="00060986">
      <w:pPr>
        <w:pStyle w:val="2"/>
        <w:spacing w:line="288" w:lineRule="auto"/>
        <w:rPr>
          <w:b/>
        </w:rPr>
      </w:pPr>
      <w:r>
        <w:rPr>
          <w:rFonts w:hint="eastAsia"/>
          <w:b/>
        </w:rPr>
        <w:t>4.4</w:t>
      </w:r>
      <w:r>
        <w:rPr>
          <w:rFonts w:hint="eastAsia"/>
          <w:b/>
          <w:sz w:val="32"/>
          <w:szCs w:val="32"/>
        </w:rPr>
        <w:t xml:space="preserve"> ROS2</w:t>
      </w:r>
      <w:r>
        <w:rPr>
          <w:rFonts w:hint="eastAsia"/>
          <w:b/>
          <w:sz w:val="32"/>
          <w:szCs w:val="32"/>
        </w:rPr>
        <w:t>中间件节点通讯的设计和实现</w:t>
      </w:r>
    </w:p>
    <w:p w14:paraId="3E301DDE" w14:textId="77777777" w:rsidR="007200DE" w:rsidRDefault="007200DE">
      <w:pPr>
        <w:spacing w:line="288" w:lineRule="auto"/>
        <w:rPr>
          <w:b/>
        </w:rPr>
      </w:pPr>
    </w:p>
    <w:p w14:paraId="56F6AE61" w14:textId="77777777" w:rsidR="007200DE" w:rsidRDefault="00060986">
      <w:pPr>
        <w:pStyle w:val="2"/>
        <w:spacing w:line="288" w:lineRule="auto"/>
        <w:rPr>
          <w:b/>
        </w:rPr>
      </w:pPr>
      <w:r>
        <w:rPr>
          <w:rFonts w:hint="eastAsia"/>
          <w:b/>
        </w:rPr>
        <w:t>4.5</w:t>
      </w:r>
      <w:r>
        <w:rPr>
          <w:rFonts w:hint="eastAsia"/>
          <w:b/>
        </w:rPr>
        <w:t>音视频流媒体传输的设计和实现</w:t>
      </w:r>
    </w:p>
    <w:p w14:paraId="508CAC2F" w14:textId="77777777" w:rsidR="007200DE" w:rsidRDefault="00060986">
      <w:pPr>
        <w:spacing w:line="288" w:lineRule="auto"/>
        <w:ind w:firstLine="420"/>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本模块采用两级流媒体服务架构，将视频流的生成、编码与分发解耦。第一级部署于边缘计算节点（</w:t>
      </w:r>
      <w:r>
        <w:rPr>
          <w:rFonts w:asciiTheme="majorEastAsia" w:eastAsiaTheme="majorEastAsia" w:hAnsiTheme="majorEastAsia" w:cstheme="majorEastAsia" w:hint="eastAsia"/>
          <w:bCs/>
          <w:szCs w:val="24"/>
        </w:rPr>
        <w:t>NVIDIA Jetson Orin Nano</w:t>
      </w:r>
      <w:r>
        <w:rPr>
          <w:rFonts w:asciiTheme="majorEastAsia" w:eastAsiaTheme="majorEastAsia" w:hAnsiTheme="majorEastAsia" w:cstheme="majorEastAsia" w:hint="eastAsia"/>
          <w:bCs/>
          <w:szCs w:val="24"/>
        </w:rPr>
        <w:t>），负责原始音视频数据的采集、智能分析叠加及本地</w:t>
      </w:r>
      <w:r>
        <w:rPr>
          <w:rFonts w:asciiTheme="majorEastAsia" w:eastAsiaTheme="majorEastAsia" w:hAnsiTheme="majorEastAsia" w:cstheme="majorEastAsia" w:hint="eastAsia"/>
          <w:bCs/>
          <w:szCs w:val="24"/>
        </w:rPr>
        <w:t>RTSP</w:t>
      </w:r>
      <w:r>
        <w:rPr>
          <w:rFonts w:asciiTheme="majorEastAsia" w:eastAsiaTheme="majorEastAsia" w:hAnsiTheme="majorEastAsia" w:cstheme="majorEastAsia" w:hint="eastAsia"/>
          <w:bCs/>
          <w:szCs w:val="24"/>
        </w:rPr>
        <w:t>（</w:t>
      </w:r>
      <w:r>
        <w:rPr>
          <w:rFonts w:asciiTheme="majorEastAsia" w:eastAsiaTheme="majorEastAsia" w:hAnsiTheme="majorEastAsia" w:cstheme="majorEastAsia" w:hint="eastAsia"/>
          <w:bCs/>
          <w:szCs w:val="24"/>
        </w:rPr>
        <w:t>Real Time Streaming Protocol</w:t>
      </w:r>
      <w:r>
        <w:rPr>
          <w:rFonts w:asciiTheme="majorEastAsia" w:eastAsiaTheme="majorEastAsia" w:hAnsiTheme="majorEastAsia" w:cstheme="majorEastAsia" w:hint="eastAsia"/>
          <w:bCs/>
          <w:szCs w:val="24"/>
        </w:rPr>
        <w:t>）服务发布；第二级部署于中心服务器（飞牛</w:t>
      </w:r>
      <w:r>
        <w:rPr>
          <w:rFonts w:asciiTheme="majorEastAsia" w:eastAsiaTheme="majorEastAsia" w:hAnsiTheme="majorEastAsia" w:cstheme="majorEastAsia" w:hint="eastAsia"/>
          <w:bCs/>
          <w:szCs w:val="24"/>
        </w:rPr>
        <w:t>NAS</w:t>
      </w:r>
      <w:r>
        <w:rPr>
          <w:rFonts w:asciiTheme="majorEastAsia" w:eastAsiaTheme="majorEastAsia" w:hAnsiTheme="majorEastAsia" w:cstheme="majorEastAsia" w:hint="eastAsia"/>
          <w:bCs/>
          <w:szCs w:val="24"/>
        </w:rPr>
        <w:t>），作为流媒体中继网关，负责拉取</w:t>
      </w:r>
      <w:proofErr w:type="gramStart"/>
      <w:r>
        <w:rPr>
          <w:rFonts w:asciiTheme="majorEastAsia" w:eastAsiaTheme="majorEastAsia" w:hAnsiTheme="majorEastAsia" w:cstheme="majorEastAsia" w:hint="eastAsia"/>
          <w:bCs/>
          <w:szCs w:val="24"/>
        </w:rPr>
        <w:t>边缘流并进行</w:t>
      </w:r>
      <w:proofErr w:type="gramEnd"/>
      <w:r>
        <w:rPr>
          <w:rFonts w:asciiTheme="majorEastAsia" w:eastAsiaTheme="majorEastAsia" w:hAnsiTheme="majorEastAsia" w:cstheme="majorEastAsia" w:hint="eastAsia"/>
          <w:bCs/>
          <w:szCs w:val="24"/>
        </w:rPr>
        <w:t>协议转译与多格式分发，最终通过标准</w:t>
      </w:r>
      <w:r>
        <w:rPr>
          <w:rFonts w:asciiTheme="majorEastAsia" w:eastAsiaTheme="majorEastAsia" w:hAnsiTheme="majorEastAsia" w:cstheme="majorEastAsia" w:hint="eastAsia"/>
          <w:bCs/>
          <w:szCs w:val="24"/>
        </w:rPr>
        <w:t>Web</w:t>
      </w:r>
      <w:r>
        <w:rPr>
          <w:rFonts w:asciiTheme="majorEastAsia" w:eastAsiaTheme="majorEastAsia" w:hAnsiTheme="majorEastAsia" w:cstheme="majorEastAsia" w:hint="eastAsia"/>
          <w:bCs/>
          <w:szCs w:val="24"/>
        </w:rPr>
        <w:t>技术向管理员终端提供低延迟播放服务。整体数据流向如图</w:t>
      </w:r>
      <w:r>
        <w:rPr>
          <w:rFonts w:asciiTheme="majorEastAsia" w:eastAsiaTheme="majorEastAsia" w:hAnsiTheme="majorEastAsia" w:cstheme="majorEastAsia" w:hint="eastAsia"/>
          <w:bCs/>
          <w:szCs w:val="24"/>
        </w:rPr>
        <w:t>4-X</w:t>
      </w:r>
      <w:r>
        <w:rPr>
          <w:rFonts w:asciiTheme="majorEastAsia" w:eastAsiaTheme="majorEastAsia" w:hAnsiTheme="majorEastAsia" w:cstheme="majorEastAsia" w:hint="eastAsia"/>
          <w:bCs/>
          <w:szCs w:val="24"/>
        </w:rPr>
        <w:t>所示（此处可插入架构图）。</w:t>
      </w:r>
    </w:p>
    <w:p w14:paraId="3FB664F6" w14:textId="77777777" w:rsidR="007200DE" w:rsidRDefault="007200DE">
      <w:pPr>
        <w:spacing w:line="288" w:lineRule="auto"/>
        <w:rPr>
          <w:b/>
        </w:rPr>
      </w:pPr>
    </w:p>
    <w:p w14:paraId="534BFBB2" w14:textId="77777777" w:rsidR="007200DE" w:rsidRDefault="00060986">
      <w:pPr>
        <w:pStyle w:val="3"/>
        <w:spacing w:line="288" w:lineRule="auto"/>
      </w:pPr>
      <w:r>
        <w:t>4.5.</w:t>
      </w:r>
      <w:r>
        <w:rPr>
          <w:rFonts w:hint="eastAsia"/>
        </w:rPr>
        <w:t>1</w:t>
      </w:r>
      <w:r>
        <w:t xml:space="preserve"> </w:t>
      </w:r>
      <w:proofErr w:type="gramStart"/>
      <w:r>
        <w:t>边缘端流媒体</w:t>
      </w:r>
      <w:proofErr w:type="gramEnd"/>
      <w:r>
        <w:t>服务部署</w:t>
      </w:r>
    </w:p>
    <w:p w14:paraId="2503BCB3" w14:textId="77777777" w:rsidR="007200DE" w:rsidRDefault="00060986">
      <w:pPr>
        <w:spacing w:line="288" w:lineRule="auto"/>
        <w:ind w:firstLine="420"/>
        <w:rPr>
          <w:rFonts w:ascii="宋体" w:hAnsi="宋体" w:cs="宋体" w:hint="eastAsia"/>
          <w:bCs/>
          <w:szCs w:val="24"/>
        </w:rPr>
      </w:pPr>
      <w:r>
        <w:rPr>
          <w:rFonts w:ascii="宋体" w:hAnsi="宋体" w:cs="宋体" w:hint="eastAsia"/>
          <w:bCs/>
          <w:szCs w:val="24"/>
        </w:rPr>
        <w:t>在边缘侧，考虑到</w:t>
      </w:r>
      <w:r>
        <w:rPr>
          <w:rFonts w:ascii="宋体" w:hAnsi="宋体" w:cs="宋体" w:hint="eastAsia"/>
          <w:bCs/>
          <w:szCs w:val="24"/>
        </w:rPr>
        <w:t>Jetson Orin Nano</w:t>
      </w:r>
      <w:r>
        <w:rPr>
          <w:rFonts w:ascii="宋体" w:hAnsi="宋体" w:cs="宋体" w:hint="eastAsia"/>
          <w:bCs/>
          <w:szCs w:val="24"/>
        </w:rPr>
        <w:t>基于</w:t>
      </w:r>
      <w:r>
        <w:rPr>
          <w:rFonts w:ascii="宋体" w:hAnsi="宋体" w:cs="宋体" w:hint="eastAsia"/>
          <w:bCs/>
          <w:szCs w:val="24"/>
        </w:rPr>
        <w:t>ARM64</w:t>
      </w:r>
      <w:r>
        <w:rPr>
          <w:rFonts w:ascii="宋体" w:hAnsi="宋体" w:cs="宋体" w:hint="eastAsia"/>
          <w:bCs/>
          <w:szCs w:val="24"/>
        </w:rPr>
        <w:t>架构的资源特性，本文选用轻量级开源流媒体服务器</w:t>
      </w:r>
      <w:proofErr w:type="spellStart"/>
      <w:r>
        <w:rPr>
          <w:rFonts w:ascii="宋体" w:hAnsi="宋体" w:cs="宋体" w:hint="eastAsia"/>
          <w:bCs/>
          <w:szCs w:val="24"/>
        </w:rPr>
        <w:t>MediaMTX</w:t>
      </w:r>
      <w:proofErr w:type="spellEnd"/>
      <w:r>
        <w:rPr>
          <w:rFonts w:ascii="宋体" w:hAnsi="宋体" w:cs="宋体" w:hint="eastAsia"/>
          <w:bCs/>
          <w:szCs w:val="24"/>
        </w:rPr>
        <w:t>（原</w:t>
      </w:r>
      <w:proofErr w:type="spellStart"/>
      <w:r>
        <w:rPr>
          <w:rFonts w:ascii="宋体" w:hAnsi="宋体" w:cs="宋体" w:hint="eastAsia"/>
          <w:bCs/>
          <w:szCs w:val="24"/>
        </w:rPr>
        <w:t>rtsp</w:t>
      </w:r>
      <w:proofErr w:type="spellEnd"/>
      <w:r>
        <w:rPr>
          <w:rFonts w:ascii="宋体" w:hAnsi="宋体" w:cs="宋体" w:hint="eastAsia"/>
          <w:bCs/>
          <w:szCs w:val="24"/>
        </w:rPr>
        <w:t>-simple-server</w:t>
      </w:r>
      <w:r>
        <w:rPr>
          <w:rFonts w:ascii="宋体" w:hAnsi="宋体" w:cs="宋体" w:hint="eastAsia"/>
          <w:bCs/>
          <w:szCs w:val="24"/>
        </w:rPr>
        <w:t>）的</w:t>
      </w:r>
      <w:r>
        <w:rPr>
          <w:rFonts w:ascii="宋体" w:hAnsi="宋体" w:cs="宋体" w:hint="eastAsia"/>
          <w:bCs/>
          <w:szCs w:val="24"/>
        </w:rPr>
        <w:t>ARM64</w:t>
      </w:r>
      <w:r>
        <w:rPr>
          <w:rFonts w:ascii="宋体" w:hAnsi="宋体" w:cs="宋体" w:hint="eastAsia"/>
          <w:bCs/>
          <w:szCs w:val="24"/>
        </w:rPr>
        <w:t>版本进行本地化部署。</w:t>
      </w:r>
    </w:p>
    <w:p w14:paraId="1B6ADB1F" w14:textId="77777777" w:rsidR="007200DE" w:rsidRDefault="00060986">
      <w:pPr>
        <w:spacing w:line="288" w:lineRule="auto"/>
        <w:ind w:firstLine="420"/>
        <w:rPr>
          <w:rFonts w:ascii="宋体" w:hAnsi="宋体" w:cs="宋体" w:hint="eastAsia"/>
          <w:bCs/>
          <w:szCs w:val="24"/>
        </w:rPr>
      </w:pPr>
      <w:r>
        <w:rPr>
          <w:rFonts w:ascii="宋体" w:hAnsi="宋体" w:cs="宋体" w:hint="eastAsia"/>
          <w:bCs/>
          <w:szCs w:val="24"/>
        </w:rPr>
        <w:t>数据采集与编码：系统调用</w:t>
      </w:r>
      <w:r>
        <w:rPr>
          <w:rFonts w:ascii="宋体" w:hAnsi="宋体" w:cs="宋体" w:hint="eastAsia"/>
          <w:bCs/>
          <w:szCs w:val="24"/>
        </w:rPr>
        <w:t>USB</w:t>
      </w:r>
      <w:r>
        <w:rPr>
          <w:rFonts w:ascii="宋体" w:hAnsi="宋体" w:cs="宋体" w:hint="eastAsia"/>
          <w:bCs/>
          <w:szCs w:val="24"/>
        </w:rPr>
        <w:t>工业摄像头与高灵敏度拾音器，利用</w:t>
      </w:r>
      <w:proofErr w:type="spellStart"/>
      <w:r>
        <w:rPr>
          <w:rFonts w:ascii="宋体" w:hAnsi="宋体" w:cs="宋体" w:hint="eastAsia"/>
          <w:bCs/>
          <w:szCs w:val="24"/>
        </w:rPr>
        <w:t>GStreamer</w:t>
      </w:r>
      <w:proofErr w:type="spellEnd"/>
      <w:r>
        <w:rPr>
          <w:rFonts w:ascii="宋体" w:hAnsi="宋体" w:cs="宋体" w:hint="eastAsia"/>
          <w:bCs/>
          <w:szCs w:val="24"/>
        </w:rPr>
        <w:t>多媒体框架获取原始音视频数据。在数据送入检测模型前，通过</w:t>
      </w:r>
      <w:proofErr w:type="spellStart"/>
      <w:r>
        <w:rPr>
          <w:rFonts w:ascii="宋体" w:hAnsi="宋体" w:cs="宋体" w:hint="eastAsia"/>
          <w:bCs/>
          <w:szCs w:val="24"/>
        </w:rPr>
        <w:t>FFmpeg</w:t>
      </w:r>
      <w:proofErr w:type="spellEnd"/>
      <w:r>
        <w:rPr>
          <w:rFonts w:ascii="宋体" w:hAnsi="宋体" w:cs="宋体" w:hint="eastAsia"/>
          <w:bCs/>
          <w:szCs w:val="24"/>
        </w:rPr>
        <w:t>硬件加速模块将视频编码为</w:t>
      </w:r>
      <w:r>
        <w:rPr>
          <w:rFonts w:ascii="宋体" w:hAnsi="宋体" w:cs="宋体" w:hint="eastAsia"/>
          <w:bCs/>
          <w:szCs w:val="24"/>
        </w:rPr>
        <w:t>H.264</w:t>
      </w:r>
      <w:r>
        <w:rPr>
          <w:rFonts w:ascii="宋体" w:hAnsi="宋体" w:cs="宋体" w:hint="eastAsia"/>
          <w:bCs/>
          <w:szCs w:val="24"/>
        </w:rPr>
        <w:t>格式，音频编码为</w:t>
      </w:r>
      <w:r>
        <w:rPr>
          <w:rFonts w:ascii="宋体" w:hAnsi="宋体" w:cs="宋体" w:hint="eastAsia"/>
          <w:bCs/>
          <w:szCs w:val="24"/>
        </w:rPr>
        <w:t>AAC</w:t>
      </w:r>
      <w:r>
        <w:rPr>
          <w:rFonts w:ascii="宋体" w:hAnsi="宋体" w:cs="宋体" w:hint="eastAsia"/>
          <w:bCs/>
          <w:szCs w:val="24"/>
        </w:rPr>
        <w:t>格式，以</w:t>
      </w:r>
      <w:proofErr w:type="gramStart"/>
      <w:r>
        <w:rPr>
          <w:rFonts w:ascii="宋体" w:hAnsi="宋体" w:cs="宋体" w:hint="eastAsia"/>
          <w:bCs/>
          <w:szCs w:val="24"/>
        </w:rPr>
        <w:t>平衡画</w:t>
      </w:r>
      <w:proofErr w:type="gramEnd"/>
      <w:r>
        <w:rPr>
          <w:rFonts w:ascii="宋体" w:hAnsi="宋体" w:cs="宋体" w:hint="eastAsia"/>
          <w:bCs/>
          <w:szCs w:val="24"/>
        </w:rPr>
        <w:t>质与带宽占用。</w:t>
      </w:r>
    </w:p>
    <w:p w14:paraId="6D6501A9" w14:textId="77777777" w:rsidR="007200DE" w:rsidRDefault="007200DE">
      <w:pPr>
        <w:spacing w:line="288" w:lineRule="auto"/>
        <w:ind w:firstLine="420"/>
        <w:rPr>
          <w:rFonts w:ascii="宋体" w:hAnsi="宋体" w:cs="宋体" w:hint="eastAsia"/>
          <w:bCs/>
          <w:szCs w:val="24"/>
        </w:rPr>
      </w:pPr>
    </w:p>
    <w:p w14:paraId="56FDA296" w14:textId="77777777" w:rsidR="007200DE" w:rsidRDefault="00060986">
      <w:pPr>
        <w:spacing w:line="288" w:lineRule="auto"/>
        <w:ind w:firstLine="420"/>
        <w:rPr>
          <w:rFonts w:ascii="宋体" w:hAnsi="宋体" w:cs="宋体" w:hint="eastAsia"/>
          <w:bCs/>
          <w:szCs w:val="24"/>
        </w:rPr>
      </w:pPr>
      <w:r>
        <w:rPr>
          <w:rFonts w:ascii="宋体" w:hAnsi="宋体" w:cs="宋体" w:hint="eastAsia"/>
          <w:bCs/>
          <w:szCs w:val="24"/>
        </w:rPr>
        <w:t>智能画面叠加：</w:t>
      </w:r>
      <w:proofErr w:type="gramStart"/>
      <w:r>
        <w:rPr>
          <w:rFonts w:ascii="宋体" w:hAnsi="宋体" w:cs="宋体" w:hint="eastAsia"/>
          <w:bCs/>
          <w:szCs w:val="24"/>
        </w:rPr>
        <w:t>在推流前</w:t>
      </w:r>
      <w:proofErr w:type="gramEnd"/>
      <w:r>
        <w:rPr>
          <w:rFonts w:ascii="宋体" w:hAnsi="宋体" w:cs="宋体" w:hint="eastAsia"/>
          <w:bCs/>
          <w:szCs w:val="24"/>
        </w:rPr>
        <w:t>，系统将</w:t>
      </w:r>
      <w:r>
        <w:rPr>
          <w:rFonts w:ascii="宋体" w:hAnsi="宋体" w:cs="宋体" w:hint="eastAsia"/>
          <w:bCs/>
          <w:szCs w:val="24"/>
        </w:rPr>
        <w:t>YOLOv8</w:t>
      </w:r>
      <w:r>
        <w:rPr>
          <w:rFonts w:ascii="宋体" w:hAnsi="宋体" w:cs="宋体" w:hint="eastAsia"/>
          <w:bCs/>
          <w:szCs w:val="24"/>
        </w:rPr>
        <w:t>模型的实时检测结果（包括违规目标框、类别标签及置信度）通过</w:t>
      </w:r>
      <w:r>
        <w:rPr>
          <w:rFonts w:ascii="宋体" w:hAnsi="宋体" w:cs="宋体" w:hint="eastAsia"/>
          <w:bCs/>
          <w:szCs w:val="24"/>
        </w:rPr>
        <w:t>OpenCV</w:t>
      </w:r>
      <w:r>
        <w:rPr>
          <w:rFonts w:ascii="宋体" w:hAnsi="宋体" w:cs="宋体" w:hint="eastAsia"/>
          <w:bCs/>
          <w:szCs w:val="24"/>
        </w:rPr>
        <w:t>绘制算法叠加至视频帧上，确保监控画面直观展示安全状态。</w:t>
      </w:r>
    </w:p>
    <w:p w14:paraId="5B532770" w14:textId="77777777" w:rsidR="007200DE" w:rsidRDefault="00060986">
      <w:pPr>
        <w:spacing w:line="288" w:lineRule="auto"/>
        <w:ind w:firstLine="420"/>
        <w:rPr>
          <w:rFonts w:ascii="宋体" w:hAnsi="宋体" w:cs="宋体" w:hint="eastAsia"/>
          <w:bCs/>
          <w:szCs w:val="24"/>
        </w:rPr>
      </w:pPr>
      <w:r>
        <w:rPr>
          <w:rFonts w:ascii="宋体" w:hAnsi="宋体" w:cs="宋体" w:hint="eastAsia"/>
          <w:bCs/>
          <w:szCs w:val="24"/>
        </w:rPr>
        <w:lastRenderedPageBreak/>
        <w:t>本地</w:t>
      </w:r>
      <w:r>
        <w:rPr>
          <w:rFonts w:ascii="宋体" w:hAnsi="宋体" w:cs="宋体" w:hint="eastAsia"/>
          <w:bCs/>
          <w:szCs w:val="24"/>
        </w:rPr>
        <w:t>RTSP</w:t>
      </w:r>
      <w:r>
        <w:rPr>
          <w:rFonts w:ascii="宋体" w:hAnsi="宋体" w:cs="宋体" w:hint="eastAsia"/>
          <w:bCs/>
          <w:szCs w:val="24"/>
        </w:rPr>
        <w:t>发布：配置</w:t>
      </w:r>
      <w:proofErr w:type="spellStart"/>
      <w:r>
        <w:rPr>
          <w:rFonts w:ascii="宋体" w:hAnsi="宋体" w:cs="宋体" w:hint="eastAsia"/>
          <w:bCs/>
          <w:szCs w:val="24"/>
        </w:rPr>
        <w:t>MediaMTX</w:t>
      </w:r>
      <w:proofErr w:type="spellEnd"/>
      <w:r>
        <w:rPr>
          <w:rFonts w:ascii="宋体" w:hAnsi="宋体" w:cs="宋体" w:hint="eastAsia"/>
          <w:bCs/>
          <w:szCs w:val="24"/>
        </w:rPr>
        <w:t>监听本地端口，将处理后的音视频流封装为</w:t>
      </w:r>
      <w:r>
        <w:rPr>
          <w:rFonts w:ascii="宋体" w:hAnsi="宋体" w:cs="宋体" w:hint="eastAsia"/>
          <w:bCs/>
          <w:szCs w:val="24"/>
        </w:rPr>
        <w:t>RTSP</w:t>
      </w:r>
      <w:r>
        <w:rPr>
          <w:rFonts w:ascii="宋体" w:hAnsi="宋体" w:cs="宋体" w:hint="eastAsia"/>
          <w:bCs/>
          <w:szCs w:val="24"/>
        </w:rPr>
        <w:t>协议发布。生成的</w:t>
      </w:r>
      <w:r>
        <w:rPr>
          <w:rFonts w:ascii="宋体" w:hAnsi="宋体" w:cs="宋体" w:hint="eastAsia"/>
          <w:bCs/>
          <w:szCs w:val="24"/>
        </w:rPr>
        <w:t>RTSP</w:t>
      </w:r>
      <w:r>
        <w:rPr>
          <w:rFonts w:ascii="宋体" w:hAnsi="宋体" w:cs="宋体" w:hint="eastAsia"/>
          <w:bCs/>
          <w:szCs w:val="24"/>
        </w:rPr>
        <w:t>地址（如</w:t>
      </w:r>
      <w:r>
        <w:rPr>
          <w:rFonts w:ascii="宋体" w:hAnsi="宋体" w:cs="宋体" w:hint="eastAsia"/>
          <w:bCs/>
          <w:szCs w:val="24"/>
        </w:rPr>
        <w:t>rtsp://localhost:8554/stream</w:t>
      </w:r>
      <w:r>
        <w:rPr>
          <w:rFonts w:ascii="宋体" w:hAnsi="宋体" w:cs="宋体" w:hint="eastAsia"/>
          <w:bCs/>
          <w:szCs w:val="24"/>
        </w:rPr>
        <w:t>）不仅供本地调试使用，更作为上游源流</w:t>
      </w:r>
      <w:proofErr w:type="gramStart"/>
      <w:r>
        <w:rPr>
          <w:rFonts w:ascii="宋体" w:hAnsi="宋体" w:cs="宋体" w:hint="eastAsia"/>
          <w:bCs/>
          <w:szCs w:val="24"/>
        </w:rPr>
        <w:t>供中心</w:t>
      </w:r>
      <w:proofErr w:type="gramEnd"/>
      <w:r>
        <w:rPr>
          <w:rFonts w:ascii="宋体" w:hAnsi="宋体" w:cs="宋体" w:hint="eastAsia"/>
          <w:bCs/>
          <w:szCs w:val="24"/>
        </w:rPr>
        <w:t>节点拉取。该方案利用</w:t>
      </w:r>
      <w:r>
        <w:rPr>
          <w:rFonts w:ascii="宋体" w:hAnsi="宋体" w:cs="宋体" w:hint="eastAsia"/>
          <w:bCs/>
          <w:szCs w:val="24"/>
        </w:rPr>
        <w:t>RTSP</w:t>
      </w:r>
      <w:r>
        <w:rPr>
          <w:rFonts w:ascii="宋体" w:hAnsi="宋体" w:cs="宋体" w:hint="eastAsia"/>
          <w:bCs/>
          <w:szCs w:val="24"/>
        </w:rPr>
        <w:t>基于</w:t>
      </w:r>
      <w:r>
        <w:rPr>
          <w:rFonts w:ascii="宋体" w:hAnsi="宋体" w:cs="宋体" w:hint="eastAsia"/>
          <w:bCs/>
          <w:szCs w:val="24"/>
        </w:rPr>
        <w:t>UDP</w:t>
      </w:r>
      <w:r>
        <w:rPr>
          <w:rFonts w:ascii="宋体" w:hAnsi="宋体" w:cs="宋体" w:hint="eastAsia"/>
          <w:bCs/>
          <w:szCs w:val="24"/>
        </w:rPr>
        <w:t>的低延迟特性，确保了边缘端视频输出的实时性控制在毫秒级。</w:t>
      </w:r>
    </w:p>
    <w:p w14:paraId="201CD073" w14:textId="77777777" w:rsidR="007200DE" w:rsidRDefault="00060986">
      <w:pPr>
        <w:pStyle w:val="3"/>
        <w:spacing w:line="288" w:lineRule="auto"/>
      </w:pPr>
      <w:r>
        <w:t>4.5.</w:t>
      </w:r>
      <w:r>
        <w:rPr>
          <w:rFonts w:hint="eastAsia"/>
        </w:rPr>
        <w:t>2</w:t>
      </w:r>
      <w:r>
        <w:t xml:space="preserve"> </w:t>
      </w:r>
      <w:proofErr w:type="gramStart"/>
      <w:r>
        <w:t>中心端流媒体</w:t>
      </w:r>
      <w:proofErr w:type="gramEnd"/>
      <w:r>
        <w:t>中继与协议转译</w:t>
      </w:r>
    </w:p>
    <w:p w14:paraId="0C75A0AD" w14:textId="77777777" w:rsidR="007200DE" w:rsidRDefault="00060986">
      <w:pPr>
        <w:spacing w:line="288" w:lineRule="auto"/>
        <w:ind w:firstLine="420"/>
        <w:rPr>
          <w:rFonts w:ascii="宋体" w:hAnsi="宋体" w:cs="宋体" w:hint="eastAsia"/>
          <w:bCs/>
          <w:szCs w:val="24"/>
        </w:rPr>
      </w:pPr>
      <w:r>
        <w:rPr>
          <w:rFonts w:ascii="宋体" w:hAnsi="宋体" w:cs="宋体" w:hint="eastAsia"/>
          <w:bCs/>
          <w:szCs w:val="24"/>
        </w:rPr>
        <w:t>为解决</w:t>
      </w:r>
      <w:r>
        <w:rPr>
          <w:rFonts w:ascii="宋体" w:hAnsi="宋体" w:cs="宋体" w:hint="eastAsia"/>
          <w:bCs/>
          <w:szCs w:val="24"/>
        </w:rPr>
        <w:t>RTSP</w:t>
      </w:r>
      <w:r>
        <w:rPr>
          <w:rFonts w:ascii="宋体" w:hAnsi="宋体" w:cs="宋体" w:hint="eastAsia"/>
          <w:bCs/>
          <w:szCs w:val="24"/>
        </w:rPr>
        <w:t>协议在浏览器端原生支持度低、需依赖插件或特定播放器的问题，本文在飞牛</w:t>
      </w:r>
      <w:r>
        <w:rPr>
          <w:rFonts w:ascii="宋体" w:hAnsi="宋体" w:cs="宋体" w:hint="eastAsia"/>
          <w:bCs/>
          <w:szCs w:val="24"/>
        </w:rPr>
        <w:t>NAS</w:t>
      </w:r>
      <w:r>
        <w:rPr>
          <w:rFonts w:ascii="宋体" w:hAnsi="宋体" w:cs="宋体" w:hint="eastAsia"/>
          <w:bCs/>
          <w:szCs w:val="24"/>
        </w:rPr>
        <w:t>服务器上部署了基于</w:t>
      </w:r>
      <w:r>
        <w:rPr>
          <w:rFonts w:ascii="宋体" w:hAnsi="宋体" w:cs="宋体" w:hint="eastAsia"/>
          <w:bCs/>
          <w:szCs w:val="24"/>
        </w:rPr>
        <w:t>Docker</w:t>
      </w:r>
      <w:r>
        <w:rPr>
          <w:rFonts w:ascii="宋体" w:hAnsi="宋体" w:cs="宋体" w:hint="eastAsia"/>
          <w:bCs/>
          <w:szCs w:val="24"/>
        </w:rPr>
        <w:t>容器化的</w:t>
      </w:r>
      <w:proofErr w:type="spellStart"/>
      <w:r>
        <w:rPr>
          <w:rFonts w:ascii="宋体" w:hAnsi="宋体" w:cs="宋体" w:hint="eastAsia"/>
          <w:bCs/>
          <w:szCs w:val="24"/>
        </w:rPr>
        <w:t>MediaMTX</w:t>
      </w:r>
      <w:proofErr w:type="spellEnd"/>
      <w:r>
        <w:rPr>
          <w:rFonts w:ascii="宋体" w:hAnsi="宋体" w:cs="宋体" w:hint="eastAsia"/>
          <w:bCs/>
          <w:szCs w:val="24"/>
        </w:rPr>
        <w:t>实例，构建流媒体中继网关。</w:t>
      </w:r>
    </w:p>
    <w:p w14:paraId="17A1B89C" w14:textId="77777777" w:rsidR="007200DE" w:rsidRDefault="007200DE">
      <w:pPr>
        <w:spacing w:line="288" w:lineRule="auto"/>
        <w:ind w:firstLine="420"/>
        <w:rPr>
          <w:rFonts w:ascii="宋体" w:hAnsi="宋体" w:cs="宋体" w:hint="eastAsia"/>
          <w:bCs/>
          <w:szCs w:val="24"/>
        </w:rPr>
      </w:pPr>
    </w:p>
    <w:p w14:paraId="3233EF25" w14:textId="77777777" w:rsidR="007200DE" w:rsidRDefault="00060986">
      <w:pPr>
        <w:numPr>
          <w:ilvl w:val="0"/>
          <w:numId w:val="10"/>
        </w:numPr>
        <w:spacing w:line="288" w:lineRule="auto"/>
        <w:rPr>
          <w:rFonts w:ascii="宋体" w:hAnsi="宋体" w:cs="宋体" w:hint="eastAsia"/>
          <w:bCs/>
          <w:szCs w:val="24"/>
        </w:rPr>
      </w:pPr>
      <w:r>
        <w:rPr>
          <w:rFonts w:ascii="宋体" w:hAnsi="宋体" w:cs="宋体" w:hint="eastAsia"/>
          <w:bCs/>
          <w:szCs w:val="24"/>
        </w:rPr>
        <w:t>流拉取与缓冲：中心端</w:t>
      </w:r>
      <w:proofErr w:type="spellStart"/>
      <w:r>
        <w:rPr>
          <w:rFonts w:ascii="宋体" w:hAnsi="宋体" w:cs="宋体" w:hint="eastAsia"/>
          <w:bCs/>
          <w:szCs w:val="24"/>
        </w:rPr>
        <w:t>MediaMTX</w:t>
      </w:r>
      <w:proofErr w:type="spellEnd"/>
      <w:r>
        <w:rPr>
          <w:rFonts w:ascii="宋体" w:hAnsi="宋体" w:cs="宋体" w:hint="eastAsia"/>
          <w:bCs/>
          <w:szCs w:val="24"/>
        </w:rPr>
        <w:t>配置为“代理模式”（</w:t>
      </w:r>
      <w:r>
        <w:rPr>
          <w:rFonts w:ascii="宋体" w:hAnsi="宋体" w:cs="宋体" w:hint="eastAsia"/>
          <w:bCs/>
          <w:szCs w:val="24"/>
        </w:rPr>
        <w:t>Proxy Mode</w:t>
      </w:r>
      <w:r>
        <w:rPr>
          <w:rFonts w:ascii="宋体" w:hAnsi="宋体" w:cs="宋体" w:hint="eastAsia"/>
          <w:bCs/>
          <w:szCs w:val="24"/>
        </w:rPr>
        <w:t>），主动通过</w:t>
      </w:r>
      <w:r>
        <w:rPr>
          <w:rFonts w:ascii="宋体" w:hAnsi="宋体" w:cs="宋体" w:hint="eastAsia"/>
          <w:bCs/>
          <w:szCs w:val="24"/>
        </w:rPr>
        <w:t>RTSP</w:t>
      </w:r>
      <w:r>
        <w:rPr>
          <w:rFonts w:ascii="宋体" w:hAnsi="宋体" w:cs="宋体" w:hint="eastAsia"/>
          <w:bCs/>
          <w:szCs w:val="24"/>
        </w:rPr>
        <w:t>协议拉取边缘</w:t>
      </w:r>
      <w:r>
        <w:rPr>
          <w:rFonts w:ascii="宋体" w:hAnsi="宋体" w:cs="宋体" w:hint="eastAsia"/>
          <w:bCs/>
          <w:szCs w:val="24"/>
        </w:rPr>
        <w:t>Jetson</w:t>
      </w:r>
      <w:r>
        <w:rPr>
          <w:rFonts w:ascii="宋体" w:hAnsi="宋体" w:cs="宋体" w:hint="eastAsia"/>
          <w:bCs/>
          <w:szCs w:val="24"/>
        </w:rPr>
        <w:t>节点发布的视频流。在此过程中，系统引入了自适应抖动缓冲机制，有效抵消广域网传输中的网络抖动，保证画面流畅度。</w:t>
      </w:r>
    </w:p>
    <w:p w14:paraId="0D6A3A4F" w14:textId="77777777" w:rsidR="007200DE" w:rsidRDefault="00060986">
      <w:pPr>
        <w:numPr>
          <w:ilvl w:val="0"/>
          <w:numId w:val="10"/>
        </w:numPr>
        <w:spacing w:line="288" w:lineRule="auto"/>
        <w:rPr>
          <w:rFonts w:ascii="宋体" w:hAnsi="宋体" w:cs="宋体" w:hint="eastAsia"/>
          <w:bCs/>
          <w:szCs w:val="24"/>
        </w:rPr>
      </w:pPr>
      <w:r>
        <w:rPr>
          <w:rFonts w:ascii="宋体" w:hAnsi="宋体" w:cs="宋体" w:hint="eastAsia"/>
          <w:bCs/>
          <w:szCs w:val="24"/>
        </w:rPr>
        <w:t>多协议转译：中心节点充当协议转换器，将输入的</w:t>
      </w:r>
      <w:r>
        <w:rPr>
          <w:rFonts w:ascii="宋体" w:hAnsi="宋体" w:cs="宋体" w:hint="eastAsia"/>
          <w:bCs/>
          <w:szCs w:val="24"/>
        </w:rPr>
        <w:t>RTSP</w:t>
      </w:r>
      <w:r>
        <w:rPr>
          <w:rFonts w:ascii="宋体" w:hAnsi="宋体" w:cs="宋体" w:hint="eastAsia"/>
          <w:bCs/>
          <w:szCs w:val="24"/>
        </w:rPr>
        <w:t>流实时转码或封装为</w:t>
      </w:r>
      <w:r>
        <w:rPr>
          <w:rFonts w:ascii="宋体" w:hAnsi="宋体" w:cs="宋体" w:hint="eastAsia"/>
          <w:bCs/>
          <w:szCs w:val="24"/>
        </w:rPr>
        <w:t>WebRTC</w:t>
      </w:r>
      <w:r>
        <w:rPr>
          <w:rFonts w:ascii="宋体" w:hAnsi="宋体" w:cs="宋体" w:hint="eastAsia"/>
          <w:bCs/>
          <w:szCs w:val="24"/>
        </w:rPr>
        <w:t>与</w:t>
      </w:r>
      <w:r>
        <w:rPr>
          <w:rFonts w:ascii="宋体" w:hAnsi="宋体" w:cs="宋体" w:hint="eastAsia"/>
          <w:bCs/>
          <w:szCs w:val="24"/>
        </w:rPr>
        <w:t>HTTP-FLV/HLS</w:t>
      </w:r>
      <w:r>
        <w:rPr>
          <w:rFonts w:ascii="宋体" w:hAnsi="宋体" w:cs="宋体" w:hint="eastAsia"/>
          <w:bCs/>
          <w:szCs w:val="24"/>
        </w:rPr>
        <w:t>等现代</w:t>
      </w:r>
      <w:r>
        <w:rPr>
          <w:rFonts w:ascii="宋体" w:hAnsi="宋体" w:cs="宋体" w:hint="eastAsia"/>
          <w:bCs/>
          <w:szCs w:val="24"/>
        </w:rPr>
        <w:t>Web</w:t>
      </w:r>
      <w:r>
        <w:rPr>
          <w:rFonts w:ascii="宋体" w:hAnsi="宋体" w:cs="宋体" w:hint="eastAsia"/>
          <w:bCs/>
          <w:szCs w:val="24"/>
        </w:rPr>
        <w:t>友好协议。</w:t>
      </w:r>
    </w:p>
    <w:p w14:paraId="3F4B9056" w14:textId="77777777" w:rsidR="007200DE" w:rsidRDefault="00060986">
      <w:pPr>
        <w:numPr>
          <w:ilvl w:val="0"/>
          <w:numId w:val="10"/>
        </w:numPr>
        <w:spacing w:line="288" w:lineRule="auto"/>
        <w:rPr>
          <w:rFonts w:ascii="宋体" w:hAnsi="宋体" w:cs="宋体" w:hint="eastAsia"/>
          <w:bCs/>
          <w:szCs w:val="24"/>
        </w:rPr>
      </w:pPr>
      <w:r>
        <w:rPr>
          <w:rFonts w:ascii="宋体" w:hAnsi="宋体" w:cs="宋体" w:hint="eastAsia"/>
          <w:bCs/>
          <w:szCs w:val="24"/>
        </w:rPr>
        <w:t>WebRTC</w:t>
      </w:r>
      <w:r>
        <w:rPr>
          <w:rFonts w:ascii="宋体" w:hAnsi="宋体" w:cs="宋体" w:hint="eastAsia"/>
          <w:bCs/>
          <w:szCs w:val="24"/>
        </w:rPr>
        <w:t>通道：针对需要超低延迟（</w:t>
      </w:r>
      <w:r>
        <w:rPr>
          <w:rFonts w:ascii="宋体" w:hAnsi="宋体" w:cs="宋体" w:hint="eastAsia"/>
          <w:bCs/>
          <w:szCs w:val="24"/>
        </w:rPr>
        <w:t>&lt;500ms</w:t>
      </w:r>
      <w:r>
        <w:rPr>
          <w:rFonts w:ascii="宋体" w:hAnsi="宋体" w:cs="宋体" w:hint="eastAsia"/>
          <w:bCs/>
          <w:szCs w:val="24"/>
        </w:rPr>
        <w:t>）的实时指挥场景，启用</w:t>
      </w:r>
      <w:r>
        <w:rPr>
          <w:rFonts w:ascii="宋体" w:hAnsi="宋体" w:cs="宋体" w:hint="eastAsia"/>
          <w:bCs/>
          <w:szCs w:val="24"/>
        </w:rPr>
        <w:t>WebRTC</w:t>
      </w:r>
      <w:r>
        <w:rPr>
          <w:rFonts w:ascii="宋体" w:hAnsi="宋体" w:cs="宋体" w:hint="eastAsia"/>
          <w:bCs/>
          <w:szCs w:val="24"/>
        </w:rPr>
        <w:t>协议，利用其</w:t>
      </w:r>
      <w:r>
        <w:rPr>
          <w:rFonts w:ascii="宋体" w:hAnsi="宋体" w:cs="宋体" w:hint="eastAsia"/>
          <w:bCs/>
          <w:szCs w:val="24"/>
        </w:rPr>
        <w:t>P2P</w:t>
      </w:r>
      <w:r>
        <w:rPr>
          <w:rFonts w:ascii="宋体" w:hAnsi="宋体" w:cs="宋体" w:hint="eastAsia"/>
          <w:bCs/>
          <w:szCs w:val="24"/>
        </w:rPr>
        <w:t>传输特性与拥塞控制算法，实现浏览器端的无插件</w:t>
      </w:r>
      <w:proofErr w:type="gramStart"/>
      <w:r>
        <w:rPr>
          <w:rFonts w:ascii="宋体" w:hAnsi="宋体" w:cs="宋体" w:hint="eastAsia"/>
          <w:bCs/>
          <w:szCs w:val="24"/>
        </w:rPr>
        <w:t>秒开播放</w:t>
      </w:r>
      <w:proofErr w:type="gramEnd"/>
      <w:r>
        <w:rPr>
          <w:rFonts w:ascii="宋体" w:hAnsi="宋体" w:cs="宋体" w:hint="eastAsia"/>
          <w:bCs/>
          <w:szCs w:val="24"/>
        </w:rPr>
        <w:t>。</w:t>
      </w:r>
    </w:p>
    <w:p w14:paraId="50ED1074" w14:textId="77777777" w:rsidR="007200DE" w:rsidRDefault="00060986">
      <w:pPr>
        <w:numPr>
          <w:ilvl w:val="0"/>
          <w:numId w:val="10"/>
        </w:numPr>
        <w:spacing w:line="288" w:lineRule="auto"/>
        <w:rPr>
          <w:rFonts w:ascii="宋体" w:hAnsi="宋体" w:cs="宋体" w:hint="eastAsia"/>
          <w:bCs/>
          <w:szCs w:val="24"/>
        </w:rPr>
      </w:pPr>
      <w:r>
        <w:rPr>
          <w:rFonts w:ascii="宋体" w:hAnsi="宋体" w:cs="宋体" w:hint="eastAsia"/>
          <w:bCs/>
          <w:szCs w:val="24"/>
        </w:rPr>
        <w:t>HTTP</w:t>
      </w:r>
      <w:r>
        <w:rPr>
          <w:rFonts w:ascii="宋体" w:hAnsi="宋体" w:cs="宋体" w:hint="eastAsia"/>
          <w:bCs/>
          <w:szCs w:val="24"/>
        </w:rPr>
        <w:t>通道：针对历史回放或多用户并发查看场景，提供</w:t>
      </w:r>
      <w:r>
        <w:rPr>
          <w:rFonts w:ascii="宋体" w:hAnsi="宋体" w:cs="宋体" w:hint="eastAsia"/>
          <w:bCs/>
          <w:szCs w:val="24"/>
        </w:rPr>
        <w:t>HLS</w:t>
      </w:r>
      <w:r>
        <w:rPr>
          <w:rFonts w:ascii="宋体" w:hAnsi="宋体" w:cs="宋体" w:hint="eastAsia"/>
          <w:bCs/>
          <w:szCs w:val="24"/>
        </w:rPr>
        <w:t>（</w:t>
      </w:r>
      <w:r>
        <w:rPr>
          <w:rFonts w:ascii="宋体" w:hAnsi="宋体" w:cs="宋体" w:hint="eastAsia"/>
          <w:bCs/>
          <w:szCs w:val="24"/>
        </w:rPr>
        <w:t>HTTP Live Streaming</w:t>
      </w:r>
      <w:r>
        <w:rPr>
          <w:rFonts w:ascii="宋体" w:hAnsi="宋体" w:cs="宋体" w:hint="eastAsia"/>
          <w:bCs/>
          <w:szCs w:val="24"/>
        </w:rPr>
        <w:t>）切片流，利用</w:t>
      </w:r>
      <w:r>
        <w:rPr>
          <w:rFonts w:ascii="宋体" w:hAnsi="宋体" w:cs="宋体" w:hint="eastAsia"/>
          <w:bCs/>
          <w:szCs w:val="24"/>
        </w:rPr>
        <w:t>CDN</w:t>
      </w:r>
      <w:r>
        <w:rPr>
          <w:rFonts w:ascii="宋体" w:hAnsi="宋体" w:cs="宋体" w:hint="eastAsia"/>
          <w:bCs/>
          <w:szCs w:val="24"/>
        </w:rPr>
        <w:t>缓存机制提升大规模并发下的系统稳定性。</w:t>
      </w:r>
    </w:p>
    <w:p w14:paraId="319D0A7B" w14:textId="77777777" w:rsidR="007200DE" w:rsidRDefault="007200DE">
      <w:pPr>
        <w:spacing w:line="288" w:lineRule="auto"/>
        <w:rPr>
          <w:rFonts w:ascii="宋体" w:hAnsi="宋体" w:cs="宋体" w:hint="eastAsia"/>
          <w:bCs/>
          <w:szCs w:val="24"/>
        </w:rPr>
      </w:pPr>
    </w:p>
    <w:p w14:paraId="70A7F070" w14:textId="77777777" w:rsidR="007200DE" w:rsidRDefault="00060986">
      <w:pPr>
        <w:spacing w:line="288" w:lineRule="auto"/>
        <w:rPr>
          <w:rFonts w:ascii="宋体" w:hAnsi="宋体" w:cs="宋体" w:hint="eastAsia"/>
          <w:bCs/>
          <w:szCs w:val="24"/>
        </w:rPr>
      </w:pPr>
      <w:r>
        <w:rPr>
          <w:rFonts w:ascii="宋体" w:hAnsi="宋体" w:cs="宋体" w:hint="eastAsia"/>
          <w:bCs/>
          <w:szCs w:val="24"/>
        </w:rPr>
        <w:t>飞牛</w:t>
      </w:r>
      <w:proofErr w:type="spellStart"/>
      <w:r>
        <w:rPr>
          <w:rFonts w:ascii="宋体" w:hAnsi="宋体" w:cs="宋体" w:hint="eastAsia"/>
          <w:bCs/>
          <w:szCs w:val="24"/>
        </w:rPr>
        <w:t>nas</w:t>
      </w:r>
      <w:proofErr w:type="spellEnd"/>
      <w:r>
        <w:rPr>
          <w:rFonts w:ascii="宋体" w:hAnsi="宋体" w:cs="宋体" w:hint="eastAsia"/>
          <w:bCs/>
          <w:szCs w:val="24"/>
        </w:rPr>
        <w:t>服务器端</w:t>
      </w:r>
      <w:r>
        <w:rPr>
          <w:rFonts w:ascii="宋体" w:hAnsi="宋体" w:cs="宋体" w:hint="eastAsia"/>
          <w:bCs/>
          <w:szCs w:val="24"/>
        </w:rPr>
        <w:t>Docker-</w:t>
      </w:r>
      <w:proofErr w:type="spellStart"/>
      <w:r>
        <w:rPr>
          <w:rFonts w:ascii="宋体" w:hAnsi="宋体" w:cs="宋体" w:hint="eastAsia"/>
          <w:bCs/>
          <w:szCs w:val="24"/>
        </w:rPr>
        <w:t>compose.yaml</w:t>
      </w:r>
      <w:proofErr w:type="spellEnd"/>
      <w:r>
        <w:rPr>
          <w:rFonts w:ascii="宋体" w:hAnsi="宋体" w:cs="宋体" w:hint="eastAsia"/>
          <w:bCs/>
          <w:szCs w:val="24"/>
        </w:rPr>
        <w:t>内容如下：</w:t>
      </w:r>
    </w:p>
    <w:p w14:paraId="75BFFE22" w14:textId="77777777" w:rsidR="007200DE" w:rsidRDefault="007200DE">
      <w:pPr>
        <w:spacing w:line="288" w:lineRule="auto"/>
        <w:rPr>
          <w:rFonts w:ascii="宋体" w:hAnsi="宋体" w:cs="宋体" w:hint="eastAsia"/>
          <w:bCs/>
          <w:szCs w:val="24"/>
        </w:rPr>
      </w:pPr>
    </w:p>
    <w:p w14:paraId="61854B85"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services:</w:t>
      </w:r>
    </w:p>
    <w:p w14:paraId="51AF202E"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w:t>
      </w:r>
      <w:proofErr w:type="spellStart"/>
      <w:r>
        <w:rPr>
          <w:rFonts w:asciiTheme="majorEastAsia" w:eastAsiaTheme="majorEastAsia" w:hAnsiTheme="majorEastAsia" w:cstheme="majorEastAsia" w:hint="eastAsia"/>
          <w:bCs/>
          <w:szCs w:val="24"/>
        </w:rPr>
        <w:t>mediamtx</w:t>
      </w:r>
      <w:proofErr w:type="spellEnd"/>
      <w:r>
        <w:rPr>
          <w:rFonts w:asciiTheme="majorEastAsia" w:eastAsiaTheme="majorEastAsia" w:hAnsiTheme="majorEastAsia" w:cstheme="majorEastAsia" w:hint="eastAsia"/>
          <w:bCs/>
          <w:szCs w:val="24"/>
        </w:rPr>
        <w:t>:</w:t>
      </w:r>
    </w:p>
    <w:p w14:paraId="46727002"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image: </w:t>
      </w:r>
      <w:proofErr w:type="spellStart"/>
      <w:r>
        <w:rPr>
          <w:rFonts w:asciiTheme="majorEastAsia" w:eastAsiaTheme="majorEastAsia" w:hAnsiTheme="majorEastAsia" w:cstheme="majorEastAsia" w:hint="eastAsia"/>
          <w:bCs/>
          <w:szCs w:val="24"/>
        </w:rPr>
        <w:t>bluenviron</w:t>
      </w:r>
      <w:proofErr w:type="spellEnd"/>
      <w:r>
        <w:rPr>
          <w:rFonts w:asciiTheme="majorEastAsia" w:eastAsiaTheme="majorEastAsia" w:hAnsiTheme="majorEastAsia" w:cstheme="majorEastAsia" w:hint="eastAsia"/>
          <w:bCs/>
          <w:szCs w:val="24"/>
        </w:rPr>
        <w:t>/</w:t>
      </w:r>
      <w:proofErr w:type="spellStart"/>
      <w:proofErr w:type="gramStart"/>
      <w:r>
        <w:rPr>
          <w:rFonts w:asciiTheme="majorEastAsia" w:eastAsiaTheme="majorEastAsia" w:hAnsiTheme="majorEastAsia" w:cstheme="majorEastAsia" w:hint="eastAsia"/>
          <w:bCs/>
          <w:szCs w:val="24"/>
        </w:rPr>
        <w:t>mediamtx:latest</w:t>
      </w:r>
      <w:proofErr w:type="spellEnd"/>
      <w:proofErr w:type="gramEnd"/>
    </w:p>
    <w:p w14:paraId="2F3FDAC3"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w:t>
      </w:r>
      <w:proofErr w:type="spellStart"/>
      <w:r>
        <w:rPr>
          <w:rFonts w:asciiTheme="majorEastAsia" w:eastAsiaTheme="majorEastAsia" w:hAnsiTheme="majorEastAsia" w:cstheme="majorEastAsia" w:hint="eastAsia"/>
          <w:bCs/>
          <w:szCs w:val="24"/>
        </w:rPr>
        <w:t>container_name</w:t>
      </w:r>
      <w:proofErr w:type="spellEnd"/>
      <w:r>
        <w:rPr>
          <w:rFonts w:asciiTheme="majorEastAsia" w:eastAsiaTheme="majorEastAsia" w:hAnsiTheme="majorEastAsia" w:cstheme="majorEastAsia" w:hint="eastAsia"/>
          <w:bCs/>
          <w:szCs w:val="24"/>
        </w:rPr>
        <w:t xml:space="preserve">: </w:t>
      </w:r>
      <w:proofErr w:type="spellStart"/>
      <w:r>
        <w:rPr>
          <w:rFonts w:asciiTheme="majorEastAsia" w:eastAsiaTheme="majorEastAsia" w:hAnsiTheme="majorEastAsia" w:cstheme="majorEastAsia" w:hint="eastAsia"/>
          <w:bCs/>
          <w:szCs w:val="24"/>
        </w:rPr>
        <w:t>mediamtx</w:t>
      </w:r>
      <w:proofErr w:type="spellEnd"/>
    </w:p>
    <w:p w14:paraId="3FB8431B"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restart: unless-stopped</w:t>
      </w:r>
    </w:p>
    <w:p w14:paraId="1AF33B9A"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w:t>
      </w:r>
      <w:proofErr w:type="spellStart"/>
      <w:r>
        <w:rPr>
          <w:rFonts w:asciiTheme="majorEastAsia" w:eastAsiaTheme="majorEastAsia" w:hAnsiTheme="majorEastAsia" w:cstheme="majorEastAsia" w:hint="eastAsia"/>
          <w:bCs/>
          <w:szCs w:val="24"/>
        </w:rPr>
        <w:t>network_mode</w:t>
      </w:r>
      <w:proofErr w:type="spellEnd"/>
      <w:r>
        <w:rPr>
          <w:rFonts w:asciiTheme="majorEastAsia" w:eastAsiaTheme="majorEastAsia" w:hAnsiTheme="majorEastAsia" w:cstheme="majorEastAsia" w:hint="eastAsia"/>
          <w:bCs/>
          <w:szCs w:val="24"/>
        </w:rPr>
        <w:t xml:space="preserve">: host  # </w:t>
      </w:r>
      <w:r>
        <w:rPr>
          <w:rFonts w:asciiTheme="majorEastAsia" w:eastAsiaTheme="majorEastAsia" w:hAnsiTheme="majorEastAsia" w:cstheme="majorEastAsia" w:hint="eastAsia"/>
          <w:bCs/>
          <w:szCs w:val="24"/>
        </w:rPr>
        <w:t>推荐使用</w:t>
      </w:r>
      <w:r>
        <w:rPr>
          <w:rFonts w:asciiTheme="majorEastAsia" w:eastAsiaTheme="majorEastAsia" w:hAnsiTheme="majorEastAsia" w:cstheme="majorEastAsia" w:hint="eastAsia"/>
          <w:bCs/>
          <w:szCs w:val="24"/>
        </w:rPr>
        <w:t>host</w:t>
      </w:r>
      <w:r>
        <w:rPr>
          <w:rFonts w:asciiTheme="majorEastAsia" w:eastAsiaTheme="majorEastAsia" w:hAnsiTheme="majorEastAsia" w:cstheme="majorEastAsia" w:hint="eastAsia"/>
          <w:bCs/>
          <w:szCs w:val="24"/>
        </w:rPr>
        <w:t>网络模式</w:t>
      </w:r>
    </w:p>
    <w:p w14:paraId="00423FCB"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ports:</w:t>
      </w:r>
    </w:p>
    <w:p w14:paraId="0895EEBF"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 "8554:8554"    # RTSP</w:t>
      </w:r>
    </w:p>
    <w:p w14:paraId="7AF4B800"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 "1935:1935"    # RTMP</w:t>
      </w:r>
    </w:p>
    <w:p w14:paraId="1943E36F"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 "8888:8888"    # HLS / HTTP-FLV</w:t>
      </w:r>
    </w:p>
    <w:p w14:paraId="5C78E53A"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 "8889:8889"    # WebRTC (HTTP)</w:t>
      </w:r>
    </w:p>
    <w:p w14:paraId="24FEBBFC"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 "8189:8189/</w:t>
      </w:r>
      <w:proofErr w:type="spellStart"/>
      <w:r>
        <w:rPr>
          <w:rFonts w:asciiTheme="majorEastAsia" w:eastAsiaTheme="majorEastAsia" w:hAnsiTheme="majorEastAsia" w:cstheme="majorEastAsia" w:hint="eastAsia"/>
          <w:bCs/>
          <w:szCs w:val="24"/>
        </w:rPr>
        <w:t>udp</w:t>
      </w:r>
      <w:proofErr w:type="spellEnd"/>
      <w:r>
        <w:rPr>
          <w:rFonts w:asciiTheme="majorEastAsia" w:eastAsiaTheme="majorEastAsia" w:hAnsiTheme="majorEastAsia" w:cstheme="majorEastAsia" w:hint="eastAsia"/>
          <w:bCs/>
          <w:szCs w:val="24"/>
        </w:rPr>
        <w:t xml:space="preserve">" # WebRTC (UDP) - </w:t>
      </w:r>
      <w:r>
        <w:rPr>
          <w:rFonts w:asciiTheme="majorEastAsia" w:eastAsiaTheme="majorEastAsia" w:hAnsiTheme="majorEastAsia" w:cstheme="majorEastAsia" w:hint="eastAsia"/>
          <w:bCs/>
          <w:szCs w:val="24"/>
        </w:rPr>
        <w:t>关键！</w:t>
      </w:r>
    </w:p>
    <w:p w14:paraId="5B7E8B30"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lastRenderedPageBreak/>
        <w:t xml:space="preserve">      - "9997:9997"    # API</w:t>
      </w:r>
    </w:p>
    <w:p w14:paraId="20AE85B5"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volumes:</w:t>
      </w:r>
    </w:p>
    <w:p w14:paraId="624C3F5A" w14:textId="77777777" w:rsidR="007200DE" w:rsidRDefault="00060986">
      <w:pPr>
        <w:spacing w:line="288" w:lineRule="auto"/>
        <w:rPr>
          <w:rFonts w:asciiTheme="majorEastAsia" w:eastAsiaTheme="majorEastAsia" w:hAnsiTheme="majorEastAsia" w:cstheme="majorEastAsia" w:hint="eastAsia"/>
          <w:bCs/>
          <w:szCs w:val="24"/>
        </w:rPr>
      </w:pPr>
      <w:r>
        <w:rPr>
          <w:rFonts w:asciiTheme="majorEastAsia" w:eastAsiaTheme="majorEastAsia" w:hAnsiTheme="majorEastAsia" w:cstheme="majorEastAsia" w:hint="eastAsia"/>
          <w:bCs/>
          <w:szCs w:val="24"/>
        </w:rPr>
        <w:t xml:space="preserve">      - /vol2/1000/developer/docker/</w:t>
      </w:r>
      <w:proofErr w:type="spellStart"/>
      <w:r>
        <w:rPr>
          <w:rFonts w:asciiTheme="majorEastAsia" w:eastAsiaTheme="majorEastAsia" w:hAnsiTheme="majorEastAsia" w:cstheme="majorEastAsia" w:hint="eastAsia"/>
          <w:bCs/>
          <w:szCs w:val="24"/>
        </w:rPr>
        <w:t>mediamtx</w:t>
      </w:r>
      <w:proofErr w:type="spellEnd"/>
      <w:r>
        <w:rPr>
          <w:rFonts w:asciiTheme="majorEastAsia" w:eastAsiaTheme="majorEastAsia" w:hAnsiTheme="majorEastAsia" w:cstheme="majorEastAsia" w:hint="eastAsia"/>
          <w:bCs/>
          <w:szCs w:val="24"/>
        </w:rPr>
        <w:t>/</w:t>
      </w:r>
      <w:proofErr w:type="spellStart"/>
      <w:r>
        <w:rPr>
          <w:rFonts w:asciiTheme="majorEastAsia" w:eastAsiaTheme="majorEastAsia" w:hAnsiTheme="majorEastAsia" w:cstheme="majorEastAsia" w:hint="eastAsia"/>
          <w:bCs/>
          <w:szCs w:val="24"/>
        </w:rPr>
        <w:t>mediamtx.yml</w:t>
      </w:r>
      <w:proofErr w:type="spellEnd"/>
      <w:r>
        <w:rPr>
          <w:rFonts w:asciiTheme="majorEastAsia" w:eastAsiaTheme="majorEastAsia" w:hAnsiTheme="majorEastAsia" w:cstheme="majorEastAsia" w:hint="eastAsia"/>
          <w:bCs/>
          <w:szCs w:val="24"/>
        </w:rPr>
        <w:t>:/</w:t>
      </w:r>
      <w:proofErr w:type="spellStart"/>
      <w:r>
        <w:rPr>
          <w:rFonts w:asciiTheme="majorEastAsia" w:eastAsiaTheme="majorEastAsia" w:hAnsiTheme="majorEastAsia" w:cstheme="majorEastAsia" w:hint="eastAsia"/>
          <w:bCs/>
          <w:szCs w:val="24"/>
        </w:rPr>
        <w:t>mediamtx.yml</w:t>
      </w:r>
      <w:proofErr w:type="spellEnd"/>
      <w:r>
        <w:rPr>
          <w:rFonts w:asciiTheme="majorEastAsia" w:eastAsiaTheme="majorEastAsia" w:hAnsiTheme="majorEastAsia" w:cstheme="majorEastAsia" w:hint="eastAsia"/>
          <w:bCs/>
          <w:szCs w:val="24"/>
        </w:rPr>
        <w:t xml:space="preserve"> </w:t>
      </w:r>
    </w:p>
    <w:p w14:paraId="22274E4B" w14:textId="77777777" w:rsidR="007200DE" w:rsidRDefault="007200DE">
      <w:pPr>
        <w:spacing w:line="288" w:lineRule="auto"/>
        <w:rPr>
          <w:rFonts w:asciiTheme="minorEastAsia" w:eastAsiaTheme="minorEastAsia" w:hAnsiTheme="minorEastAsia" w:cstheme="minorEastAsia" w:hint="eastAsia"/>
          <w:bCs/>
          <w:szCs w:val="24"/>
        </w:rPr>
      </w:pPr>
    </w:p>
    <w:p w14:paraId="58F34A9E" w14:textId="77777777" w:rsidR="007200DE" w:rsidRDefault="00060986">
      <w:pPr>
        <w:spacing w:line="288" w:lineRule="auto"/>
        <w:rPr>
          <w:rFonts w:asciiTheme="minorEastAsia" w:eastAsiaTheme="minorEastAsia" w:hAnsiTheme="minorEastAsia" w:cstheme="minorEastAsia" w:hint="eastAsia"/>
          <w:bCs/>
          <w:szCs w:val="24"/>
        </w:rPr>
      </w:pPr>
      <w:r>
        <w:rPr>
          <w:rFonts w:asciiTheme="minorEastAsia" w:eastAsiaTheme="minorEastAsia" w:hAnsiTheme="minorEastAsia" w:cstheme="minorEastAsia" w:hint="eastAsia"/>
          <w:bCs/>
          <w:szCs w:val="24"/>
        </w:rPr>
        <w:t>Docker</w:t>
      </w:r>
      <w:r>
        <w:rPr>
          <w:rFonts w:asciiTheme="minorEastAsia" w:eastAsiaTheme="minorEastAsia" w:hAnsiTheme="minorEastAsia" w:cstheme="minorEastAsia" w:hint="eastAsia"/>
          <w:bCs/>
          <w:szCs w:val="24"/>
        </w:rPr>
        <w:t>运行日志如下</w:t>
      </w:r>
    </w:p>
    <w:p w14:paraId="08827228" w14:textId="77777777" w:rsidR="007200DE" w:rsidRDefault="00060986">
      <w:pPr>
        <w:spacing w:line="288" w:lineRule="auto"/>
        <w:rPr>
          <w:rFonts w:asciiTheme="majorEastAsia" w:eastAsiaTheme="majorEastAsia" w:hAnsiTheme="majorEastAsia" w:cstheme="majorEastAsia" w:hint="eastAsia"/>
          <w:b/>
        </w:rPr>
      </w:pPr>
      <w:r>
        <w:rPr>
          <w:noProof/>
        </w:rPr>
        <w:drawing>
          <wp:inline distT="0" distB="0" distL="114300" distR="114300" wp14:anchorId="77EA2D74" wp14:editId="6DDEC1EF">
            <wp:extent cx="5269865" cy="1122680"/>
            <wp:effectExtent l="0" t="0" r="889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2"/>
                    <a:stretch>
                      <a:fillRect/>
                    </a:stretch>
                  </pic:blipFill>
                  <pic:spPr>
                    <a:xfrm>
                      <a:off x="0" y="0"/>
                      <a:ext cx="5269865" cy="1122680"/>
                    </a:xfrm>
                    <a:prstGeom prst="rect">
                      <a:avLst/>
                    </a:prstGeom>
                    <a:noFill/>
                    <a:ln>
                      <a:noFill/>
                    </a:ln>
                  </pic:spPr>
                </pic:pic>
              </a:graphicData>
            </a:graphic>
          </wp:inline>
        </w:drawing>
      </w:r>
    </w:p>
    <w:p w14:paraId="0F622B72" w14:textId="77777777" w:rsidR="007200DE" w:rsidRDefault="007200DE">
      <w:pPr>
        <w:spacing w:line="288" w:lineRule="auto"/>
        <w:rPr>
          <w:b/>
        </w:rPr>
      </w:pPr>
    </w:p>
    <w:p w14:paraId="44296FC2" w14:textId="77777777" w:rsidR="007200DE" w:rsidRDefault="007200DE">
      <w:pPr>
        <w:spacing w:line="288" w:lineRule="auto"/>
        <w:rPr>
          <w:b/>
        </w:rPr>
      </w:pPr>
    </w:p>
    <w:p w14:paraId="04B139ED" w14:textId="77777777" w:rsidR="007200DE" w:rsidRDefault="00060986">
      <w:pPr>
        <w:pStyle w:val="2"/>
        <w:spacing w:line="288" w:lineRule="auto"/>
        <w:rPr>
          <w:b/>
        </w:rPr>
      </w:pPr>
      <w:r>
        <w:rPr>
          <w:rFonts w:hint="eastAsia"/>
          <w:b/>
        </w:rPr>
        <w:t>4.6 web</w:t>
      </w:r>
      <w:r>
        <w:rPr>
          <w:rFonts w:hint="eastAsia"/>
          <w:b/>
        </w:rPr>
        <w:t>可视化界面实现</w:t>
      </w:r>
    </w:p>
    <w:p w14:paraId="1E07E169" w14:textId="77777777" w:rsidR="007200DE" w:rsidRDefault="007200DE">
      <w:pPr>
        <w:rPr>
          <w:rFonts w:ascii="微软雅黑" w:eastAsia="微软雅黑" w:hAnsi="微软雅黑" w:cs="微软雅黑" w:hint="eastAsia"/>
          <w:color w:val="191B1F"/>
          <w:szCs w:val="24"/>
          <w:shd w:val="clear" w:color="auto" w:fill="FFFFFF"/>
        </w:rPr>
      </w:pPr>
    </w:p>
    <w:p w14:paraId="2F5F4858" w14:textId="77777777" w:rsidR="007200DE" w:rsidRDefault="007200DE">
      <w:pPr>
        <w:rPr>
          <w:rFonts w:ascii="微软雅黑" w:eastAsia="微软雅黑" w:hAnsi="微软雅黑" w:cs="微软雅黑" w:hint="eastAsia"/>
          <w:color w:val="191B1F"/>
          <w:szCs w:val="24"/>
          <w:shd w:val="clear" w:color="auto" w:fill="FFFFFF"/>
        </w:rPr>
      </w:pPr>
    </w:p>
    <w:p w14:paraId="75673194" w14:textId="77777777" w:rsidR="007200DE" w:rsidRDefault="007200DE">
      <w:pPr>
        <w:rPr>
          <w:rFonts w:ascii="微软雅黑" w:eastAsia="微软雅黑" w:hAnsi="微软雅黑" w:cs="微软雅黑" w:hint="eastAsia"/>
          <w:color w:val="191B1F"/>
          <w:szCs w:val="24"/>
          <w:shd w:val="clear" w:color="auto" w:fill="FFFFFF"/>
        </w:rPr>
      </w:pPr>
    </w:p>
    <w:p w14:paraId="12E60443" w14:textId="77777777" w:rsidR="007200DE" w:rsidRDefault="007200DE">
      <w:pPr>
        <w:rPr>
          <w:rFonts w:ascii="微软雅黑" w:eastAsia="微软雅黑" w:hAnsi="微软雅黑" w:cs="微软雅黑" w:hint="eastAsia"/>
          <w:color w:val="191B1F"/>
          <w:szCs w:val="24"/>
          <w:shd w:val="clear" w:color="auto" w:fill="FFFFFF"/>
        </w:rPr>
      </w:pPr>
    </w:p>
    <w:p w14:paraId="1D3E3DCE" w14:textId="77777777" w:rsidR="007200DE" w:rsidRDefault="007200DE">
      <w:pPr>
        <w:rPr>
          <w:rFonts w:ascii="微软雅黑" w:eastAsia="微软雅黑" w:hAnsi="微软雅黑" w:cs="微软雅黑" w:hint="eastAsia"/>
          <w:color w:val="191B1F"/>
          <w:szCs w:val="24"/>
          <w:shd w:val="clear" w:color="auto" w:fill="FFFFFF"/>
        </w:rPr>
      </w:pPr>
    </w:p>
    <w:p w14:paraId="77D5DBE7" w14:textId="77777777" w:rsidR="007200DE" w:rsidRDefault="007200DE">
      <w:pPr>
        <w:rPr>
          <w:rFonts w:ascii="微软雅黑" w:eastAsia="微软雅黑" w:hAnsi="微软雅黑" w:cs="微软雅黑" w:hint="eastAsia"/>
          <w:color w:val="191B1F"/>
          <w:szCs w:val="24"/>
          <w:shd w:val="clear" w:color="auto" w:fill="FFFFFF"/>
        </w:rPr>
      </w:pPr>
    </w:p>
    <w:p w14:paraId="6262257A" w14:textId="77777777" w:rsidR="007200DE" w:rsidRDefault="007200DE">
      <w:pPr>
        <w:rPr>
          <w:rFonts w:ascii="微软雅黑" w:eastAsia="微软雅黑" w:hAnsi="微软雅黑" w:cs="微软雅黑" w:hint="eastAsia"/>
          <w:color w:val="191B1F"/>
          <w:szCs w:val="24"/>
          <w:shd w:val="clear" w:color="auto" w:fill="FFFFFF"/>
        </w:rPr>
      </w:pPr>
    </w:p>
    <w:p w14:paraId="6A449D33" w14:textId="77777777" w:rsidR="007200DE" w:rsidRDefault="007200DE">
      <w:pPr>
        <w:rPr>
          <w:rFonts w:ascii="微软雅黑" w:eastAsia="微软雅黑" w:hAnsi="微软雅黑" w:cs="微软雅黑" w:hint="eastAsia"/>
          <w:color w:val="191B1F"/>
          <w:szCs w:val="24"/>
          <w:shd w:val="clear" w:color="auto" w:fill="FFFFFF"/>
        </w:rPr>
      </w:pPr>
    </w:p>
    <w:p w14:paraId="654F8C3C" w14:textId="77777777" w:rsidR="007200DE" w:rsidRDefault="007200DE">
      <w:pPr>
        <w:rPr>
          <w:rFonts w:ascii="微软雅黑" w:eastAsia="微软雅黑" w:hAnsi="微软雅黑" w:cs="微软雅黑" w:hint="eastAsia"/>
          <w:color w:val="191B1F"/>
          <w:szCs w:val="24"/>
          <w:shd w:val="clear" w:color="auto" w:fill="FFFFFF"/>
        </w:rPr>
      </w:pPr>
    </w:p>
    <w:p w14:paraId="37C3CA6A" w14:textId="77777777" w:rsidR="007200DE" w:rsidRDefault="007200DE">
      <w:pPr>
        <w:rPr>
          <w:rFonts w:ascii="微软雅黑" w:eastAsia="微软雅黑" w:hAnsi="微软雅黑" w:cs="微软雅黑" w:hint="eastAsia"/>
          <w:color w:val="191B1F"/>
          <w:szCs w:val="24"/>
          <w:shd w:val="clear" w:color="auto" w:fill="FFFFFF"/>
        </w:rPr>
      </w:pPr>
    </w:p>
    <w:p w14:paraId="6D391E92" w14:textId="77777777" w:rsidR="007200DE" w:rsidRDefault="007200DE">
      <w:pPr>
        <w:rPr>
          <w:rFonts w:ascii="微软雅黑" w:eastAsia="微软雅黑" w:hAnsi="微软雅黑" w:cs="微软雅黑" w:hint="eastAsia"/>
          <w:color w:val="191B1F"/>
          <w:szCs w:val="24"/>
          <w:shd w:val="clear" w:color="auto" w:fill="FFFFFF"/>
        </w:rPr>
      </w:pPr>
    </w:p>
    <w:p w14:paraId="4356AD9E" w14:textId="77777777" w:rsidR="007200DE" w:rsidRDefault="007200DE">
      <w:pPr>
        <w:rPr>
          <w:rFonts w:ascii="微软雅黑" w:eastAsia="微软雅黑" w:hAnsi="微软雅黑" w:cs="微软雅黑" w:hint="eastAsia"/>
          <w:color w:val="191B1F"/>
          <w:szCs w:val="24"/>
          <w:shd w:val="clear" w:color="auto" w:fill="FFFFFF"/>
        </w:rPr>
      </w:pPr>
    </w:p>
    <w:p w14:paraId="6F4F537F" w14:textId="77777777" w:rsidR="007200DE" w:rsidRDefault="007200DE">
      <w:pPr>
        <w:rPr>
          <w:rFonts w:ascii="微软雅黑" w:eastAsia="微软雅黑" w:hAnsi="微软雅黑" w:cs="微软雅黑" w:hint="eastAsia"/>
          <w:color w:val="191B1F"/>
          <w:szCs w:val="24"/>
          <w:shd w:val="clear" w:color="auto" w:fill="FFFFFF"/>
        </w:rPr>
      </w:pPr>
    </w:p>
    <w:p w14:paraId="51432BD1" w14:textId="77777777" w:rsidR="007200DE" w:rsidRDefault="007200DE">
      <w:pPr>
        <w:rPr>
          <w:rFonts w:ascii="微软雅黑" w:eastAsia="微软雅黑" w:hAnsi="微软雅黑" w:cs="微软雅黑" w:hint="eastAsia"/>
          <w:color w:val="191B1F"/>
          <w:szCs w:val="24"/>
          <w:shd w:val="clear" w:color="auto" w:fill="FFFFFF"/>
        </w:rPr>
      </w:pPr>
    </w:p>
    <w:p w14:paraId="18F4D45C" w14:textId="77777777" w:rsidR="007200DE" w:rsidRDefault="00060986">
      <w:pPr>
        <w:pStyle w:val="1"/>
        <w:spacing w:before="156" w:after="156"/>
        <w:rPr>
          <w:rFonts w:hint="eastAsia"/>
        </w:rPr>
      </w:pPr>
      <w:r>
        <w:rPr>
          <w:rFonts w:ascii="Times New Roman" w:hAnsi="Times New Roman" w:hint="eastAsia"/>
        </w:rPr>
        <w:t>参考文献</w:t>
      </w:r>
    </w:p>
    <w:p w14:paraId="03838253" w14:textId="77777777" w:rsidR="007200DE" w:rsidRDefault="00060986">
      <w:pPr>
        <w:widowControl/>
        <w:spacing w:line="400" w:lineRule="exact"/>
        <w:ind w:firstLineChars="200" w:firstLine="440"/>
        <w:rPr>
          <w:rFonts w:ascii="宋体" w:hAnsi="宋体" w:cs="宋体" w:hint="eastAsia"/>
          <w:sz w:val="22"/>
        </w:rPr>
      </w:pPr>
      <w:r>
        <w:rPr>
          <w:rFonts w:ascii="宋体" w:hAnsi="宋体" w:cs="宋体" w:hint="eastAsia"/>
          <w:color w:val="000000"/>
          <w:kern w:val="0"/>
          <w:sz w:val="22"/>
          <w:lang w:bidi="ar"/>
        </w:rPr>
        <w:t>[1]</w:t>
      </w:r>
      <w:r>
        <w:rPr>
          <w:rFonts w:ascii="宋体" w:hAnsi="宋体" w:cs="宋体" w:hint="eastAsia"/>
          <w:color w:val="000000"/>
          <w:kern w:val="0"/>
          <w:sz w:val="22"/>
          <w:lang w:bidi="ar"/>
        </w:rPr>
        <w:t>屈琳</w:t>
      </w:r>
      <w:r>
        <w:rPr>
          <w:rFonts w:ascii="宋体" w:hAnsi="宋体" w:cs="宋体" w:hint="eastAsia"/>
          <w:color w:val="000000"/>
          <w:kern w:val="0"/>
          <w:sz w:val="22"/>
          <w:lang w:bidi="ar"/>
        </w:rPr>
        <w:t>,</w:t>
      </w:r>
      <w:r>
        <w:rPr>
          <w:rFonts w:ascii="宋体" w:hAnsi="宋体" w:cs="宋体" w:hint="eastAsia"/>
          <w:color w:val="000000"/>
          <w:kern w:val="0"/>
          <w:sz w:val="22"/>
          <w:lang w:bidi="ar"/>
        </w:rPr>
        <w:t>张威</w:t>
      </w:r>
      <w:r>
        <w:rPr>
          <w:rFonts w:ascii="宋体" w:hAnsi="宋体" w:cs="宋体" w:hint="eastAsia"/>
          <w:color w:val="000000"/>
          <w:kern w:val="0"/>
          <w:sz w:val="22"/>
          <w:lang w:bidi="ar"/>
        </w:rPr>
        <w:t>.</w:t>
      </w:r>
      <w:r>
        <w:rPr>
          <w:rFonts w:ascii="宋体" w:hAnsi="宋体" w:cs="宋体" w:hint="eastAsia"/>
          <w:color w:val="000000"/>
          <w:kern w:val="0"/>
          <w:sz w:val="22"/>
          <w:lang w:bidi="ar"/>
        </w:rPr>
        <w:t>基于</w:t>
      </w:r>
      <w:r>
        <w:rPr>
          <w:rFonts w:ascii="宋体" w:hAnsi="宋体" w:cs="宋体" w:hint="eastAsia"/>
          <w:color w:val="000000"/>
          <w:kern w:val="0"/>
          <w:sz w:val="22"/>
          <w:lang w:bidi="ar"/>
        </w:rPr>
        <w:t>WEB</w:t>
      </w:r>
      <w:r>
        <w:rPr>
          <w:rFonts w:ascii="宋体" w:hAnsi="宋体" w:cs="宋体" w:hint="eastAsia"/>
          <w:color w:val="000000"/>
          <w:kern w:val="0"/>
          <w:sz w:val="22"/>
          <w:lang w:bidi="ar"/>
        </w:rPr>
        <w:t>的火力发电厂技术监督管理系统开发分析</w:t>
      </w:r>
      <w:r>
        <w:rPr>
          <w:rFonts w:ascii="宋体" w:hAnsi="宋体" w:cs="宋体" w:hint="eastAsia"/>
          <w:color w:val="000000"/>
          <w:kern w:val="0"/>
          <w:sz w:val="22"/>
          <w:lang w:bidi="ar"/>
        </w:rPr>
        <w:t>[J].</w:t>
      </w:r>
      <w:r>
        <w:rPr>
          <w:rFonts w:ascii="宋体" w:hAnsi="宋体" w:cs="宋体" w:hint="eastAsia"/>
          <w:color w:val="000000"/>
          <w:kern w:val="0"/>
          <w:sz w:val="22"/>
          <w:lang w:bidi="ar"/>
        </w:rPr>
        <w:t>电气技术与经</w:t>
      </w:r>
      <w:r>
        <w:rPr>
          <w:rFonts w:ascii="宋体" w:hAnsi="宋体" w:cs="宋体" w:hint="eastAsia"/>
          <w:color w:val="000000"/>
          <w:kern w:val="0"/>
          <w:sz w:val="22"/>
          <w:lang w:bidi="ar"/>
        </w:rPr>
        <w:t xml:space="preserve"> </w:t>
      </w:r>
      <w:r>
        <w:rPr>
          <w:rFonts w:ascii="宋体" w:hAnsi="宋体" w:cs="宋体" w:hint="eastAsia"/>
          <w:color w:val="000000"/>
          <w:kern w:val="0"/>
          <w:sz w:val="22"/>
          <w:lang w:bidi="ar"/>
        </w:rPr>
        <w:t>济</w:t>
      </w:r>
      <w:r>
        <w:rPr>
          <w:rFonts w:ascii="宋体" w:hAnsi="宋体" w:cs="宋体" w:hint="eastAsia"/>
          <w:color w:val="000000"/>
          <w:kern w:val="0"/>
          <w:sz w:val="22"/>
          <w:lang w:bidi="ar"/>
        </w:rPr>
        <w:t>,2024,(09):265-267+270</w:t>
      </w:r>
    </w:p>
    <w:p w14:paraId="672B66C4" w14:textId="77777777" w:rsidR="007200DE" w:rsidRDefault="00060986">
      <w:pPr>
        <w:widowControl/>
        <w:spacing w:line="400" w:lineRule="exact"/>
        <w:ind w:firstLineChars="200" w:firstLine="440"/>
        <w:rPr>
          <w:rFonts w:ascii="宋体" w:hAnsi="宋体" w:cs="宋体" w:hint="eastAsia"/>
          <w:sz w:val="22"/>
        </w:rPr>
      </w:pPr>
      <w:r>
        <w:rPr>
          <w:rFonts w:ascii="宋体" w:hAnsi="宋体" w:cs="宋体" w:hint="eastAsia"/>
          <w:color w:val="000000"/>
          <w:kern w:val="0"/>
          <w:sz w:val="22"/>
          <w:lang w:bidi="ar"/>
        </w:rPr>
        <w:t xml:space="preserve">[2] </w:t>
      </w:r>
      <w:r>
        <w:rPr>
          <w:rFonts w:ascii="宋体" w:hAnsi="宋体" w:cs="宋体" w:hint="eastAsia"/>
          <w:color w:val="000000"/>
          <w:kern w:val="0"/>
          <w:sz w:val="22"/>
          <w:lang w:bidi="ar"/>
        </w:rPr>
        <w:t>张盛</w:t>
      </w:r>
      <w:r>
        <w:rPr>
          <w:rFonts w:ascii="宋体" w:hAnsi="宋体" w:cs="宋体" w:hint="eastAsia"/>
          <w:color w:val="000000"/>
          <w:kern w:val="0"/>
          <w:sz w:val="22"/>
          <w:lang w:bidi="ar"/>
        </w:rPr>
        <w:t>,</w:t>
      </w:r>
      <w:r>
        <w:rPr>
          <w:rFonts w:ascii="宋体" w:hAnsi="宋体" w:cs="宋体" w:hint="eastAsia"/>
          <w:color w:val="000000"/>
          <w:kern w:val="0"/>
          <w:sz w:val="22"/>
          <w:lang w:bidi="ar"/>
        </w:rPr>
        <w:t>胡国清</w:t>
      </w:r>
      <w:r>
        <w:rPr>
          <w:rFonts w:ascii="宋体" w:hAnsi="宋体" w:cs="宋体" w:hint="eastAsia"/>
          <w:color w:val="000000"/>
          <w:kern w:val="0"/>
          <w:sz w:val="22"/>
          <w:lang w:bidi="ar"/>
        </w:rPr>
        <w:t>,</w:t>
      </w:r>
      <w:r>
        <w:rPr>
          <w:rFonts w:ascii="宋体" w:hAnsi="宋体" w:cs="宋体" w:hint="eastAsia"/>
          <w:color w:val="000000"/>
          <w:kern w:val="0"/>
          <w:sz w:val="22"/>
          <w:lang w:bidi="ar"/>
        </w:rPr>
        <w:t>陈佳</w:t>
      </w:r>
      <w:r>
        <w:rPr>
          <w:rFonts w:ascii="宋体" w:hAnsi="宋体" w:cs="宋体" w:hint="eastAsia"/>
          <w:color w:val="000000"/>
          <w:kern w:val="0"/>
          <w:sz w:val="22"/>
          <w:lang w:bidi="ar"/>
        </w:rPr>
        <w:t>,</w:t>
      </w:r>
      <w:r>
        <w:rPr>
          <w:rFonts w:ascii="宋体" w:hAnsi="宋体" w:cs="宋体" w:hint="eastAsia"/>
          <w:color w:val="000000"/>
          <w:kern w:val="0"/>
          <w:sz w:val="22"/>
          <w:lang w:bidi="ar"/>
        </w:rPr>
        <w:t>等</w:t>
      </w:r>
      <w:r>
        <w:rPr>
          <w:rFonts w:ascii="宋体" w:hAnsi="宋体" w:cs="宋体" w:hint="eastAsia"/>
          <w:color w:val="000000"/>
          <w:kern w:val="0"/>
          <w:sz w:val="22"/>
          <w:lang w:bidi="ar"/>
        </w:rPr>
        <w:t>.</w:t>
      </w:r>
      <w:r>
        <w:rPr>
          <w:rFonts w:ascii="宋体" w:hAnsi="宋体" w:cs="宋体" w:hint="eastAsia"/>
          <w:color w:val="000000"/>
          <w:kern w:val="0"/>
          <w:sz w:val="22"/>
          <w:lang w:bidi="ar"/>
        </w:rPr>
        <w:t>基于移动</w:t>
      </w:r>
      <w:proofErr w:type="gramStart"/>
      <w:r>
        <w:rPr>
          <w:rFonts w:ascii="宋体" w:hAnsi="宋体" w:cs="宋体" w:hint="eastAsia"/>
          <w:color w:val="000000"/>
          <w:kern w:val="0"/>
          <w:sz w:val="22"/>
          <w:lang w:bidi="ar"/>
        </w:rPr>
        <w:t>端的非</w:t>
      </w:r>
      <w:proofErr w:type="gramEnd"/>
      <w:r>
        <w:rPr>
          <w:rFonts w:ascii="宋体" w:hAnsi="宋体" w:cs="宋体" w:hint="eastAsia"/>
          <w:color w:val="000000"/>
          <w:kern w:val="0"/>
          <w:sz w:val="22"/>
          <w:lang w:bidi="ar"/>
        </w:rPr>
        <w:t>侵入式贫血检测系统研究与设计</w:t>
      </w:r>
      <w:r>
        <w:rPr>
          <w:rFonts w:ascii="宋体" w:hAnsi="宋体" w:cs="宋体" w:hint="eastAsia"/>
          <w:color w:val="000000"/>
          <w:kern w:val="0"/>
          <w:sz w:val="22"/>
          <w:lang w:bidi="ar"/>
        </w:rPr>
        <w:t>[J].</w:t>
      </w:r>
      <w:r>
        <w:rPr>
          <w:rFonts w:ascii="宋体" w:hAnsi="宋体" w:cs="宋体" w:hint="eastAsia"/>
          <w:color w:val="000000"/>
          <w:kern w:val="0"/>
          <w:sz w:val="22"/>
          <w:lang w:bidi="ar"/>
        </w:rPr>
        <w:t>计算机测量与控</w:t>
      </w:r>
      <w:r>
        <w:rPr>
          <w:rFonts w:ascii="宋体" w:hAnsi="宋体" w:cs="宋体" w:hint="eastAsia"/>
          <w:color w:val="000000"/>
          <w:kern w:val="0"/>
          <w:sz w:val="22"/>
          <w:lang w:bidi="ar"/>
        </w:rPr>
        <w:t xml:space="preserve"> </w:t>
      </w:r>
      <w:r>
        <w:rPr>
          <w:rFonts w:ascii="宋体" w:hAnsi="宋体" w:cs="宋体" w:hint="eastAsia"/>
          <w:color w:val="000000"/>
          <w:kern w:val="0"/>
          <w:sz w:val="22"/>
          <w:lang w:bidi="ar"/>
        </w:rPr>
        <w:t>制</w:t>
      </w:r>
      <w:r>
        <w:rPr>
          <w:rFonts w:ascii="宋体" w:hAnsi="宋体" w:cs="宋体" w:hint="eastAsia"/>
          <w:color w:val="000000"/>
          <w:kern w:val="0"/>
          <w:sz w:val="22"/>
          <w:lang w:bidi="ar"/>
        </w:rPr>
        <w:t>,2024,32(11):</w:t>
      </w:r>
      <w:proofErr w:type="gramStart"/>
      <w:r>
        <w:rPr>
          <w:rFonts w:ascii="宋体" w:hAnsi="宋体" w:cs="宋体" w:hint="eastAsia"/>
          <w:color w:val="000000"/>
          <w:kern w:val="0"/>
          <w:sz w:val="22"/>
          <w:lang w:bidi="ar"/>
        </w:rPr>
        <w:t>63-71.DOI:10.16526/j.cnki</w:t>
      </w:r>
      <w:proofErr w:type="gramEnd"/>
      <w:r>
        <w:rPr>
          <w:rFonts w:ascii="宋体" w:hAnsi="宋体" w:cs="宋体" w:hint="eastAsia"/>
          <w:color w:val="000000"/>
          <w:kern w:val="0"/>
          <w:sz w:val="22"/>
          <w:lang w:bidi="ar"/>
        </w:rPr>
        <w:t>.11- 4762/tp.2024.11.009.</w:t>
      </w:r>
    </w:p>
    <w:p w14:paraId="07126B63"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[3] </w:t>
      </w:r>
      <w:r>
        <w:rPr>
          <w:rFonts w:asciiTheme="majorEastAsia" w:eastAsiaTheme="majorEastAsia" w:hAnsiTheme="majorEastAsia" w:cstheme="majorEastAsia" w:hint="eastAsia"/>
          <w:color w:val="000000"/>
          <w:kern w:val="0"/>
          <w:sz w:val="22"/>
          <w:lang w:bidi="ar"/>
        </w:rPr>
        <w:t>张洋</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基于改进</w:t>
      </w:r>
      <w:r>
        <w:rPr>
          <w:rFonts w:asciiTheme="majorEastAsia" w:eastAsiaTheme="majorEastAsia" w:hAnsiTheme="majorEastAsia" w:cstheme="majorEastAsia" w:hint="eastAsia"/>
          <w:color w:val="000000"/>
          <w:kern w:val="0"/>
          <w:sz w:val="22"/>
          <w:lang w:bidi="ar"/>
        </w:rPr>
        <w:t xml:space="preserve"> YOLOv8 </w:t>
      </w:r>
      <w:r>
        <w:rPr>
          <w:rFonts w:asciiTheme="majorEastAsia" w:eastAsiaTheme="majorEastAsia" w:hAnsiTheme="majorEastAsia" w:cstheme="majorEastAsia" w:hint="eastAsia"/>
          <w:color w:val="000000"/>
          <w:kern w:val="0"/>
          <w:sz w:val="22"/>
          <w:lang w:bidi="ar"/>
        </w:rPr>
        <w:t>和遗传算法的火源检测及逃生路线优化算法研究</w:t>
      </w:r>
      <w:r>
        <w:rPr>
          <w:rFonts w:asciiTheme="majorEastAsia" w:eastAsiaTheme="majorEastAsia" w:hAnsiTheme="majorEastAsia" w:cstheme="majorEastAsia" w:hint="eastAsia"/>
          <w:color w:val="000000"/>
          <w:kern w:val="0"/>
          <w:sz w:val="22"/>
          <w:lang w:bidi="ar"/>
        </w:rPr>
        <w:t xml:space="preserve">[D]. </w:t>
      </w:r>
      <w:r>
        <w:rPr>
          <w:rFonts w:asciiTheme="majorEastAsia" w:eastAsiaTheme="majorEastAsia" w:hAnsiTheme="majorEastAsia" w:cstheme="majorEastAsia" w:hint="eastAsia"/>
          <w:color w:val="000000"/>
          <w:kern w:val="0"/>
          <w:sz w:val="22"/>
          <w:lang w:bidi="ar"/>
        </w:rPr>
        <w:t>呼和浩特</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内蒙古科技大学</w:t>
      </w:r>
      <w:r>
        <w:rPr>
          <w:rFonts w:asciiTheme="majorEastAsia" w:eastAsiaTheme="majorEastAsia" w:hAnsiTheme="majorEastAsia" w:cstheme="majorEastAsia" w:hint="eastAsia"/>
          <w:color w:val="000000"/>
          <w:kern w:val="0"/>
          <w:sz w:val="22"/>
          <w:lang w:bidi="ar"/>
        </w:rPr>
        <w:t xml:space="preserve">, 2025. </w:t>
      </w:r>
    </w:p>
    <w:p w14:paraId="68AE63F1"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[4] </w:t>
      </w:r>
      <w:r>
        <w:rPr>
          <w:rFonts w:asciiTheme="majorEastAsia" w:eastAsiaTheme="majorEastAsia" w:hAnsiTheme="majorEastAsia" w:cstheme="majorEastAsia" w:hint="eastAsia"/>
          <w:color w:val="000000"/>
          <w:kern w:val="0"/>
          <w:sz w:val="22"/>
          <w:lang w:bidi="ar"/>
        </w:rPr>
        <w:t>冉险生</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刘圣斌</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基于改进的</w:t>
      </w:r>
      <w:r>
        <w:rPr>
          <w:rFonts w:asciiTheme="majorEastAsia" w:eastAsiaTheme="majorEastAsia" w:hAnsiTheme="majorEastAsia" w:cstheme="majorEastAsia" w:hint="eastAsia"/>
          <w:color w:val="000000"/>
          <w:kern w:val="0"/>
          <w:sz w:val="22"/>
          <w:lang w:bidi="ar"/>
        </w:rPr>
        <w:t xml:space="preserve">YOLOv8 </w:t>
      </w:r>
      <w:r>
        <w:rPr>
          <w:rFonts w:asciiTheme="majorEastAsia" w:eastAsiaTheme="majorEastAsia" w:hAnsiTheme="majorEastAsia" w:cstheme="majorEastAsia" w:hint="eastAsia"/>
          <w:color w:val="000000"/>
          <w:kern w:val="0"/>
          <w:sz w:val="22"/>
          <w:lang w:bidi="ar"/>
        </w:rPr>
        <w:t>检测网络在无人机航拍图像识别中的应用</w:t>
      </w:r>
      <w:r>
        <w:rPr>
          <w:rFonts w:asciiTheme="majorEastAsia" w:eastAsiaTheme="majorEastAsia" w:hAnsiTheme="majorEastAsia" w:cstheme="majorEastAsia" w:hint="eastAsia"/>
          <w:color w:val="000000"/>
          <w:kern w:val="0"/>
          <w:sz w:val="22"/>
          <w:lang w:bidi="ar"/>
        </w:rPr>
        <w:t xml:space="preserve">[J/OL]. </w:t>
      </w:r>
      <w:r>
        <w:rPr>
          <w:rFonts w:asciiTheme="majorEastAsia" w:eastAsiaTheme="majorEastAsia" w:hAnsiTheme="majorEastAsia" w:cstheme="majorEastAsia" w:hint="eastAsia"/>
          <w:color w:val="000000"/>
          <w:kern w:val="0"/>
          <w:sz w:val="22"/>
          <w:lang w:bidi="ar"/>
        </w:rPr>
        <w:t>电子技术应用</w:t>
      </w:r>
      <w:r>
        <w:rPr>
          <w:rFonts w:asciiTheme="majorEastAsia" w:eastAsiaTheme="majorEastAsia" w:hAnsiTheme="majorEastAsia" w:cstheme="majorEastAsia" w:hint="eastAsia"/>
          <w:color w:val="000000"/>
          <w:kern w:val="0"/>
          <w:sz w:val="22"/>
          <w:lang w:bidi="ar"/>
        </w:rPr>
        <w:t>, 2025(7):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[2025-12-15]. </w:t>
      </w:r>
    </w:p>
    <w:p w14:paraId="053D107C"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[5] </w:t>
      </w:r>
      <w:r>
        <w:rPr>
          <w:rFonts w:asciiTheme="majorEastAsia" w:eastAsiaTheme="majorEastAsia" w:hAnsiTheme="majorEastAsia" w:cstheme="majorEastAsia" w:hint="eastAsia"/>
          <w:color w:val="000000"/>
          <w:kern w:val="0"/>
          <w:sz w:val="22"/>
          <w:lang w:bidi="ar"/>
        </w:rPr>
        <w:t>宋鑫龙</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张峰</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吴华瑞</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等</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基于半监督学习和改进</w:t>
      </w:r>
      <w:r>
        <w:rPr>
          <w:rFonts w:asciiTheme="majorEastAsia" w:eastAsiaTheme="majorEastAsia" w:hAnsiTheme="majorEastAsia" w:cstheme="majorEastAsia" w:hint="eastAsia"/>
          <w:color w:val="000000"/>
          <w:kern w:val="0"/>
          <w:sz w:val="22"/>
          <w:lang w:bidi="ar"/>
        </w:rPr>
        <w:t xml:space="preserve"> YOLOv8n </w:t>
      </w:r>
      <w:r>
        <w:rPr>
          <w:rFonts w:asciiTheme="majorEastAsia" w:eastAsiaTheme="majorEastAsia" w:hAnsiTheme="majorEastAsia" w:cstheme="majorEastAsia" w:hint="eastAsia"/>
          <w:color w:val="000000"/>
          <w:kern w:val="0"/>
          <w:sz w:val="22"/>
          <w:lang w:bidi="ar"/>
        </w:rPr>
        <w:t>的轻量级山东烟区主要病虫害检测</w:t>
      </w:r>
      <w:r>
        <w:rPr>
          <w:rFonts w:asciiTheme="majorEastAsia" w:eastAsiaTheme="majorEastAsia" w:hAnsiTheme="majorEastAsia" w:cstheme="majorEastAsia" w:hint="eastAsia"/>
          <w:color w:val="000000"/>
          <w:kern w:val="0"/>
          <w:sz w:val="22"/>
          <w:lang w:bidi="ar"/>
        </w:rPr>
        <w:t xml:space="preserve">[J/OL]. </w:t>
      </w:r>
      <w:r>
        <w:rPr>
          <w:rFonts w:asciiTheme="majorEastAsia" w:eastAsiaTheme="majorEastAsia" w:hAnsiTheme="majorEastAsia" w:cstheme="majorEastAsia" w:hint="eastAsia"/>
          <w:color w:val="000000"/>
          <w:kern w:val="0"/>
          <w:sz w:val="22"/>
          <w:lang w:bidi="ar"/>
        </w:rPr>
        <w:t>农业工程学报</w:t>
      </w:r>
      <w:r>
        <w:rPr>
          <w:rFonts w:asciiTheme="majorEastAsia" w:eastAsiaTheme="majorEastAsia" w:hAnsiTheme="majorEastAsia" w:cstheme="majorEastAsia" w:hint="eastAsia"/>
          <w:color w:val="000000"/>
          <w:kern w:val="0"/>
          <w:sz w:val="22"/>
          <w:lang w:bidi="ar"/>
        </w:rPr>
        <w:t>, 2025(12):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8 [2025-12-15]. </w:t>
      </w:r>
    </w:p>
    <w:p w14:paraId="12AE2929"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[6] CHEN Gang, WU </w:t>
      </w:r>
      <w:proofErr w:type="spellStart"/>
      <w:r>
        <w:rPr>
          <w:rFonts w:asciiTheme="majorEastAsia" w:eastAsiaTheme="majorEastAsia" w:hAnsiTheme="majorEastAsia" w:cstheme="majorEastAsia" w:hint="eastAsia"/>
          <w:color w:val="000000"/>
          <w:kern w:val="0"/>
          <w:sz w:val="22"/>
          <w:lang w:bidi="ar"/>
        </w:rPr>
        <w:t>Mengquan</w:t>
      </w:r>
      <w:proofErr w:type="spellEnd"/>
      <w:r>
        <w:rPr>
          <w:rFonts w:asciiTheme="majorEastAsia" w:eastAsiaTheme="majorEastAsia" w:hAnsiTheme="majorEastAsia" w:cstheme="majorEastAsia" w:hint="eastAsia"/>
          <w:color w:val="000000"/>
          <w:kern w:val="0"/>
          <w:sz w:val="22"/>
          <w:lang w:bidi="ar"/>
        </w:rPr>
        <w:t>, LIU Longxing, et al. A lightweight improved YOLOv8 method for intelligent detection of pine wilt disease[J</w:t>
      </w:r>
      <w:proofErr w:type="gramStart"/>
      <w:r>
        <w:rPr>
          <w:rFonts w:asciiTheme="majorEastAsia" w:eastAsiaTheme="majorEastAsia" w:hAnsiTheme="majorEastAsia" w:cstheme="majorEastAsia" w:hint="eastAsia"/>
          <w:color w:val="000000"/>
          <w:kern w:val="0"/>
          <w:sz w:val="22"/>
          <w:lang w:bidi="ar"/>
        </w:rPr>
        <w:t>].Scientific</w:t>
      </w:r>
      <w:proofErr w:type="gramEnd"/>
      <w:r>
        <w:rPr>
          <w:rFonts w:asciiTheme="majorEastAsia" w:eastAsiaTheme="majorEastAsia" w:hAnsiTheme="majorEastAsia" w:cstheme="majorEastAsia" w:hint="eastAsia"/>
          <w:color w:val="000000"/>
          <w:kern w:val="0"/>
          <w:sz w:val="22"/>
          <w:lang w:bidi="ar"/>
        </w:rPr>
        <w:t xml:space="preserve"> Reports, 2025, 15: 41026. </w:t>
      </w:r>
    </w:p>
    <w:p w14:paraId="3E6DC1A4"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[7] </w:t>
      </w:r>
      <w:r>
        <w:rPr>
          <w:rFonts w:asciiTheme="majorEastAsia" w:eastAsiaTheme="majorEastAsia" w:hAnsiTheme="majorEastAsia" w:cstheme="majorEastAsia" w:hint="eastAsia"/>
          <w:color w:val="000000"/>
          <w:kern w:val="0"/>
          <w:sz w:val="22"/>
          <w:lang w:bidi="ar"/>
        </w:rPr>
        <w:t>徐德奎</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w:t>
      </w:r>
      <w:r>
        <w:rPr>
          <w:rFonts w:asciiTheme="majorEastAsia" w:eastAsiaTheme="majorEastAsia" w:hAnsiTheme="majorEastAsia" w:cstheme="majorEastAsia" w:hint="eastAsia"/>
          <w:color w:val="000000"/>
          <w:kern w:val="0"/>
          <w:sz w:val="22"/>
          <w:lang w:bidi="ar"/>
        </w:rPr>
        <w:t xml:space="preserve"> RTSP </w:t>
      </w:r>
      <w:r>
        <w:rPr>
          <w:rFonts w:asciiTheme="majorEastAsia" w:eastAsiaTheme="majorEastAsia" w:hAnsiTheme="majorEastAsia" w:cstheme="majorEastAsia" w:hint="eastAsia"/>
          <w:color w:val="000000"/>
          <w:kern w:val="0"/>
          <w:sz w:val="22"/>
          <w:lang w:bidi="ar"/>
        </w:rPr>
        <w:t>协议在多平台实现</w:t>
      </w:r>
      <w:proofErr w:type="gramStart"/>
      <w:r>
        <w:rPr>
          <w:rFonts w:asciiTheme="majorEastAsia" w:eastAsiaTheme="majorEastAsia" w:hAnsiTheme="majorEastAsia" w:cstheme="majorEastAsia" w:hint="eastAsia"/>
          <w:color w:val="000000"/>
          <w:kern w:val="0"/>
          <w:sz w:val="22"/>
          <w:lang w:bidi="ar"/>
        </w:rPr>
        <w:t>推流拉流</w:t>
      </w:r>
      <w:proofErr w:type="gramEnd"/>
      <w:r>
        <w:rPr>
          <w:rFonts w:asciiTheme="majorEastAsia" w:eastAsiaTheme="majorEastAsia" w:hAnsiTheme="majorEastAsia" w:cstheme="majorEastAsia" w:hint="eastAsia"/>
          <w:color w:val="000000"/>
          <w:kern w:val="0"/>
          <w:sz w:val="22"/>
          <w:lang w:bidi="ar"/>
        </w:rPr>
        <w:t xml:space="preserve">[C]// </w:t>
      </w:r>
      <w:r>
        <w:rPr>
          <w:rFonts w:asciiTheme="majorEastAsia" w:eastAsiaTheme="majorEastAsia" w:hAnsiTheme="majorEastAsia" w:cstheme="majorEastAsia" w:hint="eastAsia"/>
          <w:color w:val="000000"/>
          <w:kern w:val="0"/>
          <w:sz w:val="22"/>
          <w:lang w:bidi="ar"/>
        </w:rPr>
        <w:t>中国水力发电工程学会自动化专委会换届大会暨</w:t>
      </w:r>
      <w:r>
        <w:rPr>
          <w:rFonts w:asciiTheme="majorEastAsia" w:eastAsiaTheme="majorEastAsia" w:hAnsiTheme="majorEastAsia" w:cstheme="majorEastAsia" w:hint="eastAsia"/>
          <w:color w:val="000000"/>
          <w:kern w:val="0"/>
          <w:sz w:val="22"/>
          <w:lang w:bidi="ar"/>
        </w:rPr>
        <w:t>2023</w:t>
      </w:r>
      <w:r>
        <w:rPr>
          <w:rFonts w:asciiTheme="majorEastAsia" w:eastAsiaTheme="majorEastAsia" w:hAnsiTheme="majorEastAsia" w:cstheme="majorEastAsia" w:hint="eastAsia"/>
          <w:color w:val="000000"/>
          <w:kern w:val="0"/>
          <w:sz w:val="22"/>
          <w:lang w:bidi="ar"/>
        </w:rPr>
        <w:t>年全国水电厂智能化应用学术交流会论文集</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南京</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中国水力发电工程学会</w:t>
      </w:r>
      <w:r>
        <w:rPr>
          <w:rFonts w:asciiTheme="majorEastAsia" w:eastAsiaTheme="majorEastAsia" w:hAnsiTheme="majorEastAsia" w:cstheme="majorEastAsia" w:hint="eastAsia"/>
          <w:color w:val="000000"/>
          <w:kern w:val="0"/>
          <w:sz w:val="22"/>
          <w:lang w:bidi="ar"/>
        </w:rPr>
        <w:t xml:space="preserve">,2023. </w:t>
      </w:r>
    </w:p>
    <w:p w14:paraId="13AA8FD1"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[8] </w:t>
      </w:r>
      <w:r>
        <w:rPr>
          <w:rFonts w:asciiTheme="majorEastAsia" w:eastAsiaTheme="majorEastAsia" w:hAnsiTheme="majorEastAsia" w:cstheme="majorEastAsia" w:hint="eastAsia"/>
          <w:color w:val="000000"/>
          <w:kern w:val="0"/>
          <w:sz w:val="22"/>
          <w:lang w:bidi="ar"/>
        </w:rPr>
        <w:t>靳敏</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廖逍</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王兴涛</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等</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w:t>
      </w:r>
      <w:r>
        <w:rPr>
          <w:rFonts w:asciiTheme="majorEastAsia" w:eastAsiaTheme="majorEastAsia" w:hAnsiTheme="majorEastAsia" w:cstheme="majorEastAsia" w:hint="eastAsia"/>
          <w:color w:val="000000"/>
          <w:kern w:val="0"/>
          <w:sz w:val="22"/>
          <w:lang w:bidi="ar"/>
        </w:rPr>
        <w:t xml:space="preserve"> YOLOv4 </w:t>
      </w:r>
      <w:r>
        <w:rPr>
          <w:rFonts w:asciiTheme="majorEastAsia" w:eastAsiaTheme="majorEastAsia" w:hAnsiTheme="majorEastAsia" w:cstheme="majorEastAsia" w:hint="eastAsia"/>
          <w:color w:val="000000"/>
          <w:kern w:val="0"/>
          <w:sz w:val="22"/>
          <w:lang w:bidi="ar"/>
        </w:rPr>
        <w:t>的多路视频实时检测技术</w:t>
      </w:r>
      <w:r>
        <w:rPr>
          <w:rFonts w:asciiTheme="majorEastAsia" w:eastAsiaTheme="majorEastAsia" w:hAnsiTheme="majorEastAsia" w:cstheme="majorEastAsia" w:hint="eastAsia"/>
          <w:color w:val="000000"/>
          <w:kern w:val="0"/>
          <w:sz w:val="22"/>
          <w:lang w:bidi="ar"/>
        </w:rPr>
        <w:t>[J/OL].</w:t>
      </w:r>
      <w:r>
        <w:rPr>
          <w:rFonts w:asciiTheme="majorEastAsia" w:eastAsiaTheme="majorEastAsia" w:hAnsiTheme="majorEastAsia" w:cstheme="majorEastAsia" w:hint="eastAsia"/>
          <w:color w:val="000000"/>
          <w:kern w:val="0"/>
          <w:sz w:val="22"/>
          <w:lang w:bidi="ar"/>
        </w:rPr>
        <w:t>电力信息与通信技术</w:t>
      </w:r>
      <w:r>
        <w:rPr>
          <w:rFonts w:asciiTheme="majorEastAsia" w:eastAsiaTheme="majorEastAsia" w:hAnsiTheme="majorEastAsia" w:cstheme="majorEastAsia" w:hint="eastAsia"/>
          <w:color w:val="000000"/>
          <w:kern w:val="0"/>
          <w:sz w:val="22"/>
          <w:lang w:bidi="ar"/>
        </w:rPr>
        <w:t>, 2022, 20(12):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[2025-12-15]. </w:t>
      </w:r>
    </w:p>
    <w:p w14:paraId="115BF33C" w14:textId="77777777" w:rsidR="007200DE" w:rsidRDefault="00060986">
      <w:pPr>
        <w:widowControl/>
        <w:spacing w:line="400" w:lineRule="exact"/>
        <w:ind w:firstLineChars="200" w:firstLine="440"/>
        <w:rPr>
          <w:rFonts w:asciiTheme="majorEastAsia" w:eastAsiaTheme="majorEastAsia" w:hAnsiTheme="majorEastAsia" w:cstheme="majorEastAsia" w:hint="eastAsia"/>
          <w:color w:val="000000"/>
          <w:kern w:val="0"/>
          <w:sz w:val="22"/>
          <w:lang w:bidi="ar"/>
        </w:rPr>
      </w:pPr>
      <w:r>
        <w:rPr>
          <w:rFonts w:asciiTheme="majorEastAsia" w:eastAsiaTheme="majorEastAsia" w:hAnsiTheme="majorEastAsia" w:cstheme="majorEastAsia" w:hint="eastAsia"/>
          <w:color w:val="000000"/>
          <w:kern w:val="0"/>
          <w:sz w:val="22"/>
          <w:lang w:bidi="ar"/>
        </w:rPr>
        <w:t xml:space="preserve">[9] </w:t>
      </w:r>
      <w:r>
        <w:rPr>
          <w:rFonts w:asciiTheme="majorEastAsia" w:eastAsiaTheme="majorEastAsia" w:hAnsiTheme="majorEastAsia" w:cstheme="majorEastAsia" w:hint="eastAsia"/>
          <w:color w:val="000000"/>
          <w:kern w:val="0"/>
          <w:sz w:val="22"/>
          <w:lang w:bidi="ar"/>
        </w:rPr>
        <w:t>王小桥</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基于改进</w:t>
      </w:r>
      <w:r>
        <w:rPr>
          <w:rFonts w:asciiTheme="majorEastAsia" w:eastAsiaTheme="majorEastAsia" w:hAnsiTheme="majorEastAsia" w:cstheme="majorEastAsia" w:hint="eastAsia"/>
          <w:color w:val="000000"/>
          <w:kern w:val="0"/>
          <w:sz w:val="22"/>
          <w:lang w:bidi="ar"/>
        </w:rPr>
        <w:t xml:space="preserve"> YOLOv8 </w:t>
      </w:r>
      <w:r>
        <w:rPr>
          <w:rFonts w:asciiTheme="majorEastAsia" w:eastAsiaTheme="majorEastAsia" w:hAnsiTheme="majorEastAsia" w:cstheme="majorEastAsia" w:hint="eastAsia"/>
          <w:color w:val="000000"/>
          <w:kern w:val="0"/>
          <w:sz w:val="22"/>
          <w:lang w:bidi="ar"/>
        </w:rPr>
        <w:t>的甜菜杂草识别研究</w:t>
      </w:r>
      <w:r>
        <w:rPr>
          <w:rFonts w:asciiTheme="majorEastAsia" w:eastAsiaTheme="majorEastAsia" w:hAnsiTheme="majorEastAsia" w:cstheme="majorEastAsia" w:hint="eastAsia"/>
          <w:color w:val="000000"/>
          <w:kern w:val="0"/>
          <w:sz w:val="22"/>
          <w:lang w:bidi="ar"/>
        </w:rPr>
        <w:t xml:space="preserve">[D]. </w:t>
      </w:r>
      <w:r>
        <w:rPr>
          <w:rFonts w:asciiTheme="majorEastAsia" w:eastAsiaTheme="majorEastAsia" w:hAnsiTheme="majorEastAsia" w:cstheme="majorEastAsia" w:hint="eastAsia"/>
          <w:color w:val="000000"/>
          <w:kern w:val="0"/>
          <w:sz w:val="22"/>
          <w:lang w:bidi="ar"/>
        </w:rPr>
        <w:t>淮南</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安徽理工大学</w:t>
      </w:r>
      <w:r>
        <w:rPr>
          <w:rFonts w:asciiTheme="majorEastAsia" w:eastAsiaTheme="majorEastAsia" w:hAnsiTheme="majorEastAsia" w:cstheme="majorEastAsia" w:hint="eastAsia"/>
          <w:color w:val="000000"/>
          <w:kern w:val="0"/>
          <w:sz w:val="22"/>
          <w:lang w:bidi="ar"/>
        </w:rPr>
        <w:t>, 2025.</w:t>
      </w:r>
    </w:p>
    <w:p w14:paraId="0F8F0204"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[10]</w:t>
      </w:r>
      <w:r>
        <w:rPr>
          <w:rFonts w:asciiTheme="majorEastAsia" w:eastAsiaTheme="majorEastAsia" w:hAnsiTheme="majorEastAsia" w:cstheme="majorEastAsia" w:hint="eastAsia"/>
          <w:color w:val="000000"/>
          <w:kern w:val="0"/>
          <w:sz w:val="22"/>
          <w:lang w:bidi="ar"/>
        </w:rPr>
        <w:t>刘雪梅</w:t>
      </w:r>
      <w:r>
        <w:rPr>
          <w:rFonts w:asciiTheme="majorEastAsia" w:eastAsiaTheme="majorEastAsia" w:hAnsiTheme="majorEastAsia" w:cstheme="majorEastAsia" w:hint="eastAsia"/>
          <w:color w:val="000000"/>
          <w:kern w:val="0"/>
          <w:sz w:val="22"/>
          <w:lang w:bidi="ar"/>
        </w:rPr>
        <w:t xml:space="preserve">. MySQL </w:t>
      </w:r>
      <w:r>
        <w:rPr>
          <w:rFonts w:asciiTheme="majorEastAsia" w:eastAsiaTheme="majorEastAsia" w:hAnsiTheme="majorEastAsia" w:cstheme="majorEastAsia" w:hint="eastAsia"/>
          <w:color w:val="000000"/>
          <w:kern w:val="0"/>
          <w:sz w:val="22"/>
          <w:lang w:bidi="ar"/>
        </w:rPr>
        <w:t>数据库复杂多表联合查询的优化策略及性能分析</w:t>
      </w:r>
      <w:r>
        <w:rPr>
          <w:rFonts w:asciiTheme="majorEastAsia" w:eastAsiaTheme="majorEastAsia" w:hAnsiTheme="majorEastAsia" w:cstheme="majorEastAsia" w:hint="eastAsia"/>
          <w:color w:val="000000"/>
          <w:kern w:val="0"/>
          <w:sz w:val="22"/>
          <w:lang w:bidi="ar"/>
        </w:rPr>
        <w:t>[J].</w:t>
      </w:r>
      <w:r>
        <w:rPr>
          <w:rFonts w:asciiTheme="majorEastAsia" w:eastAsiaTheme="majorEastAsia" w:hAnsiTheme="majorEastAsia" w:cstheme="majorEastAsia" w:hint="eastAsia"/>
          <w:color w:val="000000"/>
          <w:kern w:val="0"/>
          <w:sz w:val="22"/>
          <w:lang w:bidi="ar"/>
        </w:rPr>
        <w:t>计算机技术与发展</w:t>
      </w:r>
      <w:r>
        <w:rPr>
          <w:rFonts w:asciiTheme="majorEastAsia" w:eastAsiaTheme="majorEastAsia" w:hAnsiTheme="majorEastAsia" w:cstheme="majorEastAsia" w:hint="eastAsia"/>
          <w:color w:val="000000"/>
          <w:kern w:val="0"/>
          <w:sz w:val="22"/>
          <w:lang w:bidi="ar"/>
        </w:rPr>
        <w:t>, 2025(11):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w:t>
      </w:r>
    </w:p>
    <w:p w14:paraId="7C4D1649"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[11] </w:t>
      </w:r>
      <w:r>
        <w:rPr>
          <w:rFonts w:asciiTheme="majorEastAsia" w:eastAsiaTheme="majorEastAsia" w:hAnsiTheme="majorEastAsia" w:cstheme="majorEastAsia" w:hint="eastAsia"/>
          <w:color w:val="000000"/>
          <w:kern w:val="0"/>
          <w:sz w:val="22"/>
          <w:lang w:bidi="ar"/>
        </w:rPr>
        <w:t>郑虹</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林晓春</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基于</w:t>
      </w:r>
      <w:r>
        <w:rPr>
          <w:rFonts w:asciiTheme="majorEastAsia" w:eastAsiaTheme="majorEastAsia" w:hAnsiTheme="majorEastAsia" w:cstheme="majorEastAsia" w:hint="eastAsia"/>
          <w:color w:val="000000"/>
          <w:kern w:val="0"/>
          <w:sz w:val="22"/>
          <w:lang w:bidi="ar"/>
        </w:rPr>
        <w:t>Qt</w:t>
      </w:r>
      <w:r>
        <w:rPr>
          <w:rFonts w:asciiTheme="majorEastAsia" w:eastAsiaTheme="majorEastAsia" w:hAnsiTheme="majorEastAsia" w:cstheme="majorEastAsia" w:hint="eastAsia"/>
          <w:color w:val="000000"/>
          <w:kern w:val="0"/>
          <w:sz w:val="22"/>
          <w:lang w:bidi="ar"/>
        </w:rPr>
        <w:t>的嵌入式图形用户界面设计与实现</w:t>
      </w:r>
      <w:r>
        <w:rPr>
          <w:rFonts w:asciiTheme="majorEastAsia" w:eastAsiaTheme="majorEastAsia" w:hAnsiTheme="majorEastAsia" w:cstheme="majorEastAsia" w:hint="eastAsia"/>
          <w:color w:val="000000"/>
          <w:kern w:val="0"/>
          <w:sz w:val="22"/>
          <w:lang w:bidi="ar"/>
        </w:rPr>
        <w:t xml:space="preserve">[J]. </w:t>
      </w:r>
      <w:r>
        <w:rPr>
          <w:rFonts w:asciiTheme="majorEastAsia" w:eastAsiaTheme="majorEastAsia" w:hAnsiTheme="majorEastAsia" w:cstheme="majorEastAsia" w:hint="eastAsia"/>
          <w:color w:val="000000"/>
          <w:kern w:val="0"/>
          <w:sz w:val="22"/>
          <w:lang w:bidi="ar"/>
        </w:rPr>
        <w:t>电子测量技术</w:t>
      </w:r>
      <w:r>
        <w:rPr>
          <w:rFonts w:asciiTheme="majorEastAsia" w:eastAsiaTheme="majorEastAsia" w:hAnsiTheme="majorEastAsia" w:cstheme="majorEastAsia" w:hint="eastAsia"/>
          <w:color w:val="000000"/>
          <w:kern w:val="0"/>
          <w:sz w:val="22"/>
          <w:lang w:bidi="ar"/>
        </w:rPr>
        <w:t>, 2025(11):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w:t>
      </w:r>
    </w:p>
    <w:p w14:paraId="345CEF9F"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 xml:space="preserve">[12] </w:t>
      </w:r>
      <w:r>
        <w:rPr>
          <w:rFonts w:asciiTheme="majorEastAsia" w:eastAsiaTheme="majorEastAsia" w:hAnsiTheme="majorEastAsia" w:cstheme="majorEastAsia" w:hint="eastAsia"/>
          <w:color w:val="000000"/>
          <w:kern w:val="0"/>
          <w:sz w:val="22"/>
          <w:lang w:bidi="ar"/>
        </w:rPr>
        <w:t>王景</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w:t>
      </w:r>
      <w:r>
        <w:rPr>
          <w:rFonts w:asciiTheme="majorEastAsia" w:eastAsiaTheme="majorEastAsia" w:hAnsiTheme="majorEastAsia" w:cstheme="majorEastAsia" w:hint="eastAsia"/>
          <w:color w:val="000000"/>
          <w:kern w:val="0"/>
          <w:sz w:val="22"/>
          <w:lang w:bidi="ar"/>
        </w:rPr>
        <w:t xml:space="preserve"> MySQL </w:t>
      </w:r>
      <w:r>
        <w:rPr>
          <w:rFonts w:asciiTheme="majorEastAsia" w:eastAsiaTheme="majorEastAsia" w:hAnsiTheme="majorEastAsia" w:cstheme="majorEastAsia" w:hint="eastAsia"/>
          <w:color w:val="000000"/>
          <w:kern w:val="0"/>
          <w:sz w:val="22"/>
          <w:lang w:bidi="ar"/>
        </w:rPr>
        <w:t>的数据库查询性能优化技术研究</w:t>
      </w:r>
      <w:r>
        <w:rPr>
          <w:rFonts w:asciiTheme="majorEastAsia" w:eastAsiaTheme="majorEastAsia" w:hAnsiTheme="majorEastAsia" w:cstheme="majorEastAsia" w:hint="eastAsia"/>
          <w:color w:val="000000"/>
          <w:kern w:val="0"/>
          <w:sz w:val="22"/>
          <w:lang w:bidi="ar"/>
        </w:rPr>
        <w:t xml:space="preserve">[J]. </w:t>
      </w:r>
      <w:r>
        <w:rPr>
          <w:rFonts w:asciiTheme="majorEastAsia" w:eastAsiaTheme="majorEastAsia" w:hAnsiTheme="majorEastAsia" w:cstheme="majorEastAsia" w:hint="eastAsia"/>
          <w:color w:val="000000"/>
          <w:kern w:val="0"/>
          <w:sz w:val="22"/>
          <w:lang w:bidi="ar"/>
        </w:rPr>
        <w:t>计算机技术与发展</w:t>
      </w:r>
      <w:r>
        <w:rPr>
          <w:rFonts w:asciiTheme="majorEastAsia" w:eastAsiaTheme="majorEastAsia" w:hAnsiTheme="majorEastAsia" w:cstheme="majorEastAsia" w:hint="eastAsia"/>
          <w:color w:val="000000"/>
          <w:kern w:val="0"/>
          <w:sz w:val="22"/>
          <w:lang w:bidi="ar"/>
        </w:rPr>
        <w:t>, 2022, 32(6):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w:t>
      </w:r>
    </w:p>
    <w:p w14:paraId="6C617F66"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t>[13]</w:t>
      </w:r>
      <w:r>
        <w:rPr>
          <w:rFonts w:asciiTheme="majorEastAsia" w:eastAsiaTheme="majorEastAsia" w:hAnsiTheme="majorEastAsia" w:cstheme="majorEastAsia" w:hint="eastAsia"/>
          <w:color w:val="000000"/>
          <w:kern w:val="0"/>
          <w:sz w:val="22"/>
          <w:lang w:bidi="ar"/>
        </w:rPr>
        <w:t>康昊</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w:t>
      </w:r>
      <w:proofErr w:type="gramStart"/>
      <w:r>
        <w:rPr>
          <w:rFonts w:asciiTheme="majorEastAsia" w:eastAsiaTheme="majorEastAsia" w:hAnsiTheme="majorEastAsia" w:cstheme="majorEastAsia" w:hint="eastAsia"/>
          <w:color w:val="000000"/>
          <w:kern w:val="0"/>
          <w:sz w:val="22"/>
          <w:lang w:bidi="ar"/>
        </w:rPr>
        <w:t>图模库</w:t>
      </w:r>
      <w:proofErr w:type="gramEnd"/>
      <w:r>
        <w:rPr>
          <w:rFonts w:asciiTheme="majorEastAsia" w:eastAsiaTheme="majorEastAsia" w:hAnsiTheme="majorEastAsia" w:cstheme="majorEastAsia" w:hint="eastAsia"/>
          <w:color w:val="000000"/>
          <w:kern w:val="0"/>
          <w:sz w:val="22"/>
          <w:lang w:bidi="ar"/>
        </w:rPr>
        <w:t>一体化技术的配电线路图形化软件设计与实现</w:t>
      </w:r>
      <w:r>
        <w:rPr>
          <w:rFonts w:asciiTheme="majorEastAsia" w:eastAsiaTheme="majorEastAsia" w:hAnsiTheme="majorEastAsia" w:cstheme="majorEastAsia" w:hint="eastAsia"/>
          <w:color w:val="000000"/>
          <w:kern w:val="0"/>
          <w:sz w:val="22"/>
          <w:lang w:bidi="ar"/>
        </w:rPr>
        <w:t xml:space="preserve">[D]. </w:t>
      </w:r>
      <w:r>
        <w:rPr>
          <w:rFonts w:asciiTheme="majorEastAsia" w:eastAsiaTheme="majorEastAsia" w:hAnsiTheme="majorEastAsia" w:cstheme="majorEastAsia" w:hint="eastAsia"/>
          <w:color w:val="000000"/>
          <w:kern w:val="0"/>
          <w:sz w:val="22"/>
          <w:lang w:bidi="ar"/>
        </w:rPr>
        <w:t>哈尔滨</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东北农业大学</w:t>
      </w:r>
      <w:r>
        <w:rPr>
          <w:rFonts w:asciiTheme="majorEastAsia" w:eastAsiaTheme="majorEastAsia" w:hAnsiTheme="majorEastAsia" w:cstheme="majorEastAsia" w:hint="eastAsia"/>
          <w:color w:val="000000"/>
          <w:kern w:val="0"/>
          <w:sz w:val="22"/>
          <w:lang w:bidi="ar"/>
        </w:rPr>
        <w:t xml:space="preserve">, 2024. </w:t>
      </w:r>
    </w:p>
    <w:p w14:paraId="736167AF" w14:textId="77777777" w:rsidR="007200DE" w:rsidRDefault="00060986">
      <w:pPr>
        <w:widowControl/>
        <w:spacing w:line="400" w:lineRule="exact"/>
        <w:ind w:firstLineChars="200" w:firstLine="440"/>
        <w:rPr>
          <w:rFonts w:asciiTheme="majorEastAsia" w:eastAsiaTheme="majorEastAsia" w:hAnsiTheme="majorEastAsia" w:cstheme="majorEastAsia" w:hint="eastAsia"/>
          <w:sz w:val="22"/>
        </w:rPr>
      </w:pPr>
      <w:r>
        <w:rPr>
          <w:rFonts w:asciiTheme="majorEastAsia" w:eastAsiaTheme="majorEastAsia" w:hAnsiTheme="majorEastAsia" w:cstheme="majorEastAsia" w:hint="eastAsia"/>
          <w:color w:val="000000"/>
          <w:kern w:val="0"/>
          <w:sz w:val="22"/>
          <w:lang w:bidi="ar"/>
        </w:rPr>
        <w:lastRenderedPageBreak/>
        <w:t>[14]</w:t>
      </w:r>
      <w:r>
        <w:rPr>
          <w:rFonts w:asciiTheme="majorEastAsia" w:eastAsiaTheme="majorEastAsia" w:hAnsiTheme="majorEastAsia" w:cstheme="majorEastAsia" w:hint="eastAsia"/>
          <w:color w:val="000000"/>
          <w:kern w:val="0"/>
          <w:sz w:val="22"/>
          <w:lang w:bidi="ar"/>
        </w:rPr>
        <w:t>陈怡丹</w:t>
      </w:r>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段张甜</w:t>
      </w:r>
      <w:r>
        <w:rPr>
          <w:rFonts w:asciiTheme="majorEastAsia" w:eastAsiaTheme="majorEastAsia" w:hAnsiTheme="majorEastAsia" w:cstheme="majorEastAsia" w:hint="eastAsia"/>
          <w:color w:val="000000"/>
          <w:kern w:val="0"/>
          <w:sz w:val="22"/>
          <w:lang w:bidi="ar"/>
        </w:rPr>
        <w:t xml:space="preserve">, </w:t>
      </w:r>
      <w:proofErr w:type="gramStart"/>
      <w:r>
        <w:rPr>
          <w:rFonts w:asciiTheme="majorEastAsia" w:eastAsiaTheme="majorEastAsia" w:hAnsiTheme="majorEastAsia" w:cstheme="majorEastAsia" w:hint="eastAsia"/>
          <w:color w:val="000000"/>
          <w:kern w:val="0"/>
          <w:sz w:val="22"/>
          <w:lang w:bidi="ar"/>
        </w:rPr>
        <w:t>刘鸽</w:t>
      </w:r>
      <w:proofErr w:type="gramEnd"/>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基于嵌入式操作系统的</w:t>
      </w:r>
      <w:r>
        <w:rPr>
          <w:rFonts w:asciiTheme="majorEastAsia" w:eastAsiaTheme="majorEastAsia" w:hAnsiTheme="majorEastAsia" w:cstheme="majorEastAsia" w:hint="eastAsia"/>
          <w:color w:val="000000"/>
          <w:kern w:val="0"/>
          <w:sz w:val="22"/>
          <w:lang w:bidi="ar"/>
        </w:rPr>
        <w:t xml:space="preserve"> Qt </w:t>
      </w:r>
      <w:r>
        <w:rPr>
          <w:rFonts w:asciiTheme="majorEastAsia" w:eastAsiaTheme="majorEastAsia" w:hAnsiTheme="majorEastAsia" w:cstheme="majorEastAsia" w:hint="eastAsia"/>
          <w:color w:val="000000"/>
          <w:kern w:val="0"/>
          <w:sz w:val="22"/>
          <w:lang w:bidi="ar"/>
        </w:rPr>
        <w:t>组件适配分析</w:t>
      </w:r>
      <w:r>
        <w:rPr>
          <w:rFonts w:asciiTheme="majorEastAsia" w:eastAsiaTheme="majorEastAsia" w:hAnsiTheme="majorEastAsia" w:cstheme="majorEastAsia" w:hint="eastAsia"/>
          <w:color w:val="000000"/>
          <w:kern w:val="0"/>
          <w:sz w:val="22"/>
          <w:lang w:bidi="ar"/>
        </w:rPr>
        <w:t xml:space="preserve">[J]. </w:t>
      </w:r>
      <w:r>
        <w:rPr>
          <w:rFonts w:asciiTheme="majorEastAsia" w:eastAsiaTheme="majorEastAsia" w:hAnsiTheme="majorEastAsia" w:cstheme="majorEastAsia" w:hint="eastAsia"/>
          <w:color w:val="000000"/>
          <w:kern w:val="0"/>
          <w:sz w:val="22"/>
          <w:lang w:bidi="ar"/>
        </w:rPr>
        <w:t>计算机应用研究</w:t>
      </w:r>
      <w:r>
        <w:rPr>
          <w:rFonts w:asciiTheme="majorEastAsia" w:eastAsiaTheme="majorEastAsia" w:hAnsiTheme="majorEastAsia" w:cstheme="majorEastAsia" w:hint="eastAsia"/>
          <w:color w:val="000000"/>
          <w:kern w:val="0"/>
          <w:sz w:val="22"/>
          <w:lang w:bidi="ar"/>
        </w:rPr>
        <w:t>, 2025(3):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w:t>
      </w:r>
    </w:p>
    <w:p w14:paraId="7AD399AF" w14:textId="77777777" w:rsidR="007200DE" w:rsidRDefault="00060986">
      <w:pPr>
        <w:widowControl/>
        <w:spacing w:line="400" w:lineRule="exact"/>
        <w:ind w:firstLineChars="200" w:firstLine="440"/>
        <w:rPr>
          <w:rFonts w:ascii="宋体" w:hAnsi="宋体" w:cs="宋体" w:hint="eastAsia"/>
          <w:szCs w:val="24"/>
        </w:rPr>
      </w:pPr>
      <w:r>
        <w:rPr>
          <w:rFonts w:asciiTheme="majorEastAsia" w:eastAsiaTheme="majorEastAsia" w:hAnsiTheme="majorEastAsia" w:cstheme="majorEastAsia" w:hint="eastAsia"/>
          <w:color w:val="000000"/>
          <w:kern w:val="0"/>
          <w:sz w:val="22"/>
          <w:lang w:bidi="ar"/>
        </w:rPr>
        <w:t>[15]</w:t>
      </w:r>
      <w:r>
        <w:rPr>
          <w:rFonts w:asciiTheme="majorEastAsia" w:eastAsiaTheme="majorEastAsia" w:hAnsiTheme="majorEastAsia" w:cstheme="majorEastAsia" w:hint="eastAsia"/>
          <w:color w:val="000000"/>
          <w:kern w:val="0"/>
          <w:sz w:val="22"/>
          <w:lang w:bidi="ar"/>
        </w:rPr>
        <w:t>张俊辉</w:t>
      </w:r>
      <w:r>
        <w:rPr>
          <w:rFonts w:asciiTheme="majorEastAsia" w:eastAsiaTheme="majorEastAsia" w:hAnsiTheme="majorEastAsia" w:cstheme="majorEastAsia" w:hint="eastAsia"/>
          <w:color w:val="000000"/>
          <w:kern w:val="0"/>
          <w:sz w:val="22"/>
          <w:lang w:bidi="ar"/>
        </w:rPr>
        <w:t xml:space="preserve">, </w:t>
      </w:r>
      <w:proofErr w:type="gramStart"/>
      <w:r>
        <w:rPr>
          <w:rFonts w:asciiTheme="majorEastAsia" w:eastAsiaTheme="majorEastAsia" w:hAnsiTheme="majorEastAsia" w:cstheme="majorEastAsia" w:hint="eastAsia"/>
          <w:color w:val="000000"/>
          <w:kern w:val="0"/>
          <w:sz w:val="22"/>
          <w:lang w:bidi="ar"/>
        </w:rPr>
        <w:t>杜峰</w:t>
      </w:r>
      <w:proofErr w:type="gramEnd"/>
      <w:r>
        <w:rPr>
          <w:rFonts w:asciiTheme="majorEastAsia" w:eastAsiaTheme="majorEastAsia" w:hAnsiTheme="majorEastAsia" w:cstheme="majorEastAsia" w:hint="eastAsia"/>
          <w:color w:val="000000"/>
          <w:kern w:val="0"/>
          <w:sz w:val="22"/>
          <w:lang w:bidi="ar"/>
        </w:rPr>
        <w:t xml:space="preserve">, </w:t>
      </w:r>
      <w:proofErr w:type="gramStart"/>
      <w:r>
        <w:rPr>
          <w:rFonts w:asciiTheme="majorEastAsia" w:eastAsiaTheme="majorEastAsia" w:hAnsiTheme="majorEastAsia" w:cstheme="majorEastAsia" w:hint="eastAsia"/>
          <w:color w:val="000000"/>
          <w:kern w:val="0"/>
          <w:sz w:val="22"/>
          <w:lang w:bidi="ar"/>
        </w:rPr>
        <w:t>武继权</w:t>
      </w:r>
      <w:proofErr w:type="gramEnd"/>
      <w:r>
        <w:rPr>
          <w:rFonts w:asciiTheme="majorEastAsia" w:eastAsiaTheme="majorEastAsia" w:hAnsiTheme="majorEastAsia" w:cstheme="majorEastAsia" w:hint="eastAsia"/>
          <w:color w:val="000000"/>
          <w:kern w:val="0"/>
          <w:sz w:val="22"/>
          <w:lang w:bidi="ar"/>
        </w:rPr>
        <w:t xml:space="preserve">, </w:t>
      </w:r>
      <w:r>
        <w:rPr>
          <w:rFonts w:asciiTheme="majorEastAsia" w:eastAsiaTheme="majorEastAsia" w:hAnsiTheme="majorEastAsia" w:cstheme="majorEastAsia" w:hint="eastAsia"/>
          <w:color w:val="000000"/>
          <w:kern w:val="0"/>
          <w:sz w:val="22"/>
          <w:lang w:bidi="ar"/>
        </w:rPr>
        <w:t>等</w:t>
      </w:r>
      <w:r>
        <w:rPr>
          <w:rFonts w:asciiTheme="majorEastAsia" w:eastAsiaTheme="majorEastAsia" w:hAnsiTheme="majorEastAsia" w:cstheme="majorEastAsia" w:hint="eastAsia"/>
          <w:color w:val="000000"/>
          <w:kern w:val="0"/>
          <w:sz w:val="22"/>
          <w:lang w:bidi="ar"/>
        </w:rPr>
        <w:t xml:space="preserve">. YOLOv8n </w:t>
      </w:r>
      <w:r>
        <w:rPr>
          <w:rFonts w:asciiTheme="majorEastAsia" w:eastAsiaTheme="majorEastAsia" w:hAnsiTheme="majorEastAsia" w:cstheme="majorEastAsia" w:hint="eastAsia"/>
          <w:color w:val="000000"/>
          <w:kern w:val="0"/>
          <w:sz w:val="22"/>
          <w:lang w:bidi="ar"/>
        </w:rPr>
        <w:t>模型在驾驶疲劳检测中的轻量化与实时性改进</w:t>
      </w:r>
      <w:r>
        <w:rPr>
          <w:rFonts w:asciiTheme="majorEastAsia" w:eastAsiaTheme="majorEastAsia" w:hAnsiTheme="majorEastAsia" w:cstheme="majorEastAsia" w:hint="eastAsia"/>
          <w:color w:val="000000"/>
          <w:kern w:val="0"/>
          <w:sz w:val="22"/>
          <w:lang w:bidi="ar"/>
        </w:rPr>
        <w:t xml:space="preserve">[J]. </w:t>
      </w:r>
      <w:r>
        <w:rPr>
          <w:rFonts w:asciiTheme="majorEastAsia" w:eastAsiaTheme="majorEastAsia" w:hAnsiTheme="majorEastAsia" w:cstheme="majorEastAsia" w:hint="eastAsia"/>
          <w:color w:val="000000"/>
          <w:kern w:val="0"/>
          <w:sz w:val="22"/>
          <w:lang w:bidi="ar"/>
        </w:rPr>
        <w:t>汽车工程</w:t>
      </w:r>
      <w:r>
        <w:rPr>
          <w:rFonts w:asciiTheme="majorEastAsia" w:eastAsiaTheme="majorEastAsia" w:hAnsiTheme="majorEastAsia" w:cstheme="majorEastAsia" w:hint="eastAsia"/>
          <w:color w:val="000000"/>
          <w:kern w:val="0"/>
          <w:sz w:val="22"/>
          <w:lang w:bidi="ar"/>
        </w:rPr>
        <w:t>, 2025(12): 1</w:t>
      </w:r>
      <w:r>
        <w:rPr>
          <w:rFonts w:asciiTheme="majorEastAsia" w:eastAsiaTheme="majorEastAsia" w:hAnsiTheme="majorEastAsia" w:cstheme="majorEastAsia" w:hint="eastAsia"/>
          <w:color w:val="000000"/>
          <w:kern w:val="0"/>
          <w:sz w:val="22"/>
          <w:lang w:bidi="ar"/>
        </w:rPr>
        <w:t>–</w:t>
      </w:r>
      <w:r>
        <w:rPr>
          <w:rFonts w:asciiTheme="majorEastAsia" w:eastAsiaTheme="majorEastAsia" w:hAnsiTheme="majorEastAsia" w:cstheme="majorEastAsia" w:hint="eastAsia"/>
          <w:color w:val="000000"/>
          <w:kern w:val="0"/>
          <w:sz w:val="22"/>
          <w:lang w:bidi="ar"/>
        </w:rPr>
        <w:t xml:space="preserve">6. </w:t>
      </w:r>
    </w:p>
    <w:p w14:paraId="22BBCB2F" w14:textId="77777777" w:rsidR="007200DE" w:rsidRDefault="007200DE">
      <w:pPr>
        <w:rPr>
          <w:rFonts w:ascii="微软雅黑" w:eastAsia="微软雅黑" w:hAnsi="微软雅黑" w:cs="微软雅黑" w:hint="eastAsia"/>
          <w:color w:val="191B1F"/>
          <w:szCs w:val="24"/>
          <w:shd w:val="clear" w:color="auto" w:fill="FFFFFF"/>
        </w:rPr>
      </w:pPr>
    </w:p>
    <w:sectPr w:rsidR="007200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BDD1A5"/>
    <w:multiLevelType w:val="singleLevel"/>
    <w:tmpl w:val="8ABDD1A5"/>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A083655D"/>
    <w:multiLevelType w:val="singleLevel"/>
    <w:tmpl w:val="A083655D"/>
    <w:lvl w:ilvl="0">
      <w:start w:val="1"/>
      <w:numFmt w:val="decimal"/>
      <w:lvlText w:val="%1)"/>
      <w:lvlJc w:val="left"/>
      <w:pPr>
        <w:ind w:left="425" w:hanging="425"/>
      </w:pPr>
      <w:rPr>
        <w:rFonts w:hint="default"/>
      </w:rPr>
    </w:lvl>
  </w:abstractNum>
  <w:abstractNum w:abstractNumId="2" w15:restartNumberingAfterBreak="0">
    <w:nsid w:val="B8E211E7"/>
    <w:multiLevelType w:val="singleLevel"/>
    <w:tmpl w:val="B8E211E7"/>
    <w:lvl w:ilvl="0">
      <w:start w:val="2"/>
      <w:numFmt w:val="decimal"/>
      <w:suff w:val="space"/>
      <w:lvlText w:val="%1."/>
      <w:lvlJc w:val="left"/>
    </w:lvl>
  </w:abstractNum>
  <w:abstractNum w:abstractNumId="3" w15:restartNumberingAfterBreak="0">
    <w:nsid w:val="E049F6FE"/>
    <w:multiLevelType w:val="singleLevel"/>
    <w:tmpl w:val="E049F6FE"/>
    <w:lvl w:ilvl="0">
      <w:start w:val="1"/>
      <w:numFmt w:val="decimal"/>
      <w:lvlText w:val="%1)"/>
      <w:lvlJc w:val="left"/>
      <w:pPr>
        <w:ind w:left="425" w:hanging="425"/>
      </w:pPr>
      <w:rPr>
        <w:rFonts w:hint="default"/>
      </w:rPr>
    </w:lvl>
  </w:abstractNum>
  <w:abstractNum w:abstractNumId="4" w15:restartNumberingAfterBreak="0">
    <w:nsid w:val="E1659014"/>
    <w:multiLevelType w:val="singleLevel"/>
    <w:tmpl w:val="E1659014"/>
    <w:lvl w:ilvl="0">
      <w:start w:val="1"/>
      <w:numFmt w:val="decimal"/>
      <w:lvlText w:val="%1)"/>
      <w:lvlJc w:val="left"/>
      <w:pPr>
        <w:ind w:left="425" w:hanging="425"/>
      </w:pPr>
      <w:rPr>
        <w:rFonts w:hint="default"/>
      </w:rPr>
    </w:lvl>
  </w:abstractNum>
  <w:abstractNum w:abstractNumId="5" w15:restartNumberingAfterBreak="0">
    <w:nsid w:val="E934AADE"/>
    <w:multiLevelType w:val="singleLevel"/>
    <w:tmpl w:val="E934AADE"/>
    <w:lvl w:ilvl="0">
      <w:start w:val="1"/>
      <w:numFmt w:val="decimal"/>
      <w:lvlText w:val="%1)"/>
      <w:lvlJc w:val="left"/>
      <w:pPr>
        <w:ind w:left="425" w:hanging="425"/>
      </w:pPr>
      <w:rPr>
        <w:rFonts w:hint="default"/>
      </w:rPr>
    </w:lvl>
  </w:abstractNum>
  <w:abstractNum w:abstractNumId="6" w15:restartNumberingAfterBreak="0">
    <w:nsid w:val="2CFD1051"/>
    <w:multiLevelType w:val="multilevel"/>
    <w:tmpl w:val="2CFD1051"/>
    <w:lvl w:ilvl="0">
      <w:start w:val="1"/>
      <w:numFmt w:val="decimal"/>
      <w:pStyle w:val="1"/>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399B9261"/>
    <w:multiLevelType w:val="singleLevel"/>
    <w:tmpl w:val="399B9261"/>
    <w:lvl w:ilvl="0">
      <w:start w:val="1"/>
      <w:numFmt w:val="decimal"/>
      <w:lvlText w:val="%1)"/>
      <w:lvlJc w:val="left"/>
      <w:pPr>
        <w:ind w:left="425" w:hanging="425"/>
      </w:pPr>
      <w:rPr>
        <w:rFonts w:hint="default"/>
      </w:rPr>
    </w:lvl>
  </w:abstractNum>
  <w:abstractNum w:abstractNumId="8" w15:restartNumberingAfterBreak="0">
    <w:nsid w:val="4F3BA4D2"/>
    <w:multiLevelType w:val="singleLevel"/>
    <w:tmpl w:val="4F3BA4D2"/>
    <w:lvl w:ilvl="0">
      <w:start w:val="1"/>
      <w:numFmt w:val="bullet"/>
      <w:lvlText w:val=""/>
      <w:lvlJc w:val="left"/>
      <w:pPr>
        <w:ind w:left="420" w:hanging="420"/>
      </w:pPr>
      <w:rPr>
        <w:rFonts w:ascii="Wingdings" w:hAnsi="Wingdings" w:hint="default"/>
      </w:rPr>
    </w:lvl>
  </w:abstractNum>
  <w:abstractNum w:abstractNumId="9" w15:restartNumberingAfterBreak="0">
    <w:nsid w:val="52804200"/>
    <w:multiLevelType w:val="singleLevel"/>
    <w:tmpl w:val="52804200"/>
    <w:lvl w:ilvl="0">
      <w:start w:val="1"/>
      <w:numFmt w:val="bullet"/>
      <w:lvlText w:val=""/>
      <w:lvlJc w:val="left"/>
      <w:pPr>
        <w:ind w:left="420" w:hanging="420"/>
      </w:pPr>
      <w:rPr>
        <w:rFonts w:ascii="Wingdings" w:hAnsi="Wingdings" w:hint="default"/>
      </w:rPr>
    </w:lvl>
  </w:abstractNum>
  <w:num w:numId="1" w16cid:durableId="845830119">
    <w:abstractNumId w:val="6"/>
  </w:num>
  <w:num w:numId="2" w16cid:durableId="920286394">
    <w:abstractNumId w:val="0"/>
  </w:num>
  <w:num w:numId="3" w16cid:durableId="974412909">
    <w:abstractNumId w:val="3"/>
  </w:num>
  <w:num w:numId="4" w16cid:durableId="166868082">
    <w:abstractNumId w:val="9"/>
  </w:num>
  <w:num w:numId="5" w16cid:durableId="1614283428">
    <w:abstractNumId w:val="2"/>
  </w:num>
  <w:num w:numId="6" w16cid:durableId="1166703369">
    <w:abstractNumId w:val="8"/>
  </w:num>
  <w:num w:numId="7" w16cid:durableId="1459569142">
    <w:abstractNumId w:val="5"/>
  </w:num>
  <w:num w:numId="8" w16cid:durableId="388380534">
    <w:abstractNumId w:val="4"/>
  </w:num>
  <w:num w:numId="9" w16cid:durableId="6101389">
    <w:abstractNumId w:val="1"/>
  </w:num>
  <w:num w:numId="10" w16cid:durableId="479150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RhMDI1OWI0OThlNDUwZjdhNGJlOTk1OGFhNTUyYjIifQ=="/>
  </w:docVars>
  <w:rsids>
    <w:rsidRoot w:val="69321A7A"/>
    <w:rsid w:val="00060986"/>
    <w:rsid w:val="0024048C"/>
    <w:rsid w:val="003D22CC"/>
    <w:rsid w:val="006872BB"/>
    <w:rsid w:val="007200DE"/>
    <w:rsid w:val="00860200"/>
    <w:rsid w:val="0090738C"/>
    <w:rsid w:val="00952668"/>
    <w:rsid w:val="009B764C"/>
    <w:rsid w:val="00A02921"/>
    <w:rsid w:val="00AF0E0E"/>
    <w:rsid w:val="00D91D24"/>
    <w:rsid w:val="00F126F9"/>
    <w:rsid w:val="01514167"/>
    <w:rsid w:val="024B6E08"/>
    <w:rsid w:val="054C31DA"/>
    <w:rsid w:val="05CA44E8"/>
    <w:rsid w:val="06DA69AD"/>
    <w:rsid w:val="07853859"/>
    <w:rsid w:val="0A2361C2"/>
    <w:rsid w:val="0A626902"/>
    <w:rsid w:val="0C063C16"/>
    <w:rsid w:val="0C7B1C94"/>
    <w:rsid w:val="0D1674FA"/>
    <w:rsid w:val="0E2A68D3"/>
    <w:rsid w:val="10ED12AE"/>
    <w:rsid w:val="120945EA"/>
    <w:rsid w:val="12EF3401"/>
    <w:rsid w:val="13A94E89"/>
    <w:rsid w:val="13B84F33"/>
    <w:rsid w:val="15344F8B"/>
    <w:rsid w:val="1550598B"/>
    <w:rsid w:val="15CA1C0F"/>
    <w:rsid w:val="166167A3"/>
    <w:rsid w:val="16863D88"/>
    <w:rsid w:val="1A52388E"/>
    <w:rsid w:val="1B7D7CFF"/>
    <w:rsid w:val="1BFA05BD"/>
    <w:rsid w:val="1EE04251"/>
    <w:rsid w:val="1F88775F"/>
    <w:rsid w:val="21F01FEA"/>
    <w:rsid w:val="25E14B17"/>
    <w:rsid w:val="260E7FC9"/>
    <w:rsid w:val="27DE0B74"/>
    <w:rsid w:val="28003475"/>
    <w:rsid w:val="2AC46472"/>
    <w:rsid w:val="2B2F03DA"/>
    <w:rsid w:val="2B5B06FC"/>
    <w:rsid w:val="2DB33930"/>
    <w:rsid w:val="30AE540C"/>
    <w:rsid w:val="31F802A1"/>
    <w:rsid w:val="32CA4507"/>
    <w:rsid w:val="32F73972"/>
    <w:rsid w:val="34FF745B"/>
    <w:rsid w:val="37F232A7"/>
    <w:rsid w:val="38EC2DCD"/>
    <w:rsid w:val="399A23ED"/>
    <w:rsid w:val="3B781890"/>
    <w:rsid w:val="3CD016DD"/>
    <w:rsid w:val="3DA903FA"/>
    <w:rsid w:val="42320077"/>
    <w:rsid w:val="43327B1B"/>
    <w:rsid w:val="453A628D"/>
    <w:rsid w:val="46E8359B"/>
    <w:rsid w:val="48AF1B08"/>
    <w:rsid w:val="495D7877"/>
    <w:rsid w:val="496F6480"/>
    <w:rsid w:val="4A3D1542"/>
    <w:rsid w:val="4B67543B"/>
    <w:rsid w:val="4B9506C1"/>
    <w:rsid w:val="4C4D4AF8"/>
    <w:rsid w:val="4E516142"/>
    <w:rsid w:val="4E760092"/>
    <w:rsid w:val="4FE87012"/>
    <w:rsid w:val="509B6AD1"/>
    <w:rsid w:val="51206E55"/>
    <w:rsid w:val="519D1959"/>
    <w:rsid w:val="51D30905"/>
    <w:rsid w:val="53AE40CE"/>
    <w:rsid w:val="53F87A3F"/>
    <w:rsid w:val="571F7091"/>
    <w:rsid w:val="57614157"/>
    <w:rsid w:val="593037D7"/>
    <w:rsid w:val="5B242EC8"/>
    <w:rsid w:val="5B28440A"/>
    <w:rsid w:val="5C5D6A5D"/>
    <w:rsid w:val="5DD9443E"/>
    <w:rsid w:val="5E1A4C3D"/>
    <w:rsid w:val="5E8469C4"/>
    <w:rsid w:val="5F5B0A85"/>
    <w:rsid w:val="6256672D"/>
    <w:rsid w:val="64A3176C"/>
    <w:rsid w:val="65BB098D"/>
    <w:rsid w:val="672524A2"/>
    <w:rsid w:val="67642FCA"/>
    <w:rsid w:val="69321A7A"/>
    <w:rsid w:val="695102D3"/>
    <w:rsid w:val="6A8271A3"/>
    <w:rsid w:val="6AA95198"/>
    <w:rsid w:val="6C727F37"/>
    <w:rsid w:val="6FEC03DF"/>
    <w:rsid w:val="702C1D7F"/>
    <w:rsid w:val="71661FE8"/>
    <w:rsid w:val="733C4EFF"/>
    <w:rsid w:val="7349576A"/>
    <w:rsid w:val="73F3740F"/>
    <w:rsid w:val="7433468A"/>
    <w:rsid w:val="74893509"/>
    <w:rsid w:val="75C33A06"/>
    <w:rsid w:val="76AA1658"/>
    <w:rsid w:val="77F4209F"/>
    <w:rsid w:val="7BF00E78"/>
    <w:rsid w:val="7E4F5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CD6B5"/>
  <w15:docId w15:val="{8124B6F6-117E-4298-B9AF-9A94FD9D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qFormat="1"/>
    <w:lsdException w:name="Title" w:uiPriority="10"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hAnsiTheme="minorHAnsi" w:cstheme="minorBidi"/>
      <w:kern w:val="2"/>
      <w:sz w:val="24"/>
      <w:szCs w:val="22"/>
      <w14:ligatures w14:val="standardContextual"/>
    </w:rPr>
  </w:style>
  <w:style w:type="paragraph" w:styleId="1">
    <w:name w:val="heading 1"/>
    <w:basedOn w:val="a0"/>
    <w:next w:val="a0"/>
    <w:qFormat/>
    <w:pPr>
      <w:keepNext/>
      <w:keepLines/>
      <w:numPr>
        <w:numId w:val="1"/>
      </w:numPr>
      <w:spacing w:beforeLines="50" w:before="50" w:afterLines="50" w:after="50"/>
      <w:outlineLvl w:val="0"/>
    </w:pPr>
    <w:rPr>
      <w:rFonts w:ascii="黑体" w:eastAsia="黑体" w:hAnsi="黑体"/>
      <w:bCs/>
      <w:kern w:val="44"/>
      <w:sz w:val="36"/>
      <w:szCs w:val="44"/>
    </w:rPr>
  </w:style>
  <w:style w:type="paragraph" w:styleId="2">
    <w:name w:val="heading 2"/>
    <w:basedOn w:val="a0"/>
    <w:next w:val="a0"/>
    <w:unhideWhenUsed/>
    <w:qFormat/>
    <w:pPr>
      <w:keepNext/>
      <w:keepLines/>
      <w:spacing w:before="260" w:after="260" w:line="413" w:lineRule="auto"/>
      <w:outlineLvl w:val="1"/>
    </w:pPr>
    <w:rPr>
      <w:rFonts w:ascii="Arial" w:eastAsia="黑体" w:hAnsi="Arial"/>
      <w:sz w:val="30"/>
    </w:rPr>
  </w:style>
  <w:style w:type="paragraph" w:styleId="3">
    <w:name w:val="heading 3"/>
    <w:basedOn w:val="a0"/>
    <w:next w:val="a0"/>
    <w:unhideWhenUsed/>
    <w:qFormat/>
    <w:pPr>
      <w:keepNext/>
      <w:keepLines/>
      <w:spacing w:before="260" w:after="260" w:line="413" w:lineRule="auto"/>
      <w:outlineLvl w:val="2"/>
    </w:pPr>
    <w:rPr>
      <w:rFonts w:eastAsia="黑体"/>
      <w:sz w:val="28"/>
    </w:rPr>
  </w:style>
  <w:style w:type="paragraph" w:styleId="4">
    <w:name w:val="heading 4"/>
    <w:basedOn w:val="a0"/>
    <w:next w:val="a0"/>
    <w:unhideWhenUsed/>
    <w:qFormat/>
    <w:pPr>
      <w:keepNext/>
      <w:keepLines/>
      <w:spacing w:before="280" w:after="290" w:line="372" w:lineRule="auto"/>
      <w:outlineLvl w:val="3"/>
    </w:pPr>
    <w:rPr>
      <w:rFonts w:ascii="Arial" w:eastAsia="黑体" w:hAnsi="Arial"/>
      <w:b/>
      <w:sz w:val="28"/>
    </w:rPr>
  </w:style>
  <w:style w:type="paragraph" w:styleId="5">
    <w:name w:val="heading 5"/>
    <w:basedOn w:val="a0"/>
    <w:next w:val="a0"/>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qFormat/>
    <w:pPr>
      <w:numPr>
        <w:numId w:val="2"/>
      </w:numPr>
    </w:pPr>
  </w:style>
  <w:style w:type="paragraph" w:styleId="a4">
    <w:name w:val="Normal (Web)"/>
    <w:basedOn w:val="a0"/>
    <w:qFormat/>
    <w:pPr>
      <w:spacing w:beforeAutospacing="1" w:afterAutospacing="1"/>
      <w:jc w:val="left"/>
    </w:pPr>
    <w:rPr>
      <w:rFonts w:cs="Times New Roman"/>
      <w:kern w:val="0"/>
    </w:rPr>
  </w:style>
  <w:style w:type="paragraph" w:styleId="a5">
    <w:name w:val="Title"/>
    <w:basedOn w:val="a0"/>
    <w:next w:val="a0"/>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6">
    <w:name w:val="Strong"/>
    <w:basedOn w:val="a1"/>
    <w:qFormat/>
    <w:rPr>
      <w:b/>
    </w:rPr>
  </w:style>
  <w:style w:type="character" w:styleId="HTML">
    <w:name w:val="HTML Code"/>
    <w:basedOn w:val="a1"/>
    <w:qFormat/>
    <w:rPr>
      <w:rFonts w:ascii="Courier New" w:hAnsi="Courier New"/>
      <w:sz w:val="20"/>
    </w:rPr>
  </w:style>
  <w:style w:type="paragraph" w:customStyle="1" w:styleId="10">
    <w:name w:val="正文1"/>
    <w:basedOn w:val="a0"/>
    <w:qFormat/>
    <w:pPr>
      <w:ind w:firstLineChars="200" w:firstLine="480"/>
    </w:pPr>
    <w:rPr>
      <w:rFonts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9.wmf"/><Relationship Id="rId21" Type="http://schemas.openxmlformats.org/officeDocument/2006/relationships/image" Target="media/image10.wmf"/><Relationship Id="rId34" Type="http://schemas.openxmlformats.org/officeDocument/2006/relationships/oleObject" Target="embeddings/oleObject14.bin"/><Relationship Id="rId42" Type="http://schemas.openxmlformats.org/officeDocument/2006/relationships/image" Target="media/image21.wmf"/><Relationship Id="rId47" Type="http://schemas.openxmlformats.org/officeDocument/2006/relationships/oleObject" Target="embeddings/oleObject20.bin"/><Relationship Id="rId50" Type="http://schemas.openxmlformats.org/officeDocument/2006/relationships/image" Target="media/image25.wmf"/><Relationship Id="rId55" Type="http://schemas.openxmlformats.org/officeDocument/2006/relationships/oleObject" Target="embeddings/oleObject24.bin"/><Relationship Id="rId63" Type="http://schemas.openxmlformats.org/officeDocument/2006/relationships/fontTable" Target="fontTable.xml"/><Relationship Id="rId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4.wmf"/><Relationship Id="rId11" Type="http://schemas.openxmlformats.org/officeDocument/2006/relationships/image" Target="media/image5.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8.wmf"/><Relationship Id="rId40" Type="http://schemas.openxmlformats.org/officeDocument/2006/relationships/oleObject" Target="embeddings/oleObject17.bin"/><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NULL"/><Relationship Id="rId5" Type="http://schemas.openxmlformats.org/officeDocument/2006/relationships/image" Target="media/image1.png"/><Relationship Id="rId61" Type="http://schemas.openxmlformats.org/officeDocument/2006/relationships/image" Target="media/image31.png"/><Relationship Id="rId19" Type="http://schemas.openxmlformats.org/officeDocument/2006/relationships/image" Target="media/image9.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image" Target="media/image17.wmf"/><Relationship Id="rId43" Type="http://schemas.openxmlformats.org/officeDocument/2006/relationships/oleObject" Target="embeddings/oleObject18.bin"/><Relationship Id="rId48" Type="http://schemas.openxmlformats.org/officeDocument/2006/relationships/image" Target="media/image24.wmf"/><Relationship Id="rId56" Type="http://schemas.openxmlformats.org/officeDocument/2006/relationships/image" Target="media/image28.wmf"/><Relationship Id="rId64"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6.bin"/><Relationship Id="rId46" Type="http://schemas.openxmlformats.org/officeDocument/2006/relationships/image" Target="media/image23.wmf"/><Relationship Id="rId59" Type="http://schemas.openxmlformats.org/officeDocument/2006/relationships/image" Target="media/image29.png"/><Relationship Id="rId20" Type="http://schemas.openxmlformats.org/officeDocument/2006/relationships/oleObject" Target="embeddings/oleObject7.bin"/><Relationship Id="rId41" Type="http://schemas.openxmlformats.org/officeDocument/2006/relationships/image" Target="media/image20.png"/><Relationship Id="rId54" Type="http://schemas.openxmlformats.org/officeDocument/2006/relationships/image" Target="media/image27.wmf"/><Relationship Id="rId62"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oleObject" Target="embeddings/oleObject2.bin"/><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7140</Words>
  <Characters>10353</Characters>
  <Application>Microsoft Office Word</Application>
  <DocSecurity>0</DocSecurity>
  <Lines>450</Lines>
  <Paragraphs>246</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火柴人జ్ఞ ‌ా</dc:creator>
  <cp:lastModifiedBy>Tade Gretel</cp:lastModifiedBy>
  <cp:revision>7</cp:revision>
  <dcterms:created xsi:type="dcterms:W3CDTF">2026-01-22T15:43:00Z</dcterms:created>
  <dcterms:modified xsi:type="dcterms:W3CDTF">2026-03-22T08:46:00Z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54AD3595652641948A175AFAF145807C_11</vt:lpwstr>
  </property>
</Properties>
</file>