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40"/>
      </w:pPr>
    </w:p>
    <w:p>
      <w:pPr>
        <w:jc w:val="center"/>
      </w:pPr>
      <w:r>
        <w:rPr>
          <w:rFonts w:ascii="Aptos" w:hAnsi="Aptos"/>
          <w:b/>
          <w:color w:val="17365D"/>
          <w:sz w:val="48"/>
        </w:rPr>
        <w:t>Ejercicios de sistemas basados en agentes</w:t>
      </w:r>
    </w:p>
    <w:p>
      <w:pPr>
        <w:jc w:val="center"/>
      </w:pPr>
      <w:r>
        <w:rPr>
          <w:rFonts w:ascii="Aptos" w:hAnsi="Aptos"/>
          <w:b/>
          <w:color w:val="1F4E79"/>
          <w:sz w:val="32"/>
        </w:rPr>
        <w:t>Big Data Processing II</w:t>
      </w:r>
    </w:p>
    <w:p>
      <w:pPr>
        <w:jc w:val="center"/>
      </w:pPr>
      <w:r>
        <w:rPr>
          <w:rFonts w:ascii="Aptos" w:hAnsi="Aptos"/>
          <w:b w:val="0"/>
          <w:color w:val="222222"/>
          <w:sz w:val="24"/>
        </w:rPr>
        <w:t>Máster Universitario en Análisis de Datos Deportivos</w:t>
      </w:r>
    </w:p>
    <w:p>
      <w:pPr>
        <w:jc w:val="center"/>
      </w:pPr>
      <w:r>
        <w:rPr>
          <w:rFonts w:ascii="Aptos" w:hAnsi="Aptos"/>
          <w:b w:val="0"/>
          <w:color w:val="666666"/>
          <w:sz w:val="22"/>
        </w:rPr>
        <w:t>Curso 2026-2027</w:t>
      </w:r>
    </w:p>
    <w:p>
      <w:pPr>
        <w:spacing w:after="360"/>
      </w:pPr>
    </w:p>
    <w:p>
      <w:pPr>
        <w:jc w:val="center"/>
      </w:pPr>
      <w:r>
        <w:rPr>
          <w:rFonts w:ascii="Aptos" w:hAnsi="Aptos"/>
          <w:b w:val="0"/>
          <w:color w:val="222222"/>
          <w:sz w:val="21"/>
        </w:rPr>
        <w:t>Alberto Fernández Isabel</w:t>
      </w:r>
    </w:p>
    <w:p>
      <w:pPr>
        <w:jc w:val="center"/>
      </w:pPr>
      <w:r>
        <w:rPr>
          <w:rFonts w:ascii="Aptos" w:hAnsi="Aptos"/>
          <w:b w:val="0"/>
          <w:color w:val="222222"/>
          <w:sz w:val="21"/>
        </w:rPr>
        <w:t>Natalia Madrueño Sierro</w:t>
      </w:r>
    </w:p>
    <w:p>
      <w:pPr>
        <w:jc w:val="center"/>
      </w:pPr>
      <w:r>
        <w:rPr>
          <w:rFonts w:ascii="Aptos" w:hAnsi="Aptos"/>
          <w:b w:val="0"/>
          <w:color w:val="222222"/>
          <w:sz w:val="21"/>
        </w:rPr>
        <w:t>Rubén Rodríguez Fernández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698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_by_sa_4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698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color w:val="1F4E79"/>
          <w:sz w:val="20"/>
        </w:rPr>
        <w:t>Depósito institucional  BURJC Digital</w:t>
      </w:r>
    </w:p>
    <w:p>
      <w:pPr>
        <w:jc w:val="center"/>
      </w:pPr>
      <w:r>
        <w:rPr>
          <w:rFonts w:ascii="Aptos" w:hAnsi="Aptos"/>
          <w:b w:val="0"/>
          <w:color w:val="1F4E79"/>
          <w:sz w:val="18"/>
        </w:rPr>
        <w:t>https://burjcdigital.urjc.es</w:t>
      </w:r>
    </w:p>
    <w:p>
      <w:r>
        <w:br w:type="page"/>
      </w:r>
    </w:p>
    <w:p>
      <w:r>
        <w:rPr>
          <w:rFonts w:ascii="Aptos" w:hAnsi="Aptos"/>
          <w:b/>
          <w:color w:val="17365D"/>
          <w:sz w:val="36"/>
        </w:rPr>
        <w:t>Información de licencia y reutilización</w:t>
      </w:r>
    </w:p>
    <w:p>
      <w:pPr>
        <w:spacing w:after="200"/>
      </w:pPr>
      <w:r>
        <w:t>Material docente en abierto de la Universidad Rey Juan Carlos.</w:t>
      </w:r>
    </w:p>
    <w:p>
      <w:pPr>
        <w:spacing w:after="200"/>
      </w:pPr>
      <w:r>
        <w:t>© 2026 Alberto Fernández Isabel, Natalia Madrueño Sierro y Rubén Rodríguez Fernández. Algunos derechos reservados. Esta obra se distribuye bajo la licencia Creative Commons Atribución-CompartirIgual 4.0 Internacional, disponible en https://creativecommons.org/licenses/by-sa/4.0/deed.es.</w:t>
      </w:r>
    </w:p>
    <w:p>
      <w:r>
        <w:t>La licencia se aplica al contenido original de la obra. Los logotipos, marcas, citas y materiales de terceros conservan su régimen jurídico propio y quedan excluidos de la licencia, salvo indicación expresa.</w:t>
      </w:r>
    </w:p>
    <w:p>
      <w:r>
        <w:br w:type="page"/>
      </w:r>
    </w:p>
    <w:sectPr w:rsidR="00EF5353" w:rsidSect="00034616">
      <w:headerReference w:type="default" r:id="rId8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  <w:p w14:paraId="2EDACD2B" w14:textId="469D139D" w:rsidR="00EF5353" w:rsidRDefault="004D220E" w:rsidP="004D220E">
      <w:pPr>
        <w:pStyle w:val="Ttulo1"/>
        <w:jc w:val="center"/>
        <w:rPr>
          <w:rFonts w:cstheme="majorHAnsi"/>
          <w:color w:val="auto"/>
          <w:lang w:val="es-ES"/>
        </w:rPr>
      </w:pPr>
      <w:r>
        <w:rPr>
          <w:rFonts w:cstheme="majorHAnsi"/>
          <w:color w:val="auto"/>
          <w:lang w:val="es-ES"/>
        </w:rPr>
        <w:t>Agentes</w:t>
      </w:r>
      <w:r w:rsidRPr="0076547F">
        <w:rPr>
          <w:rFonts w:cstheme="majorHAnsi"/>
          <w:color w:val="auto"/>
          <w:lang w:val="es-ES"/>
        </w:rPr>
        <w:t xml:space="preserve"> aplicado</w:t>
      </w:r>
      <w:r>
        <w:rPr>
          <w:rFonts w:cstheme="majorHAnsi"/>
          <w:color w:val="auto"/>
          <w:lang w:val="es-ES"/>
        </w:rPr>
        <w:t>s</w:t>
      </w:r>
      <w:r w:rsidRPr="0076547F">
        <w:rPr>
          <w:rFonts w:cstheme="majorHAnsi"/>
          <w:color w:val="auto"/>
          <w:lang w:val="es-ES"/>
        </w:rPr>
        <w:t xml:space="preserve"> al análisis deportivo</w:t>
      </w:r>
    </w:p>
    <w:p w14:paraId="7501255A" w14:textId="77777777" w:rsidR="004D220E" w:rsidRDefault="004D220E" w:rsidP="006E2ED2">
      <w:pPr>
        <w:jc w:val="both"/>
        <w:rPr>
          <w:lang w:val="es-ES"/>
        </w:rPr>
      </w:pPr>
    </w:p>
    <w:p w14:paraId="14B730EC" w14:textId="7D104A59" w:rsidR="00EF5353" w:rsidRPr="00F37A63" w:rsidRDefault="00F37A63" w:rsidP="006E2ED2">
      <w:pPr>
        <w:jc w:val="both"/>
        <w:rPr>
          <w:lang w:val="es-ES"/>
        </w:rPr>
      </w:pPr>
      <w:r w:rsidRPr="00A40E0E">
        <w:rPr>
          <w:sz w:val="24"/>
          <w:szCs w:val="24"/>
          <w:lang w:val="es-ES"/>
        </w:rPr>
        <w:t xml:space="preserve">Se plantean diferentes ejercicios basados </w:t>
      </w:r>
      <w:r>
        <w:rPr>
          <w:sz w:val="24"/>
          <w:szCs w:val="24"/>
          <w:lang w:val="es-ES"/>
        </w:rPr>
        <w:t xml:space="preserve">en </w:t>
      </w:r>
      <w:r>
        <w:rPr>
          <w:lang w:val="es-ES"/>
        </w:rPr>
        <w:t>a</w:t>
      </w:r>
      <w:r w:rsidRPr="00F37A63">
        <w:rPr>
          <w:lang w:val="es-ES"/>
        </w:rPr>
        <w:t>gentes LLM + Tools + Skills (framework práctico: LangGraph)</w:t>
      </w:r>
      <w:r w:rsidR="006E2ED2">
        <w:rPr>
          <w:lang w:val="es-ES"/>
        </w:rPr>
        <w:t>.</w:t>
      </w:r>
    </w:p>
    <w:p w14:paraId="255F08D3" w14:textId="5D5C33A9" w:rsidR="00EF5353" w:rsidRPr="00F37A63" w:rsidRDefault="00000000" w:rsidP="006E2ED2">
      <w:pPr>
        <w:jc w:val="both"/>
        <w:rPr>
          <w:lang w:val="es-ES"/>
        </w:rPr>
      </w:pPr>
      <w:r w:rsidRPr="00F37A63">
        <w:rPr>
          <w:lang w:val="es-ES"/>
        </w:rPr>
        <w:t>Objetivo: diseñar flujos agénticos controlados</w:t>
      </w:r>
      <w:r w:rsidR="004F4513">
        <w:rPr>
          <w:lang w:val="es-ES"/>
        </w:rPr>
        <w:t xml:space="preserve"> e </w:t>
      </w:r>
      <w:r w:rsidRPr="00F37A63">
        <w:rPr>
          <w:lang w:val="es-ES"/>
        </w:rPr>
        <w:t>integrar herramientas externas</w:t>
      </w:r>
      <w:r w:rsidR="004F4513">
        <w:rPr>
          <w:lang w:val="es-ES"/>
        </w:rPr>
        <w:t>.</w:t>
      </w:r>
    </w:p>
    <w:p w14:paraId="49E2552D" w14:textId="77777777" w:rsidR="00EF5353" w:rsidRPr="00F37A63" w:rsidRDefault="00000000" w:rsidP="006E2ED2">
      <w:pPr>
        <w:pStyle w:val="Ttulo2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F37A63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1) Bloque teórico (sin código)</w:t>
      </w:r>
    </w:p>
    <w:p w14:paraId="0AEA86FA" w14:textId="77777777" w:rsidR="00EF5353" w:rsidRPr="00F37A63" w:rsidRDefault="00000000" w:rsidP="006E2ED2">
      <w:pPr>
        <w:pStyle w:val="Ttulo2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F37A63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Ejercicio T1 — Tool vs Skill vs Agent (10–12 líneas)</w:t>
      </w:r>
    </w:p>
    <w:p w14:paraId="6248E050" w14:textId="77777777" w:rsidR="00EF5353" w:rsidRPr="00F37A63" w:rsidRDefault="00000000" w:rsidP="006E2ED2">
      <w:pPr>
        <w:jc w:val="both"/>
        <w:rPr>
          <w:lang w:val="es-ES"/>
        </w:rPr>
      </w:pPr>
      <w:r w:rsidRPr="00F37A63">
        <w:rPr>
          <w:lang w:val="es-ES"/>
        </w:rPr>
        <w:t>Define con tus palabras (sin copiar definiciones) las diferencias entre tool, skill y agente LLM. Incluye un ejemplo de cada uno en el contexto de un asistente universitario (normativa, tutorías, evaluación, etc.).</w:t>
      </w:r>
    </w:p>
    <w:p w14:paraId="20D23F72" w14:textId="77777777" w:rsidR="00EF5353" w:rsidRPr="00F37A63" w:rsidRDefault="00000000" w:rsidP="006E2ED2">
      <w:pPr>
        <w:pStyle w:val="Ttulo2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F37A63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Ejercicio T2 — Diseño de control: evitar loops y alucinaciones (12–15 líneas)</w:t>
      </w:r>
    </w:p>
    <w:p w14:paraId="3CD8BED9" w14:textId="3CEC0C35" w:rsidR="00EF5353" w:rsidRPr="00F37A63" w:rsidRDefault="00000000" w:rsidP="006E2ED2">
      <w:pPr>
        <w:jc w:val="both"/>
        <w:rPr>
          <w:lang w:val="es-ES"/>
        </w:rPr>
      </w:pPr>
      <w:r w:rsidRPr="00F37A63">
        <w:rPr>
          <w:lang w:val="es-ES"/>
        </w:rPr>
        <w:t xml:space="preserve">Explica por qué los agentes pueden entrar en bucles o tomar acciones incorrectas. </w:t>
      </w:r>
      <w:r w:rsidR="004D220E" w:rsidRPr="00F37A63">
        <w:rPr>
          <w:lang w:val="es-ES"/>
        </w:rPr>
        <w:t>Propón mecanismos</w:t>
      </w:r>
      <w:r w:rsidRPr="00F37A63">
        <w:rPr>
          <w:lang w:val="es-ES"/>
        </w:rPr>
        <w:t xml:space="preserve"> concretos de control.</w:t>
      </w:r>
    </w:p>
    <w:p w14:paraId="621E5AC7" w14:textId="77777777" w:rsidR="00EF5353" w:rsidRPr="00F37A63" w:rsidRDefault="00000000" w:rsidP="006E2ED2">
      <w:pPr>
        <w:pStyle w:val="Ttulo3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F37A63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Ejercicio T3 — RAG como tool dentro de un agente (8–10 líneas)</w:t>
      </w:r>
    </w:p>
    <w:p w14:paraId="418D7D3A" w14:textId="77777777" w:rsidR="00EF5353" w:rsidRPr="00F37A63" w:rsidRDefault="00000000" w:rsidP="006E2ED2">
      <w:pPr>
        <w:jc w:val="both"/>
        <w:rPr>
          <w:lang w:val="es-ES"/>
        </w:rPr>
      </w:pPr>
      <w:r w:rsidRPr="00F37A63">
        <w:rPr>
          <w:lang w:val="es-ES"/>
        </w:rPr>
        <w:t>Describe cómo integrarías un sistema RAG como tool dentro de un agente. ¿Qué decide el agente? ¿Qué devuelve la tool? ¿Qué riesgos aparecen (p. ej., retrieval irrelevante) y cómo los mitigarías?</w:t>
      </w:r>
    </w:p>
    <w:p w14:paraId="6C09FA5A" w14:textId="77777777" w:rsidR="00EF5353" w:rsidRPr="00F37A63" w:rsidRDefault="00000000" w:rsidP="006E2ED2">
      <w:pPr>
        <w:pStyle w:val="Ttulo3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F37A63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2) Bloque práctico con LangGraph</w:t>
      </w:r>
    </w:p>
    <w:p w14:paraId="55D63831" w14:textId="44C1EF21" w:rsidR="00EF5353" w:rsidRPr="00F37A63" w:rsidRDefault="00000000" w:rsidP="006E2ED2">
      <w:pPr>
        <w:jc w:val="both"/>
        <w:rPr>
          <w:lang w:val="es-ES"/>
        </w:rPr>
      </w:pPr>
      <w:r w:rsidRPr="00F37A63">
        <w:rPr>
          <w:lang w:val="es-ES"/>
        </w:rPr>
        <w:t>Entrega recomendada: un repositorio con scripts o notebooks por ejercicio, y un README con instrucciones. En cada ejercicio, incluye un ejemplo de ejecución y una breve discusión (5–10 líneas) de lo observado.</w:t>
      </w:r>
    </w:p>
    <w:p w14:paraId="1636A66A" w14:textId="77777777" w:rsidR="00EF5353" w:rsidRPr="00F37A63" w:rsidRDefault="00000000" w:rsidP="006E2ED2">
      <w:pPr>
        <w:pStyle w:val="Ttulo3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F37A63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Ejercicio P1 — Flujo sencillo (grafo lineal con estado)</w:t>
      </w:r>
    </w:p>
    <w:p w14:paraId="3D6E4FD6" w14:textId="77777777" w:rsidR="006E2ED2" w:rsidRDefault="00000000" w:rsidP="006E2ED2">
      <w:pPr>
        <w:jc w:val="both"/>
        <w:rPr>
          <w:lang w:val="es-ES"/>
        </w:rPr>
      </w:pPr>
      <w:r w:rsidRPr="00F37A63">
        <w:rPr>
          <w:lang w:val="es-ES"/>
        </w:rPr>
        <w:t>Implementa un flujo en LangGraph con 3 nodos y estado compartido:</w:t>
      </w:r>
      <w:r w:rsidRPr="00F37A63">
        <w:rPr>
          <w:lang w:val="es-ES"/>
        </w:rPr>
        <w:br/>
        <w:t>1) Nodo "preprocess": normaliza la pregunta (p. ej., minúsculas, recorta espacios, detecta idioma simple).</w:t>
      </w:r>
    </w:p>
    <w:p w14:paraId="5FB8FC5B" w14:textId="77777777" w:rsidR="006E2ED2" w:rsidRDefault="00000000" w:rsidP="006E2ED2">
      <w:pPr>
        <w:jc w:val="both"/>
        <w:rPr>
          <w:lang w:val="es-ES"/>
        </w:rPr>
      </w:pPr>
      <w:r w:rsidRPr="00F37A63">
        <w:rPr>
          <w:lang w:val="es-ES"/>
        </w:rPr>
        <w:t>2) Nodo "llm_answer": el LLM responde con un formato fijo (título + 3 bullets).</w:t>
      </w:r>
    </w:p>
    <w:p w14:paraId="5D4CDD49" w14:textId="77777777" w:rsidR="006E2ED2" w:rsidRDefault="00000000" w:rsidP="006E2ED2">
      <w:pPr>
        <w:jc w:val="both"/>
        <w:rPr>
          <w:lang w:val="es-ES"/>
        </w:rPr>
      </w:pPr>
      <w:r w:rsidRPr="00F37A63">
        <w:rPr>
          <w:lang w:val="es-ES"/>
        </w:rPr>
        <w:t>3) Nodo "postprocess": añade una sección final "Calidad" con dos checks: "¿hay respuesta?" y "¿es clara?".</w:t>
      </w:r>
    </w:p>
    <w:p w14:paraId="2D6B9FFA" w14:textId="77777777" w:rsidR="00C85D2B" w:rsidRPr="00C85D2B" w:rsidRDefault="00000000" w:rsidP="00C85D2B">
      <w:pPr>
        <w:jc w:val="both"/>
        <w:rPr>
          <w:lang w:val="es-ES"/>
        </w:rPr>
      </w:pPr>
      <w:r w:rsidRPr="00C85D2B">
        <w:rPr>
          <w:lang w:val="es-ES"/>
        </w:rPr>
        <w:t>Requisitos:</w:t>
      </w:r>
    </w:p>
    <w:p w14:paraId="3FB830E7" w14:textId="59A86D08" w:rsidR="00A7639C" w:rsidRPr="00C85D2B" w:rsidRDefault="00000000" w:rsidP="00C85D2B">
      <w:pPr>
        <w:pStyle w:val="Prrafodelista"/>
        <w:numPr>
          <w:ilvl w:val="0"/>
          <w:numId w:val="10"/>
        </w:numPr>
        <w:jc w:val="both"/>
        <w:rPr>
          <w:lang w:val="es-ES"/>
        </w:rPr>
      </w:pPr>
      <w:r w:rsidRPr="00C85D2B">
        <w:rPr>
          <w:lang w:val="es-ES"/>
        </w:rPr>
        <w:lastRenderedPageBreak/>
        <w:t xml:space="preserve"> Define un estado TypedDict con campos: question (str), normalized_question (str), answer (str).</w:t>
      </w:r>
    </w:p>
    <w:p w14:paraId="2F436E27" w14:textId="77777777" w:rsidR="00A7639C" w:rsidRDefault="00000000" w:rsidP="006E2ED2">
      <w:pPr>
        <w:pStyle w:val="Prrafodelista"/>
        <w:numPr>
          <w:ilvl w:val="0"/>
          <w:numId w:val="10"/>
        </w:numPr>
        <w:jc w:val="both"/>
        <w:rPr>
          <w:lang w:val="es-ES"/>
        </w:rPr>
      </w:pPr>
      <w:r w:rsidRPr="00A7639C">
        <w:rPr>
          <w:lang w:val="es-ES"/>
        </w:rPr>
        <w:t>El grafo debe compilar y ejecutarse con app.invoke({...}).</w:t>
      </w:r>
    </w:p>
    <w:p w14:paraId="499AF897" w14:textId="4A580EFA" w:rsidR="00EF5353" w:rsidRPr="00A7639C" w:rsidRDefault="00000000" w:rsidP="006E2ED2">
      <w:pPr>
        <w:pStyle w:val="Prrafodelista"/>
        <w:numPr>
          <w:ilvl w:val="0"/>
          <w:numId w:val="10"/>
        </w:numPr>
        <w:jc w:val="both"/>
        <w:rPr>
          <w:lang w:val="es-ES"/>
        </w:rPr>
      </w:pPr>
      <w:r w:rsidRPr="00A7639C">
        <w:rPr>
          <w:lang w:val="es-ES"/>
        </w:rPr>
        <w:t>Añade logging simple para ver el paso por nodos.</w:t>
      </w:r>
    </w:p>
    <w:p w14:paraId="593F88A7" w14:textId="77777777" w:rsidR="00EF5353" w:rsidRPr="00F37A63" w:rsidRDefault="00000000" w:rsidP="006E2ED2">
      <w:pPr>
        <w:jc w:val="both"/>
        <w:rPr>
          <w:lang w:val="es-ES"/>
        </w:rPr>
      </w:pPr>
      <w:r w:rsidRPr="00F37A63">
        <w:rPr>
          <w:lang w:val="es-ES"/>
        </w:rPr>
        <w:t>Pista: este ejercicio busca que entiendas el concepto de state y cómo LangGraph estructura un pipeline, sin herramientas todavía.</w:t>
      </w:r>
    </w:p>
    <w:p w14:paraId="7852D471" w14:textId="64656457" w:rsidR="00EF5353" w:rsidRPr="00F37A63" w:rsidRDefault="00000000" w:rsidP="006E2ED2">
      <w:pPr>
        <w:pStyle w:val="Ttulo3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F37A63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Ejercicio P</w:t>
      </w:r>
      <w:r w:rsidR="004D220E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2</w:t>
      </w:r>
      <w:r w:rsidRPr="00F37A63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 xml:space="preserve"> </w:t>
      </w:r>
      <w:r w:rsidR="00750796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 xml:space="preserve">(opcional) </w:t>
      </w:r>
      <w:r w:rsidRPr="00F37A63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— Agente con tool RAG (conocimiento externo)</w:t>
      </w:r>
    </w:p>
    <w:p w14:paraId="4333ECF8" w14:textId="77777777" w:rsidR="00C85D2B" w:rsidRDefault="00000000" w:rsidP="006E2ED2">
      <w:pPr>
        <w:jc w:val="both"/>
        <w:rPr>
          <w:lang w:val="es-ES"/>
        </w:rPr>
      </w:pPr>
      <w:r w:rsidRPr="00F37A63">
        <w:rPr>
          <w:lang w:val="es-ES"/>
        </w:rPr>
        <w:t>Integra una tool tipo RAG como nodo de LangGraph (puedes reutilizar tu vector store de ejercicios de RAG). El agente debe:</w:t>
      </w:r>
    </w:p>
    <w:p w14:paraId="59501D04" w14:textId="77777777" w:rsidR="00C85D2B" w:rsidRDefault="00000000" w:rsidP="00C85D2B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C85D2B">
        <w:rPr>
          <w:lang w:val="es-ES"/>
        </w:rPr>
        <w:t>Detectar si la pregunta requiere conocimiento documental.</w:t>
      </w:r>
    </w:p>
    <w:p w14:paraId="42C7865D" w14:textId="77777777" w:rsidR="00C85D2B" w:rsidRDefault="00000000" w:rsidP="00C85D2B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C85D2B">
        <w:rPr>
          <w:lang w:val="es-ES"/>
        </w:rPr>
        <w:t>Si sí, llamar a "rag_tool" (retrieval) y luego responder con groundedness.</w:t>
      </w:r>
    </w:p>
    <w:p w14:paraId="2691002A" w14:textId="77777777" w:rsidR="00C85D2B" w:rsidRDefault="00000000" w:rsidP="00C85D2B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C85D2B">
        <w:rPr>
          <w:lang w:val="es-ES"/>
        </w:rPr>
        <w:t xml:space="preserve"> Si no, responder directamente.</w:t>
      </w:r>
    </w:p>
    <w:p w14:paraId="00DA9B60" w14:textId="77777777" w:rsidR="00C85D2B" w:rsidRPr="00C85D2B" w:rsidRDefault="00000000" w:rsidP="00C85D2B">
      <w:pPr>
        <w:jc w:val="both"/>
        <w:rPr>
          <w:lang w:val="es-ES"/>
        </w:rPr>
      </w:pPr>
      <w:r w:rsidRPr="00C85D2B">
        <w:rPr>
          <w:lang w:val="es-ES"/>
        </w:rPr>
        <w:t>Requisitos:</w:t>
      </w:r>
    </w:p>
    <w:p w14:paraId="2041561D" w14:textId="77777777" w:rsidR="00C85D2B" w:rsidRDefault="00000000" w:rsidP="00C85D2B">
      <w:pPr>
        <w:pStyle w:val="Prrafodelista"/>
        <w:numPr>
          <w:ilvl w:val="0"/>
          <w:numId w:val="15"/>
        </w:numPr>
        <w:jc w:val="both"/>
        <w:rPr>
          <w:lang w:val="es-ES"/>
        </w:rPr>
      </w:pPr>
      <w:r w:rsidRPr="00C85D2B">
        <w:rPr>
          <w:lang w:val="es-ES"/>
        </w:rPr>
        <w:t>El estado debe incluir: question, decision, retrieved_context, sources, answer.</w:t>
      </w:r>
    </w:p>
    <w:p w14:paraId="41203ABD" w14:textId="77777777" w:rsidR="00C85D2B" w:rsidRDefault="00000000" w:rsidP="00C85D2B">
      <w:pPr>
        <w:pStyle w:val="Prrafodelista"/>
        <w:numPr>
          <w:ilvl w:val="0"/>
          <w:numId w:val="15"/>
        </w:numPr>
        <w:jc w:val="both"/>
        <w:rPr>
          <w:lang w:val="es-ES"/>
        </w:rPr>
      </w:pPr>
      <w:r w:rsidRPr="00C85D2B">
        <w:rPr>
          <w:lang w:val="es-ES"/>
        </w:rPr>
        <w:t>La respuesta debe terminar con "Fuentes:" listando metadatos.</w:t>
      </w:r>
    </w:p>
    <w:p w14:paraId="1CACE039" w14:textId="1DF0FCD5" w:rsidR="00EF5353" w:rsidRPr="00C85D2B" w:rsidRDefault="00000000" w:rsidP="00C85D2B">
      <w:pPr>
        <w:pStyle w:val="Prrafodelista"/>
        <w:numPr>
          <w:ilvl w:val="0"/>
          <w:numId w:val="15"/>
        </w:numPr>
        <w:jc w:val="both"/>
        <w:rPr>
          <w:lang w:val="es-ES"/>
        </w:rPr>
      </w:pPr>
      <w:r w:rsidRPr="00C85D2B">
        <w:rPr>
          <w:lang w:val="es-ES"/>
        </w:rPr>
        <w:t>Debe existir una política de abstención: si no hay contexto suficiente, decir "No puedo responder con la información disponible."</w:t>
      </w:r>
    </w:p>
    <w:p w14:paraId="2FBCAE3E" w14:textId="77777777" w:rsidR="00EF5353" w:rsidRPr="00F37A63" w:rsidRDefault="00000000" w:rsidP="006E2ED2">
      <w:pPr>
        <w:pStyle w:val="Ttulo2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F37A63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3) Entregables y criterios de evaluación</w:t>
      </w:r>
    </w:p>
    <w:p w14:paraId="6CCB84CC" w14:textId="77777777" w:rsidR="008A7E49" w:rsidRDefault="00000000" w:rsidP="006E2ED2">
      <w:pPr>
        <w:jc w:val="both"/>
        <w:rPr>
          <w:lang w:val="es-ES"/>
        </w:rPr>
      </w:pPr>
      <w:r w:rsidRPr="00F37A63">
        <w:rPr>
          <w:lang w:val="es-ES"/>
        </w:rPr>
        <w:t>Entregables mínimos:</w:t>
      </w:r>
    </w:p>
    <w:p w14:paraId="305A2D0F" w14:textId="7BBB8782" w:rsidR="008A7E49" w:rsidRDefault="00000000" w:rsidP="008A7E49">
      <w:pPr>
        <w:pStyle w:val="Prrafodelista"/>
        <w:numPr>
          <w:ilvl w:val="0"/>
          <w:numId w:val="18"/>
        </w:numPr>
        <w:jc w:val="both"/>
        <w:rPr>
          <w:lang w:val="es-ES"/>
        </w:rPr>
      </w:pPr>
      <w:r w:rsidRPr="008A7E49">
        <w:rPr>
          <w:lang w:val="es-ES"/>
        </w:rPr>
        <w:t xml:space="preserve">Código ejecutable (scripts o notebooks) por ejercicio </w:t>
      </w:r>
      <w:r w:rsidR="004D220E">
        <w:rPr>
          <w:lang w:val="es-ES"/>
        </w:rPr>
        <w:t>práctico.</w:t>
      </w:r>
    </w:p>
    <w:p w14:paraId="1E1D3281" w14:textId="77777777" w:rsidR="008A7E49" w:rsidRDefault="00000000" w:rsidP="008A7E49">
      <w:pPr>
        <w:pStyle w:val="Prrafodelista"/>
        <w:numPr>
          <w:ilvl w:val="0"/>
          <w:numId w:val="18"/>
        </w:numPr>
        <w:jc w:val="both"/>
        <w:rPr>
          <w:lang w:val="es-ES"/>
        </w:rPr>
      </w:pPr>
      <w:r w:rsidRPr="008A7E49">
        <w:rPr>
          <w:lang w:val="es-ES"/>
        </w:rPr>
        <w:t>README con instalación y ejecución</w:t>
      </w:r>
    </w:p>
    <w:p w14:paraId="7F5F3959" w14:textId="77777777" w:rsidR="008A7E49" w:rsidRDefault="00000000" w:rsidP="008A7E49">
      <w:pPr>
        <w:pStyle w:val="Prrafodelista"/>
        <w:numPr>
          <w:ilvl w:val="0"/>
          <w:numId w:val="18"/>
        </w:numPr>
        <w:jc w:val="both"/>
        <w:rPr>
          <w:lang w:val="es-ES"/>
        </w:rPr>
      </w:pPr>
      <w:r w:rsidRPr="008A7E49">
        <w:rPr>
          <w:lang w:val="es-ES"/>
        </w:rPr>
        <w:t>Capturas o logs de ejecuciones representativas</w:t>
      </w:r>
    </w:p>
    <w:p w14:paraId="74755950" w14:textId="7C811713" w:rsidR="00EF5353" w:rsidRPr="008A7E49" w:rsidRDefault="00000000" w:rsidP="008A7E49">
      <w:pPr>
        <w:pStyle w:val="Prrafodelista"/>
        <w:numPr>
          <w:ilvl w:val="0"/>
          <w:numId w:val="18"/>
        </w:numPr>
        <w:jc w:val="both"/>
        <w:rPr>
          <w:lang w:val="es-ES"/>
        </w:rPr>
      </w:pPr>
      <w:r w:rsidRPr="008A7E49">
        <w:rPr>
          <w:lang w:val="es-ES"/>
        </w:rPr>
        <w:t>Respuestas a T1–T3</w:t>
      </w:r>
    </w:p>
    <w:p w14:paraId="54F03544" w14:textId="77777777" w:rsidR="00EF5353" w:rsidRPr="00F37A63" w:rsidRDefault="00000000" w:rsidP="006E2ED2">
      <w:pPr>
        <w:pStyle w:val="Ttulo2"/>
        <w:jc w:val="both"/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</w:pPr>
      <w:r w:rsidRPr="00F37A63">
        <w:rPr>
          <w:rFonts w:ascii="Calibri" w:eastAsia="Calibri" w:hAnsi="Calibri" w:cs="Calibri"/>
          <w:color w:val="000000"/>
          <w:sz w:val="24"/>
          <w:szCs w:val="24"/>
          <w:lang w:val="es-ES" w:eastAsia="es-ES"/>
        </w:rPr>
        <w:t>Anexo — Esqueleto mínimo de LangGraph (referencia)</w:t>
      </w:r>
    </w:p>
    <w:p w14:paraId="1E385E6D" w14:textId="77777777" w:rsidR="00EF5353" w:rsidRDefault="00000000">
      <w:r>
        <w:rPr>
          <w:rFonts w:ascii="Consolas" w:eastAsia="Consolas" w:hAnsi="Consolas"/>
          <w:sz w:val="18"/>
        </w:rPr>
        <w:t>from typing import TypedDict</w:t>
      </w:r>
      <w:r>
        <w:rPr>
          <w:rFonts w:ascii="Consolas" w:eastAsia="Consolas" w:hAnsi="Consolas"/>
          <w:sz w:val="18"/>
        </w:rPr>
        <w:br/>
        <w:t>from langgraph.graph import StateGraph, END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class State(TypedDict):</w:t>
      </w:r>
      <w:r>
        <w:rPr>
          <w:rFonts w:ascii="Consolas" w:eastAsia="Consolas" w:hAnsi="Consolas"/>
          <w:sz w:val="18"/>
        </w:rPr>
        <w:br/>
        <w:t xml:space="preserve">    question: str</w:t>
      </w:r>
      <w:r>
        <w:rPr>
          <w:rFonts w:ascii="Consolas" w:eastAsia="Consolas" w:hAnsi="Consolas"/>
          <w:sz w:val="18"/>
        </w:rPr>
        <w:br/>
        <w:t xml:space="preserve">    answer: str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node_a(state: State) -&gt; State:</w:t>
      </w:r>
      <w:r>
        <w:rPr>
          <w:rFonts w:ascii="Consolas" w:eastAsia="Consolas" w:hAnsi="Consolas"/>
          <w:sz w:val="18"/>
        </w:rPr>
        <w:br/>
        <w:t xml:space="preserve">    # ...</w:t>
      </w:r>
      <w:r>
        <w:rPr>
          <w:rFonts w:ascii="Consolas" w:eastAsia="Consolas" w:hAnsi="Consolas"/>
          <w:sz w:val="18"/>
        </w:rPr>
        <w:br/>
        <w:t xml:space="preserve">    return state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graph = StateGraph(State)</w:t>
      </w:r>
      <w:r>
        <w:rPr>
          <w:rFonts w:ascii="Consolas" w:eastAsia="Consolas" w:hAnsi="Consolas"/>
          <w:sz w:val="18"/>
        </w:rPr>
        <w:br/>
        <w:t>graph.add_node("a", node_a)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graph.set_entry_point("a")</w:t>
      </w:r>
      <w:r>
        <w:rPr>
          <w:rFonts w:ascii="Consolas" w:eastAsia="Consolas" w:hAnsi="Consolas"/>
          <w:sz w:val="18"/>
        </w:rPr>
        <w:br/>
        <w:t>graph.add_edge("a", END)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app = graph.compile()</w:t>
      </w:r>
      <w:r>
        <w:rPr>
          <w:rFonts w:ascii="Consolas" w:eastAsia="Consolas" w:hAnsi="Consolas"/>
          <w:sz w:val="18"/>
        </w:rPr>
        <w:br/>
        <w:t>print(app.invoke({"question": "Hola", "answer": ""}))</w:t>
      </w:r>
      <w:r>
        <w:rPr>
          <w:rFonts w:ascii="Consolas" w:eastAsia="Consolas" w:hAnsi="Consolas"/>
          <w:sz w:val="18"/>
        </w:rPr>
        <w:br/>
      </w:r>
    </w:p>
    <w:p>
      <w:pPr>
        <w:jc w:val="center"/>
      </w:pPr>
      <w:r>
        <w:rPr>
          <w:rFonts w:ascii="Aptos" w:hAnsi="Aptos"/>
          <w:b/>
          <w:color w:val="17365D"/>
          <w:sz w:val="26"/>
        </w:rPr>
        <w:t>MATERIAL DOCENTE EN ABIERTO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73EED" w14:textId="77777777" w:rsidR="003829BC" w:rsidRDefault="003829BC" w:rsidP="004D220E">
      <w:pPr>
        <w:spacing w:after="0" w:line="240" w:lineRule="auto"/>
      </w:pPr>
      <w:r>
        <w:separator/>
      </w:r>
    </w:p>
  </w:endnote>
  <w:endnote w:type="continuationSeparator" w:id="0">
    <w:p w14:paraId="4CEA9F45" w14:textId="77777777" w:rsidR="003829BC" w:rsidRDefault="003829BC" w:rsidP="004D2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Material docente en abierto URJC · CC BY-SA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A1C70" w14:textId="77777777" w:rsidR="003829BC" w:rsidRDefault="003829BC" w:rsidP="004D220E">
      <w:pPr>
        <w:spacing w:after="0" w:line="240" w:lineRule="auto"/>
      </w:pPr>
      <w:r>
        <w:separator/>
      </w:r>
    </w:p>
  </w:footnote>
  <w:footnote w:type="continuationSeparator" w:id="0">
    <w:p w14:paraId="37C20B1F" w14:textId="77777777" w:rsidR="003829BC" w:rsidRDefault="003829BC" w:rsidP="004D22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F9169" w14:textId="2FFB6C87" w:rsidR="004D220E" w:rsidRDefault="004D220E">
    <w:pPr>
      <w:pStyle w:val="Encabezado"/>
    </w:pPr>
    <w:r>
      <w:rPr>
        <w:noProof/>
      </w:rPr>
      <w:drawing>
        <wp:inline distT="0" distB="0" distL="0" distR="0" wp14:anchorId="7B4C4174" wp14:editId="3777FD8C">
          <wp:extent cx="2095500" cy="714375"/>
          <wp:effectExtent l="0" t="0" r="0" b="9525"/>
          <wp:docPr id="590946289" name="Imagen 2" descr="Identidad visual corporativa - URJC online | Universidad Rey Juan Carl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dentidad visual corporativa - URJC online | Universidad Rey Juan Carl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</w:t>
    </w:r>
    <w:r>
      <w:rPr>
        <w:noProof/>
      </w:rPr>
      <w:drawing>
        <wp:inline distT="0" distB="0" distL="0" distR="0" wp14:anchorId="5A486BDB" wp14:editId="275EA034">
          <wp:extent cx="666750" cy="590550"/>
          <wp:effectExtent l="0" t="0" r="0" b="0"/>
          <wp:docPr id="1067141427" name="Imagen 3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7141427" name="Imagen 3" descr="Patrón de fond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1576904" w14:textId="77777777" w:rsidR="004D220E" w:rsidRDefault="004D220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36F44"/>
    <w:multiLevelType w:val="hybridMultilevel"/>
    <w:tmpl w:val="E7CAE0C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34572E"/>
    <w:multiLevelType w:val="hybridMultilevel"/>
    <w:tmpl w:val="7972A1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3E0EC0"/>
    <w:multiLevelType w:val="hybridMultilevel"/>
    <w:tmpl w:val="2D5A1D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BA1A9C"/>
    <w:multiLevelType w:val="hybridMultilevel"/>
    <w:tmpl w:val="231A08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337839"/>
    <w:multiLevelType w:val="hybridMultilevel"/>
    <w:tmpl w:val="9DB6FF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E94E04"/>
    <w:multiLevelType w:val="hybridMultilevel"/>
    <w:tmpl w:val="5108234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8B57EE"/>
    <w:multiLevelType w:val="hybridMultilevel"/>
    <w:tmpl w:val="353233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F94E59"/>
    <w:multiLevelType w:val="hybridMultilevel"/>
    <w:tmpl w:val="EDFC98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A30BCA"/>
    <w:multiLevelType w:val="hybridMultilevel"/>
    <w:tmpl w:val="F1249F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166024">
    <w:abstractNumId w:val="8"/>
  </w:num>
  <w:num w:numId="2" w16cid:durableId="2011641466">
    <w:abstractNumId w:val="6"/>
  </w:num>
  <w:num w:numId="3" w16cid:durableId="1993757527">
    <w:abstractNumId w:val="5"/>
  </w:num>
  <w:num w:numId="4" w16cid:durableId="1048652786">
    <w:abstractNumId w:val="4"/>
  </w:num>
  <w:num w:numId="5" w16cid:durableId="1190800334">
    <w:abstractNumId w:val="7"/>
  </w:num>
  <w:num w:numId="6" w16cid:durableId="2129542805">
    <w:abstractNumId w:val="3"/>
  </w:num>
  <w:num w:numId="7" w16cid:durableId="55856887">
    <w:abstractNumId w:val="2"/>
  </w:num>
  <w:num w:numId="8" w16cid:durableId="767429388">
    <w:abstractNumId w:val="1"/>
  </w:num>
  <w:num w:numId="9" w16cid:durableId="1841045064">
    <w:abstractNumId w:val="0"/>
  </w:num>
  <w:num w:numId="10" w16cid:durableId="269746815">
    <w:abstractNumId w:val="16"/>
  </w:num>
  <w:num w:numId="11" w16cid:durableId="55979873">
    <w:abstractNumId w:val="13"/>
  </w:num>
  <w:num w:numId="12" w16cid:durableId="2026519041">
    <w:abstractNumId w:val="9"/>
  </w:num>
  <w:num w:numId="13" w16cid:durableId="585070766">
    <w:abstractNumId w:val="17"/>
  </w:num>
  <w:num w:numId="14" w16cid:durableId="451945012">
    <w:abstractNumId w:val="14"/>
  </w:num>
  <w:num w:numId="15" w16cid:durableId="361974546">
    <w:abstractNumId w:val="11"/>
  </w:num>
  <w:num w:numId="16" w16cid:durableId="1245797911">
    <w:abstractNumId w:val="12"/>
  </w:num>
  <w:num w:numId="17" w16cid:durableId="1049761558">
    <w:abstractNumId w:val="15"/>
  </w:num>
  <w:num w:numId="18" w16cid:durableId="5404425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033"/>
    <w:rsid w:val="0029639D"/>
    <w:rsid w:val="00326F90"/>
    <w:rsid w:val="003829BC"/>
    <w:rsid w:val="003E5697"/>
    <w:rsid w:val="00481E61"/>
    <w:rsid w:val="004D220E"/>
    <w:rsid w:val="004F4513"/>
    <w:rsid w:val="006E2ED2"/>
    <w:rsid w:val="00750796"/>
    <w:rsid w:val="007A176E"/>
    <w:rsid w:val="008A7E49"/>
    <w:rsid w:val="00A7639C"/>
    <w:rsid w:val="00A8441F"/>
    <w:rsid w:val="00AA1D8D"/>
    <w:rsid w:val="00B47730"/>
    <w:rsid w:val="00C85D2B"/>
    <w:rsid w:val="00CB0664"/>
    <w:rsid w:val="00EF5353"/>
    <w:rsid w:val="00F37A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E5C909"/>
  <w14:defaultImageDpi w14:val="300"/>
  <w15:docId w15:val="{C78B4E2C-F6B0-416F-AA79-090915990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506</Words>
  <Characters>2785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Alberto Fernández Isabel</cp:lastModifiedBy>
  <cp:revision>10</cp:revision>
  <dcterms:created xsi:type="dcterms:W3CDTF">2013-12-23T23:15:00Z</dcterms:created>
  <dcterms:modified xsi:type="dcterms:W3CDTF">2026-02-18T16:09:00Z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533f35a7-6709-4392-ba18-13479e958579</vt:lpwstr>
  </property>
</Properties>
</file>