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60" w:rsidRPr="00DA1049" w:rsidRDefault="00A62360" w:rsidP="00A62360">
      <w:pPr>
        <w:jc w:val="center"/>
        <w:rPr>
          <w:rFonts w:cs="Times New Roman"/>
          <w:szCs w:val="24"/>
        </w:rPr>
      </w:pPr>
      <w:r w:rsidRPr="00DA1049">
        <w:rPr>
          <w:rFonts w:cs="Times New Roman"/>
          <w:noProof/>
          <w:szCs w:val="24"/>
          <w:lang w:eastAsia="es-CO"/>
        </w:rPr>
        <w:drawing>
          <wp:inline distT="0" distB="0" distL="0" distR="0" wp14:anchorId="21774416" wp14:editId="777BB5B6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888car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A62360" w:rsidP="00A62360">
      <w:pPr>
        <w:pStyle w:val="Ttulo1"/>
      </w:pPr>
      <w:r>
        <w:t xml:space="preserve">TUTORIAL 2: Creación de una Carga Completa, Generación de </w:t>
      </w:r>
      <w:proofErr w:type="spellStart"/>
      <w:r>
        <w:t>QRs</w:t>
      </w:r>
      <w:proofErr w:type="spellEnd"/>
      <w:r>
        <w:t xml:space="preserve"> y Descarga de PDF</w:t>
      </w:r>
    </w:p>
    <w:p w:rsidR="00A62360" w:rsidRPr="00DA1049" w:rsidRDefault="00A62360" w:rsidP="00A62360">
      <w:pPr>
        <w:jc w:val="center"/>
      </w:pPr>
      <w:r w:rsidRPr="00DA1049">
        <w:t>Sistema de Gestión de Cargas y Envíos Internacionales</w:t>
      </w:r>
    </w:p>
    <w:p w:rsidR="00A62360" w:rsidRPr="00DA1049" w:rsidRDefault="00A62360" w:rsidP="00A62360">
      <w:pPr>
        <w:jc w:val="center"/>
        <w:rPr>
          <w:rFonts w:cs="Times New Roman"/>
        </w:rPr>
      </w:pPr>
    </w:p>
    <w:p w:rsidR="00A62360" w:rsidRPr="00DA1049" w:rsidRDefault="00A62360" w:rsidP="00A62360">
      <w:pPr>
        <w:jc w:val="center"/>
        <w:rPr>
          <w:rFonts w:cs="Times New Roman"/>
        </w:rPr>
      </w:pPr>
    </w:p>
    <w:p w:rsidR="00A62360" w:rsidRPr="00DA1049" w:rsidRDefault="00A62360" w:rsidP="00A62360">
      <w:pPr>
        <w:jc w:val="center"/>
        <w:rPr>
          <w:rFonts w:cs="Times New Roman"/>
        </w:rPr>
      </w:pPr>
    </w:p>
    <w:p w:rsidR="00A62360" w:rsidRPr="00DA1049" w:rsidRDefault="00A62360" w:rsidP="00A62360">
      <w:pPr>
        <w:jc w:val="center"/>
        <w:rPr>
          <w:rFonts w:cs="Times New Roman"/>
        </w:rPr>
      </w:pPr>
      <w:r w:rsidRPr="00DA1049">
        <w:rPr>
          <w:rStyle w:val="Textoennegrita"/>
          <w:rFonts w:cs="Times New Roman"/>
        </w:rPr>
        <w:t>Proyecto:</w:t>
      </w:r>
      <w:r w:rsidRPr="00DA1049">
        <w:rPr>
          <w:rFonts w:cs="Times New Roman"/>
        </w:rPr>
        <w:t xml:space="preserve"> Plataforma Web y </w:t>
      </w:r>
      <w:proofErr w:type="spellStart"/>
      <w:r w:rsidRPr="00DA1049">
        <w:rPr>
          <w:rFonts w:cs="Times New Roman"/>
        </w:rPr>
        <w:t>Móbil</w:t>
      </w:r>
      <w:proofErr w:type="spellEnd"/>
      <w:r w:rsidRPr="00DA1049">
        <w:rPr>
          <w:rFonts w:cs="Times New Roman"/>
        </w:rPr>
        <w:t xml:space="preserve"> de Gestión Logística (China–Colombia)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Tipo de Documento:</w:t>
      </w:r>
      <w:r w:rsidRPr="00DA1049">
        <w:rPr>
          <w:rFonts w:cs="Times New Roman"/>
        </w:rPr>
        <w:t xml:space="preserve"> </w:t>
      </w:r>
      <w:r>
        <w:rPr>
          <w:rFonts w:cs="Times New Roman"/>
        </w:rPr>
        <w:t>Tutorial</w:t>
      </w:r>
    </w:p>
    <w:p w:rsidR="00A62360" w:rsidRPr="00DA1049" w:rsidRDefault="00A62360" w:rsidP="00A62360">
      <w:pPr>
        <w:jc w:val="center"/>
        <w:rPr>
          <w:rStyle w:val="Textoennegrita"/>
          <w:rFonts w:cs="Times New Roman"/>
        </w:rPr>
      </w:pPr>
      <w:r w:rsidRPr="00DA1049">
        <w:rPr>
          <w:rStyle w:val="Textoennegrita"/>
          <w:rFonts w:cs="Times New Roman"/>
        </w:rPr>
        <w:t>Revisión Técnica:</w:t>
      </w:r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Five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Consulting</w:t>
      </w:r>
      <w:proofErr w:type="spellEnd"/>
      <w:r w:rsidRPr="00DA1049">
        <w:rPr>
          <w:rFonts w:cs="Times New Roman"/>
        </w:rPr>
        <w:t xml:space="preserve"> </w:t>
      </w:r>
      <w:proofErr w:type="spellStart"/>
      <w:r w:rsidRPr="00DA1049">
        <w:rPr>
          <w:rFonts w:cs="Times New Roman"/>
        </w:rPr>
        <w:t>Group</w:t>
      </w:r>
      <w:proofErr w:type="spellEnd"/>
      <w:r w:rsidRPr="00DA1049">
        <w:rPr>
          <w:rFonts w:cs="Times New Roman"/>
        </w:rPr>
        <w:br/>
      </w:r>
    </w:p>
    <w:p w:rsidR="00A62360" w:rsidRPr="00DA1049" w:rsidRDefault="00A62360" w:rsidP="00A62360">
      <w:pPr>
        <w:jc w:val="center"/>
        <w:rPr>
          <w:rStyle w:val="Textoennegrita"/>
          <w:rFonts w:cs="Times New Roman"/>
        </w:rPr>
      </w:pPr>
    </w:p>
    <w:p w:rsidR="00A62360" w:rsidRPr="00DA1049" w:rsidRDefault="00A62360" w:rsidP="00A62360">
      <w:pPr>
        <w:jc w:val="center"/>
        <w:rPr>
          <w:rFonts w:cs="Times New Roman"/>
          <w:szCs w:val="24"/>
        </w:rPr>
      </w:pP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Fecha de Emisión:</w:t>
      </w:r>
      <w:r>
        <w:rPr>
          <w:rFonts w:cs="Times New Roman"/>
        </w:rPr>
        <w:t xml:space="preserve"> 31</w:t>
      </w:r>
      <w:r w:rsidRPr="00DA1049">
        <w:rPr>
          <w:rFonts w:cs="Times New Roman"/>
        </w:rPr>
        <w:t xml:space="preserve"> de octubre de 2025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Ubicación:</w:t>
      </w:r>
      <w:r w:rsidRPr="00DA1049">
        <w:rPr>
          <w:rFonts w:cs="Times New Roman"/>
        </w:rPr>
        <w:t xml:space="preserve"> Medellín - Colombia</w:t>
      </w:r>
    </w:p>
    <w:p w:rsidR="00607085" w:rsidRDefault="00742777"/>
    <w:p w:rsidR="00A62360" w:rsidRDefault="00A62360"/>
    <w:p w:rsidR="00A62360" w:rsidRDefault="00A62360"/>
    <w:p w:rsidR="00A62360" w:rsidRDefault="00A62360" w:rsidP="00A62360">
      <w:pPr>
        <w:pStyle w:val="Ttulo2"/>
      </w:pPr>
      <w:r>
        <w:lastRenderedPageBreak/>
        <w:t xml:space="preserve">Creación de una Carga Completa, Generación de </w:t>
      </w:r>
      <w:proofErr w:type="spellStart"/>
      <w:r>
        <w:t>QRs</w:t>
      </w:r>
      <w:proofErr w:type="spellEnd"/>
      <w:r>
        <w:t xml:space="preserve"> y Descarga de PDF</w:t>
      </w:r>
    </w:p>
    <w:p w:rsidR="00A62360" w:rsidRPr="00A62360" w:rsidRDefault="00A62360" w:rsidP="00A62360"/>
    <w:p w:rsidR="00A62360" w:rsidRDefault="00A62360" w:rsidP="00A62360">
      <w:r>
        <w:t>Objetivo</w:t>
      </w:r>
    </w:p>
    <w:p w:rsidR="00A62360" w:rsidRDefault="00A62360" w:rsidP="00A62360">
      <w:r>
        <w:t xml:space="preserve">Guiar al usuario (rol Cliente) en el proceso completo para registrar una nueva carga en el sistema, subir el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en formato Excel, generar las etiquetas con códigos QR únicos y descargar el archivo PDF final para impresión logística.</w:t>
      </w:r>
    </w:p>
    <w:p w:rsidR="00A62360" w:rsidRDefault="00A62360" w:rsidP="00A62360">
      <w:r>
        <w:t>Requisitos Previos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>Antes de iniciar este proceso, asegúrese de cumplir con las siguientes condiciones: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>Tener una cuenta activa con rol Cliente.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>Haber iniciado sesión correctamente en la aplicación 888Cargo.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 xml:space="preserve">Disponer del archivo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en formato .</w:t>
      </w:r>
      <w:proofErr w:type="spellStart"/>
      <w:r>
        <w:t>xls</w:t>
      </w:r>
      <w:proofErr w:type="spellEnd"/>
      <w:r>
        <w:t xml:space="preserve"> o .</w:t>
      </w:r>
      <w:proofErr w:type="spellStart"/>
      <w:r>
        <w:t>xlsx</w:t>
      </w:r>
      <w:proofErr w:type="spellEnd"/>
      <w:r>
        <w:t>.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>Contar con conexión estable a Internet.</w:t>
      </w:r>
    </w:p>
    <w:p w:rsidR="00A62360" w:rsidRDefault="00A62360" w:rsidP="00A62360">
      <w:pPr>
        <w:pStyle w:val="Prrafodelista"/>
        <w:numPr>
          <w:ilvl w:val="0"/>
          <w:numId w:val="1"/>
        </w:numPr>
      </w:pPr>
      <w:r>
        <w:t xml:space="preserve">Verificar que el archivo cumpla con el formato estructurado descrito en el Anexo C – Anexo Técnico de Componentes y </w:t>
      </w:r>
      <w:proofErr w:type="spellStart"/>
      <w:r>
        <w:t>APIs</w:t>
      </w:r>
      <w:proofErr w:type="spellEnd"/>
      <w:r>
        <w:t>.</w:t>
      </w:r>
    </w:p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>
      <w:pPr>
        <w:pStyle w:val="Ttulo1"/>
      </w:pPr>
      <w:r>
        <w:lastRenderedPageBreak/>
        <w:t xml:space="preserve">Inicio de la Carga y Subida del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</w:p>
    <w:p w:rsidR="00A62360" w:rsidRDefault="00A62360" w:rsidP="00A62360">
      <w:pPr>
        <w:pStyle w:val="Prrafodelista"/>
        <w:numPr>
          <w:ilvl w:val="0"/>
          <w:numId w:val="3"/>
        </w:numPr>
      </w:pPr>
      <w:r>
        <w:t>Acceda al módulo de cargas:</w:t>
      </w:r>
    </w:p>
    <w:p w:rsidR="00A62360" w:rsidRDefault="00074891" w:rsidP="00A62360">
      <w:r w:rsidRPr="00074891"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713740</wp:posOffset>
            </wp:positionV>
            <wp:extent cx="5612130" cy="2462530"/>
            <wp:effectExtent l="0" t="0" r="762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Habiendo iniciado sesión y d</w:t>
      </w:r>
      <w:r w:rsidR="00A62360">
        <w:t xml:space="preserve">esde el </w:t>
      </w:r>
      <w:proofErr w:type="spellStart"/>
      <w:r w:rsidR="00A62360">
        <w:t>Dashboard</w:t>
      </w:r>
      <w:proofErr w:type="spellEnd"/>
      <w:r w:rsidR="00A62360">
        <w:t xml:space="preserve"> o menú princip</w:t>
      </w:r>
      <w:r>
        <w:t>al, seleccione el módulo de “Crear</w:t>
      </w:r>
      <w:r w:rsidR="00A62360">
        <w:t xml:space="preserve"> Carga”.</w:t>
      </w:r>
    </w:p>
    <w:p w:rsidR="00074891" w:rsidRDefault="00074891" w:rsidP="00074891">
      <w:pPr>
        <w:jc w:val="center"/>
      </w:pPr>
    </w:p>
    <w:p w:rsidR="00A62360" w:rsidRDefault="00A62360" w:rsidP="00A62360">
      <w:pPr>
        <w:pStyle w:val="Prrafodelista"/>
        <w:numPr>
          <w:ilvl w:val="0"/>
          <w:numId w:val="3"/>
        </w:numPr>
      </w:pPr>
      <w:r>
        <w:t>Cree una nueva carga:</w:t>
      </w:r>
    </w:p>
    <w:p w:rsidR="00A62360" w:rsidRDefault="00074891" w:rsidP="00A62360">
      <w:r w:rsidRPr="00074891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1056005</wp:posOffset>
            </wp:positionV>
            <wp:extent cx="5612130" cy="2182495"/>
            <wp:effectExtent l="0" t="0" r="7620" b="825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la </w:t>
      </w:r>
      <w:proofErr w:type="spellStart"/>
      <w:r>
        <w:t>interdaz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“Crear Carga”, p</w:t>
      </w:r>
      <w:r w:rsidR="00A62360">
        <w:t>resione el botón “</w:t>
      </w:r>
      <w:r>
        <w:t xml:space="preserve">Subir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 w:rsidR="00A62360">
        <w:t xml:space="preserve">” </w:t>
      </w:r>
      <w:r>
        <w:t xml:space="preserve">que le abrirá una ventana emergente desde la cual podrá seleccionar el archivo Excel de su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 w:rsidR="00A62360">
        <w:t>.</w:t>
      </w:r>
    </w:p>
    <w:p w:rsidR="00074891" w:rsidRDefault="00074891" w:rsidP="00A62360"/>
    <w:p w:rsidR="00A62360" w:rsidRDefault="00A62360" w:rsidP="00A62360">
      <w:pPr>
        <w:pStyle w:val="Prrafodelista"/>
        <w:numPr>
          <w:ilvl w:val="0"/>
          <w:numId w:val="3"/>
        </w:numPr>
      </w:pPr>
      <w:r>
        <w:lastRenderedPageBreak/>
        <w:t>Seleccione el archivo de carga:</w:t>
      </w:r>
    </w:p>
    <w:p w:rsidR="00A62360" w:rsidRDefault="00074891" w:rsidP="00A62360">
      <w:r>
        <w:t>Dentro de la ventana emergente, navegue hasta la carpeta en donde se encuentra el archivo y seleccione el archivo que desea cargar</w:t>
      </w:r>
      <w:r w:rsidR="00A62360">
        <w:t>.</w:t>
      </w:r>
    </w:p>
    <w:p w:rsidR="00074891" w:rsidRDefault="00074891" w:rsidP="00A62360">
      <w:r w:rsidRPr="00074891">
        <w:rPr>
          <w:noProof/>
          <w:lang w:eastAsia="es-CO"/>
        </w:rPr>
        <w:drawing>
          <wp:inline distT="0" distB="0" distL="0" distR="0" wp14:anchorId="1D56C3B3" wp14:editId="60F8BEE6">
            <wp:extent cx="5612130" cy="36531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A62360" w:rsidP="00A62360">
      <w:pPr>
        <w:pStyle w:val="Prrafodelista"/>
        <w:numPr>
          <w:ilvl w:val="0"/>
          <w:numId w:val="3"/>
        </w:numPr>
      </w:pPr>
      <w:r>
        <w:t>Envíe el archivo a procesar:</w:t>
      </w:r>
    </w:p>
    <w:p w:rsidR="00A62360" w:rsidRDefault="00A62360" w:rsidP="00A62360">
      <w:r>
        <w:t>Presione el botón “</w:t>
      </w:r>
      <w:r w:rsidR="00074891">
        <w:t>Abrir</w:t>
      </w:r>
      <w:r>
        <w:t>”</w:t>
      </w:r>
      <w:r w:rsidR="00074891">
        <w:t xml:space="preserve"> ubicado en la parte inferior de la ventana</w:t>
      </w:r>
      <w:r>
        <w:t>.</w:t>
      </w:r>
    </w:p>
    <w:p w:rsidR="00A62360" w:rsidRDefault="00074891" w:rsidP="00A62360">
      <w:r>
        <w:t>El sistema se encargará de procesar el archivo y cargarlo en el sistema</w:t>
      </w:r>
      <w:r w:rsidR="00A62360">
        <w:t>.</w:t>
      </w:r>
    </w:p>
    <w:p w:rsidR="00074891" w:rsidRDefault="00074891" w:rsidP="00074891">
      <w:pPr>
        <w:jc w:val="center"/>
      </w:pPr>
      <w:r w:rsidRPr="00074891">
        <w:rPr>
          <w:noProof/>
          <w:lang w:eastAsia="es-CO"/>
        </w:rPr>
        <w:drawing>
          <wp:inline distT="0" distB="0" distL="0" distR="0" wp14:anchorId="4E3D2A6F" wp14:editId="0C9FFAE8">
            <wp:extent cx="3801005" cy="176237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A62360" w:rsidP="00A62360">
      <w:pPr>
        <w:pStyle w:val="Prrafodelista"/>
        <w:numPr>
          <w:ilvl w:val="0"/>
          <w:numId w:val="3"/>
        </w:numPr>
      </w:pPr>
      <w:r>
        <w:t>Revise los resultados del procesamiento:</w:t>
      </w:r>
    </w:p>
    <w:p w:rsidR="00A62360" w:rsidRDefault="00A62360" w:rsidP="00A62360">
      <w:r>
        <w:lastRenderedPageBreak/>
        <w:t>El sistema devolverá una respuesta con las siguientes estadísticas:</w:t>
      </w:r>
    </w:p>
    <w:p w:rsidR="00074891" w:rsidRDefault="00074891" w:rsidP="00A62360">
      <w:r w:rsidRPr="00074891">
        <w:rPr>
          <w:noProof/>
          <w:lang w:eastAsia="es-CO"/>
        </w:rPr>
        <w:drawing>
          <wp:inline distT="0" distB="0" distL="0" distR="0" wp14:anchorId="10F8D208" wp14:editId="3EBF91D4">
            <wp:extent cx="5612130" cy="17005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F0B" w:rsidRDefault="005E6F0B" w:rsidP="005E6F0B">
      <w:pPr>
        <w:pStyle w:val="Prrafodelista"/>
        <w:numPr>
          <w:ilvl w:val="0"/>
          <w:numId w:val="8"/>
        </w:numPr>
      </w:pPr>
      <w:r>
        <w:t>Total: Cantidad de filas procesadas.</w:t>
      </w:r>
    </w:p>
    <w:p w:rsidR="005E6F0B" w:rsidRDefault="005E6F0B" w:rsidP="005E6F0B">
      <w:pPr>
        <w:pStyle w:val="Prrafodelista"/>
        <w:numPr>
          <w:ilvl w:val="0"/>
          <w:numId w:val="4"/>
        </w:numPr>
      </w:pPr>
      <w:r>
        <w:t>Filas Exitosas: Cantidad de ítems procesados correctamente.</w:t>
      </w:r>
    </w:p>
    <w:p w:rsidR="005E6F0B" w:rsidRDefault="005E6F0B" w:rsidP="005E6F0B">
      <w:pPr>
        <w:pStyle w:val="Prrafodelista"/>
        <w:numPr>
          <w:ilvl w:val="0"/>
          <w:numId w:val="4"/>
        </w:numPr>
      </w:pPr>
      <w:r>
        <w:t>Filas con Errores: Celdas con datos inválidos detectados.</w:t>
      </w:r>
    </w:p>
    <w:p w:rsidR="005E6F0B" w:rsidRDefault="005E6F0B" w:rsidP="00560C5E">
      <w:pPr>
        <w:pStyle w:val="Prrafodelista"/>
        <w:numPr>
          <w:ilvl w:val="0"/>
          <w:numId w:val="4"/>
        </w:numPr>
      </w:pPr>
      <w:r>
        <w:t xml:space="preserve">Filas </w:t>
      </w:r>
      <w:proofErr w:type="spellStart"/>
      <w:r>
        <w:t>vacias</w:t>
      </w:r>
      <w:proofErr w:type="spellEnd"/>
      <w:r>
        <w:t>.</w:t>
      </w:r>
    </w:p>
    <w:p w:rsidR="00074891" w:rsidRDefault="00074891" w:rsidP="00A62360">
      <w:r>
        <w:t>De forma detallada podrá verificar:</w:t>
      </w:r>
    </w:p>
    <w:p w:rsidR="00074891" w:rsidRDefault="00074891" w:rsidP="00074891">
      <w:pPr>
        <w:pStyle w:val="Prrafodelista"/>
        <w:numPr>
          <w:ilvl w:val="1"/>
          <w:numId w:val="3"/>
        </w:numPr>
      </w:pPr>
      <w:r w:rsidRPr="00074891">
        <w:rPr>
          <w:noProof/>
          <w:lang w:eastAsia="es-C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612130" cy="2160905"/>
            <wp:effectExtent l="0" t="0" r="762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Las filas con errores</w:t>
      </w:r>
      <w:r w:rsidR="005E6F0B">
        <w:t xml:space="preserve"> y sus errores respectivos</w:t>
      </w:r>
      <w:r>
        <w:t>:</w:t>
      </w:r>
    </w:p>
    <w:p w:rsidR="00074891" w:rsidRDefault="00074891" w:rsidP="00074891">
      <w:pPr>
        <w:pStyle w:val="Prrafodelista"/>
        <w:ind w:left="1440" w:firstLine="0"/>
      </w:pPr>
    </w:p>
    <w:p w:rsidR="005E6F0B" w:rsidRDefault="005E6F0B" w:rsidP="005E6F0B">
      <w:pPr>
        <w:pStyle w:val="Prrafodelista"/>
        <w:numPr>
          <w:ilvl w:val="1"/>
          <w:numId w:val="3"/>
        </w:numPr>
      </w:pPr>
      <w:r w:rsidRPr="005E6F0B">
        <w:rPr>
          <w:noProof/>
          <w:lang w:eastAsia="es-CO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346075</wp:posOffset>
            </wp:positionV>
            <wp:extent cx="5612130" cy="1833880"/>
            <wp:effectExtent l="0" t="0" r="762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Las filas validas:</w:t>
      </w:r>
    </w:p>
    <w:p w:rsidR="005E6F0B" w:rsidRDefault="005E6F0B" w:rsidP="005E6F0B">
      <w:pPr>
        <w:pStyle w:val="Prrafodelista"/>
        <w:ind w:left="1440" w:firstLine="0"/>
      </w:pPr>
    </w:p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A62360" w:rsidRDefault="00A62360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5E6F0B" w:rsidRDefault="005E6F0B" w:rsidP="00A62360"/>
    <w:p w:rsidR="00A62360" w:rsidRDefault="00A62360" w:rsidP="00A62360">
      <w:pPr>
        <w:pStyle w:val="Ttulo1"/>
      </w:pPr>
      <w:r>
        <w:lastRenderedPageBreak/>
        <w:t>Revisión de Datos y Generación de Códigos QR (RF-08)</w:t>
      </w:r>
    </w:p>
    <w:p w:rsidR="005E6F0B" w:rsidRPr="005E6F0B" w:rsidRDefault="005E6F0B" w:rsidP="005E6F0B">
      <w:r>
        <w:t>Cuando halla cargado el archivo correctamente, podrá proceder a terminar de crear la carga en el sistema, siguiendo en orden los siguientes pasos:</w:t>
      </w:r>
    </w:p>
    <w:p w:rsidR="00A62360" w:rsidRDefault="00A62360" w:rsidP="00A62360">
      <w:pPr>
        <w:pStyle w:val="Prrafodelista"/>
        <w:numPr>
          <w:ilvl w:val="0"/>
          <w:numId w:val="5"/>
        </w:numPr>
      </w:pPr>
      <w:r>
        <w:t>Verifique los datos cargados:</w:t>
      </w:r>
    </w:p>
    <w:p w:rsidR="00A62360" w:rsidRDefault="00A62360" w:rsidP="00A62360">
      <w:r>
        <w:t>La aplicación mostrará una tabla interactiva con los registros procesados.</w:t>
      </w:r>
    </w:p>
    <w:p w:rsidR="00A62360" w:rsidRDefault="005E6F0B" w:rsidP="00A62360">
      <w:r w:rsidRPr="005E6F0B">
        <w:rPr>
          <w:noProof/>
          <w:lang w:eastAsia="es-CO"/>
        </w:rPr>
        <w:drawing>
          <wp:anchor distT="0" distB="0" distL="114300" distR="114300" simplePos="0" relativeHeight="251663360" behindDoc="0" locked="0" layoutInCell="1" allowOverlap="1" wp14:anchorId="795E5C1A" wp14:editId="34003DB8">
            <wp:simplePos x="0" y="0"/>
            <wp:positionH relativeFrom="margin">
              <wp:align>right</wp:align>
            </wp:positionH>
            <wp:positionV relativeFrom="paragraph">
              <wp:posOffset>757555</wp:posOffset>
            </wp:positionV>
            <wp:extent cx="5612130" cy="1833880"/>
            <wp:effectExtent l="0" t="0" r="762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360">
        <w:t>Revise cuidadosamente los datos de cada artículo, como descripción, cantidad, destino y medidas.</w:t>
      </w:r>
    </w:p>
    <w:p w:rsidR="005E6F0B" w:rsidRDefault="005E6F0B" w:rsidP="00A62360"/>
    <w:p w:rsidR="00A62360" w:rsidRDefault="00A62360" w:rsidP="00A62360">
      <w:pPr>
        <w:pStyle w:val="Prrafodelista"/>
        <w:numPr>
          <w:ilvl w:val="0"/>
          <w:numId w:val="5"/>
        </w:numPr>
      </w:pPr>
      <w:r>
        <w:t>Corrija errores (si aplica):</w:t>
      </w:r>
    </w:p>
    <w:p w:rsidR="00A62360" w:rsidRDefault="00FA1201" w:rsidP="005E6F0B">
      <w:r w:rsidRPr="005E6F0B">
        <w:rPr>
          <w:noProof/>
          <w:lang w:eastAsia="es-C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3253740</wp:posOffset>
            </wp:positionH>
            <wp:positionV relativeFrom="paragraph">
              <wp:posOffset>905510</wp:posOffset>
            </wp:positionV>
            <wp:extent cx="2535555" cy="1972310"/>
            <wp:effectExtent l="0" t="0" r="0" b="889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20" t="37074"/>
                    <a:stretch/>
                  </pic:blipFill>
                  <pic:spPr bwMode="auto">
                    <a:xfrm>
                      <a:off x="0" y="0"/>
                      <a:ext cx="2535555" cy="197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2320290</wp:posOffset>
                </wp:positionH>
                <wp:positionV relativeFrom="paragraph">
                  <wp:posOffset>1703705</wp:posOffset>
                </wp:positionV>
                <wp:extent cx="714375" cy="352425"/>
                <wp:effectExtent l="19050" t="19050" r="28575" b="47625"/>
                <wp:wrapNone/>
                <wp:docPr id="12" name="Flecha izquierda y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5242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B5FDE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 izquierda y derecha 12" o:spid="_x0000_s1026" type="#_x0000_t69" style="position:absolute;margin-left:182.7pt;margin-top:134.15pt;width:56.2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" adj="5328" fillcolor="#5b9bd5 [3204]" strokecolor="black [3213]" strokeweight="1pt">
                <w10:wrap anchorx="margin"/>
              </v:shape>
            </w:pict>
          </mc:Fallback>
        </mc:AlternateContent>
      </w:r>
      <w:r w:rsidRPr="00074891">
        <w:rPr>
          <w:noProof/>
          <w:lang w:eastAsia="es-CO"/>
        </w:rPr>
        <w:drawing>
          <wp:anchor distT="0" distB="0" distL="114300" distR="114300" simplePos="0" relativeHeight="251665408" behindDoc="0" locked="0" layoutInCell="1" allowOverlap="1" wp14:anchorId="418EBFAD" wp14:editId="1C5C1562">
            <wp:simplePos x="0" y="0"/>
            <wp:positionH relativeFrom="margin">
              <wp:posOffset>43815</wp:posOffset>
            </wp:positionH>
            <wp:positionV relativeFrom="paragraph">
              <wp:posOffset>833755</wp:posOffset>
            </wp:positionV>
            <wp:extent cx="1962150" cy="2160905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037"/>
                    <a:stretch/>
                  </pic:blipFill>
                  <pic:spPr bwMode="auto">
                    <a:xfrm>
                      <a:off x="0" y="0"/>
                      <a:ext cx="1962150" cy="216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62360">
        <w:t>Si existen advertencias o errores, modifique los campos necesarios directamente</w:t>
      </w:r>
      <w:r w:rsidR="005E6F0B">
        <w:t xml:space="preserve"> en la tabla antes de continuar y corrija los ítems en el archivo respectivo directamente.</w:t>
      </w:r>
    </w:p>
    <w:p w:rsidR="005E6F0B" w:rsidRDefault="005E6F0B" w:rsidP="00A62360"/>
    <w:p w:rsidR="00FA1201" w:rsidRDefault="00FA1201" w:rsidP="00A62360">
      <w:pPr>
        <w:pStyle w:val="Prrafodelista"/>
        <w:numPr>
          <w:ilvl w:val="0"/>
          <w:numId w:val="5"/>
        </w:numPr>
      </w:pPr>
      <w:r>
        <w:lastRenderedPageBreak/>
        <w:t>Cree la carga:</w:t>
      </w:r>
    </w:p>
    <w:p w:rsidR="00FA1201" w:rsidRDefault="00FA1201" w:rsidP="00FA1201">
      <w:pPr>
        <w:pStyle w:val="Prrafodelista"/>
        <w:ind w:firstLine="0"/>
      </w:pPr>
      <w:r w:rsidRPr="00FA1201">
        <w:rPr>
          <w:noProof/>
          <w:lang w:eastAsia="es-CO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826135</wp:posOffset>
            </wp:positionV>
            <wp:extent cx="5612130" cy="2775585"/>
            <wp:effectExtent l="0" t="0" r="7620" b="571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Luego de haber corregido los datos en el archivo original, ejecute nuevamente los pasos 1 y 2 y cree la carga presionando el botón “Guardar como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>”.</w:t>
      </w:r>
    </w:p>
    <w:p w:rsidR="00FA1201" w:rsidRDefault="00FA1201" w:rsidP="00FA1201">
      <w:pPr>
        <w:pStyle w:val="Prrafodelista"/>
        <w:ind w:firstLine="0"/>
        <w:jc w:val="center"/>
      </w:pPr>
    </w:p>
    <w:p w:rsidR="00A62360" w:rsidRDefault="00A62360" w:rsidP="00A62360">
      <w:pPr>
        <w:pStyle w:val="Prrafodelista"/>
        <w:numPr>
          <w:ilvl w:val="0"/>
          <w:numId w:val="5"/>
        </w:numPr>
      </w:pPr>
      <w:r>
        <w:t>Complete la información de la carga:</w:t>
      </w:r>
    </w:p>
    <w:p w:rsidR="00A62360" w:rsidRDefault="00FA1201" w:rsidP="00A62360">
      <w:r>
        <w:t>Luego complete el formulario e i</w:t>
      </w:r>
      <w:r w:rsidR="00A62360">
        <w:t>ngrese los datos restantes</w:t>
      </w:r>
      <w:r>
        <w:t xml:space="preserve"> de la carga</w:t>
      </w:r>
      <w:r w:rsidR="00A62360">
        <w:t>:</w:t>
      </w:r>
    </w:p>
    <w:p w:rsidR="00FA1201" w:rsidRDefault="00FA1201" w:rsidP="00FA1201">
      <w:pPr>
        <w:jc w:val="center"/>
      </w:pPr>
      <w:r w:rsidRPr="00FA1201">
        <w:rPr>
          <w:noProof/>
          <w:lang w:eastAsia="es-CO"/>
        </w:rPr>
        <w:lastRenderedPageBreak/>
        <w:drawing>
          <wp:inline distT="0" distB="0" distL="0" distR="0" wp14:anchorId="40672009" wp14:editId="1DAF551B">
            <wp:extent cx="4676400" cy="42696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400" cy="42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FA1201" w:rsidP="00A62360">
      <w:pPr>
        <w:pStyle w:val="Prrafodelista"/>
        <w:numPr>
          <w:ilvl w:val="0"/>
          <w:numId w:val="6"/>
        </w:numPr>
      </w:pPr>
      <w:proofErr w:type="spellStart"/>
      <w:r>
        <w:t>Direccion</w:t>
      </w:r>
      <w:proofErr w:type="spellEnd"/>
      <w:r>
        <w:t xml:space="preserve"> de Entrega de </w:t>
      </w:r>
      <w:proofErr w:type="spellStart"/>
      <w:r>
        <w:t>Mercancia</w:t>
      </w:r>
      <w:proofErr w:type="spellEnd"/>
      <w:r>
        <w:t xml:space="preserve">: dirección del lugar donde se </w:t>
      </w:r>
      <w:proofErr w:type="gramStart"/>
      <w:r>
        <w:t>alistara</w:t>
      </w:r>
      <w:proofErr w:type="gramEnd"/>
      <w:r>
        <w:t xml:space="preserve"> la carga.</w:t>
      </w:r>
    </w:p>
    <w:p w:rsidR="00A62360" w:rsidRDefault="00FA1201" w:rsidP="00A62360">
      <w:pPr>
        <w:pStyle w:val="Prrafodelista"/>
        <w:numPr>
          <w:ilvl w:val="0"/>
          <w:numId w:val="6"/>
        </w:numPr>
      </w:pPr>
      <w:proofErr w:type="spellStart"/>
      <w:r>
        <w:t>Codigo</w:t>
      </w:r>
      <w:proofErr w:type="spellEnd"/>
      <w:r>
        <w:t xml:space="preserve">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>: generado automáticamente por el sistema, si desea puede crear uno nuevo.</w:t>
      </w:r>
    </w:p>
    <w:p w:rsidR="00A62360" w:rsidRDefault="00FA1201" w:rsidP="00A62360">
      <w:pPr>
        <w:pStyle w:val="Prrafodelista"/>
        <w:numPr>
          <w:ilvl w:val="0"/>
          <w:numId w:val="6"/>
        </w:numPr>
      </w:pPr>
      <w:r>
        <w:t>Dirección de Destino.</w:t>
      </w:r>
    </w:p>
    <w:p w:rsidR="00A62360" w:rsidRDefault="00FA1201" w:rsidP="00A62360">
      <w:pPr>
        <w:pStyle w:val="Prrafodelista"/>
        <w:numPr>
          <w:ilvl w:val="0"/>
          <w:numId w:val="5"/>
        </w:numPr>
      </w:pPr>
      <w:r>
        <w:t>Cree la carga en el sistema</w:t>
      </w:r>
      <w:r w:rsidR="00A62360">
        <w:t>:</w:t>
      </w:r>
    </w:p>
    <w:p w:rsidR="00A62360" w:rsidRDefault="00A62360" w:rsidP="00A62360">
      <w:r>
        <w:t>Presione “</w:t>
      </w:r>
      <w:r w:rsidR="00FA1201">
        <w:t>Guardar en Base de Datos</w:t>
      </w:r>
      <w:r>
        <w:t>”.</w:t>
      </w:r>
    </w:p>
    <w:p w:rsidR="00FA1201" w:rsidRDefault="00FA1201" w:rsidP="00FA1201">
      <w:pPr>
        <w:jc w:val="center"/>
      </w:pPr>
      <w:r w:rsidRPr="00FA1201">
        <w:rPr>
          <w:noProof/>
          <w:lang w:eastAsia="es-CO"/>
        </w:rPr>
        <w:lastRenderedPageBreak/>
        <w:drawing>
          <wp:inline distT="0" distB="0" distL="0" distR="0" wp14:anchorId="591DF160" wp14:editId="4285ACD6">
            <wp:extent cx="4582800" cy="4262400"/>
            <wp:effectExtent l="0" t="0" r="8255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42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A62360" w:rsidP="00A62360">
      <w:r>
        <w:t xml:space="preserve">Esta acción envía la información al </w:t>
      </w:r>
      <w:r w:rsidR="00446673">
        <w:t xml:space="preserve">sistema, donde se </w:t>
      </w:r>
      <w:r>
        <w:t>guarda</w:t>
      </w:r>
      <w:r w:rsidR="00446673">
        <w:t xml:space="preserve"> los datos en la base de datos </w:t>
      </w:r>
      <w:r>
        <w:t>y genera un código QR único para cada ítem o caja.</w:t>
      </w:r>
    </w:p>
    <w:p w:rsidR="00446673" w:rsidRDefault="00446673" w:rsidP="00446673">
      <w:pPr>
        <w:jc w:val="center"/>
      </w:pPr>
      <w:r w:rsidRPr="00446673">
        <w:rPr>
          <w:noProof/>
          <w:lang w:eastAsia="es-CO"/>
        </w:rPr>
        <w:drawing>
          <wp:inline distT="0" distB="0" distL="0" distR="0" wp14:anchorId="4B85F9CC" wp14:editId="65E4B2B5">
            <wp:extent cx="4363059" cy="230537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A62360" w:rsidRDefault="00A62360" w:rsidP="00A62360">
      <w:pPr>
        <w:pStyle w:val="Prrafodelista"/>
        <w:numPr>
          <w:ilvl w:val="0"/>
          <w:numId w:val="5"/>
        </w:numPr>
      </w:pPr>
      <w:r>
        <w:lastRenderedPageBreak/>
        <w:t>Confirmación final:</w:t>
      </w:r>
    </w:p>
    <w:p w:rsidR="00A62360" w:rsidRDefault="00446673" w:rsidP="00A62360">
      <w:r w:rsidRPr="00446673">
        <w:rPr>
          <w:noProof/>
          <w:lang w:eastAsia="es-CO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768985</wp:posOffset>
            </wp:positionV>
            <wp:extent cx="5353797" cy="1886213"/>
            <wp:effectExtent l="0" t="0" r="0" b="0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360">
        <w:t>El sistema mostrará un mensaje de éxito confirmando que la carga fue registrada y los códigos QR fueron generados correctamente.</w:t>
      </w:r>
    </w:p>
    <w:p w:rsidR="00A62360" w:rsidRDefault="00A62360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446673" w:rsidRDefault="00446673" w:rsidP="00446673">
      <w:pPr>
        <w:jc w:val="center"/>
      </w:pPr>
    </w:p>
    <w:p w:rsidR="00A62360" w:rsidRDefault="00A62360" w:rsidP="00A62360"/>
    <w:p w:rsidR="00A62360" w:rsidRDefault="00A62360" w:rsidP="00A62360">
      <w:pPr>
        <w:pStyle w:val="Ttulo1"/>
      </w:pPr>
      <w:r>
        <w:lastRenderedPageBreak/>
        <w:t>Descarga y Obtención del PDF de Etiquetas</w:t>
      </w:r>
    </w:p>
    <w:p w:rsidR="00446673" w:rsidRDefault="00446673" w:rsidP="00446673">
      <w:r>
        <w:t>Siguiendo el proceso anterior, desde la creación de la carga:</w:t>
      </w:r>
    </w:p>
    <w:p w:rsidR="00446673" w:rsidRDefault="001B76F8" w:rsidP="00446673">
      <w:pPr>
        <w:pStyle w:val="Prrafodelista"/>
        <w:numPr>
          <w:ilvl w:val="0"/>
          <w:numId w:val="9"/>
        </w:numPr>
      </w:pPr>
      <w:r>
        <w:t>Acceda a la visualización de los QR generados:</w:t>
      </w:r>
    </w:p>
    <w:p w:rsidR="001B76F8" w:rsidRDefault="001B76F8" w:rsidP="001B76F8">
      <w:pPr>
        <w:pStyle w:val="Prrafodelista"/>
        <w:ind w:firstLine="0"/>
      </w:pPr>
      <w:r>
        <w:t>Presione el botón “Visualizar Códigos QR” para acceder a la interfaz donde podrá observar a detalle todos y cada uno de los códigos QR generados para el total de los ítems de su carga.</w:t>
      </w:r>
    </w:p>
    <w:p w:rsidR="001B76F8" w:rsidRDefault="001B76F8" w:rsidP="001B76F8">
      <w:pPr>
        <w:pStyle w:val="Prrafodelista"/>
        <w:ind w:firstLine="0"/>
      </w:pPr>
      <w:r w:rsidRPr="001B76F8">
        <w:rPr>
          <w:noProof/>
          <w:lang w:eastAsia="es-CO"/>
        </w:rPr>
        <w:drawing>
          <wp:inline distT="0" distB="0" distL="0" distR="0" wp14:anchorId="5710BD86" wp14:editId="3883E508">
            <wp:extent cx="5191850" cy="1514686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60" w:rsidRDefault="001B76F8" w:rsidP="001B76F8">
      <w:pPr>
        <w:pStyle w:val="Prrafodelista"/>
        <w:numPr>
          <w:ilvl w:val="0"/>
          <w:numId w:val="9"/>
        </w:numPr>
      </w:pPr>
      <w:r>
        <w:t>Visualice los códigos QR generados para su carga</w:t>
      </w:r>
      <w:r w:rsidR="00A62360">
        <w:t>:</w:t>
      </w:r>
    </w:p>
    <w:p w:rsidR="00A62360" w:rsidRDefault="001B76F8" w:rsidP="00A62360">
      <w:r>
        <w:t xml:space="preserve">Al ingresar a la interfaz podrá ver la información de su carga, </w:t>
      </w:r>
      <w:proofErr w:type="spellStart"/>
      <w:r>
        <w:t>asi</w:t>
      </w:r>
      <w:proofErr w:type="spellEnd"/>
      <w:r>
        <w:t xml:space="preserve"> como los códigos </w:t>
      </w:r>
    </w:p>
    <w:p w:rsidR="001B76F8" w:rsidRDefault="00666B85" w:rsidP="00A62360">
      <w:r w:rsidRPr="00666B85">
        <w:rPr>
          <w:noProof/>
          <w:lang w:eastAsia="es-CO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435610</wp:posOffset>
            </wp:positionV>
            <wp:extent cx="5612130" cy="2533650"/>
            <wp:effectExtent l="0" t="0" r="762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6F8">
        <w:t>QR generados en su totalidad</w:t>
      </w:r>
      <w:r>
        <w:t>.</w:t>
      </w:r>
    </w:p>
    <w:p w:rsidR="00666B85" w:rsidRDefault="00666B85" w:rsidP="00A62360"/>
    <w:p w:rsidR="00666B85" w:rsidRDefault="00666B85" w:rsidP="00666B85">
      <w:pPr>
        <w:pStyle w:val="Prrafodelista"/>
        <w:numPr>
          <w:ilvl w:val="0"/>
          <w:numId w:val="9"/>
        </w:numPr>
      </w:pPr>
      <w:r w:rsidRPr="00666B85">
        <w:rPr>
          <w:noProof/>
          <w:lang w:eastAsia="es-CO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1814830</wp:posOffset>
            </wp:positionV>
            <wp:extent cx="5612130" cy="2633980"/>
            <wp:effectExtent l="0" t="0" r="762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 requiere ver con mayor precisión y detalle algún código QR en específico, puede dar clic en este y se ampliará en el centro de la pantalla permitiéndole ver con mayor magnitud el QR, también podrá ver la información del ítem al que está relacionado y su respectiva referencia, así como el identificador único del código QR en el sistema.</w:t>
      </w:r>
    </w:p>
    <w:p w:rsidR="00666B85" w:rsidRDefault="00666B85" w:rsidP="00666B85">
      <w:pPr>
        <w:pStyle w:val="Prrafodelista"/>
        <w:ind w:firstLine="0"/>
      </w:pPr>
    </w:p>
    <w:p w:rsidR="00666B85" w:rsidRDefault="00666B85" w:rsidP="00666B85">
      <w:pPr>
        <w:pStyle w:val="Prrafodelista"/>
        <w:ind w:firstLine="0"/>
      </w:pPr>
      <w:r>
        <w:t>Para salir solo debe dar clic nuevamente en el botón “X” ubicado en la parte superior de la ventana o bien puede dar clic por fuera de ella para que esta se cierre.</w:t>
      </w:r>
    </w:p>
    <w:p w:rsidR="00A62360" w:rsidRDefault="00A62360" w:rsidP="001B76F8">
      <w:pPr>
        <w:pStyle w:val="Prrafodelista"/>
        <w:numPr>
          <w:ilvl w:val="0"/>
          <w:numId w:val="9"/>
        </w:numPr>
      </w:pPr>
      <w:r>
        <w:t>Descargue el archivo PDF:</w:t>
      </w:r>
    </w:p>
    <w:p w:rsidR="00666B85" w:rsidRDefault="00666B85" w:rsidP="00666B85">
      <w:proofErr w:type="spellStart"/>
      <w:r>
        <w:t>Podra</w:t>
      </w:r>
      <w:proofErr w:type="spellEnd"/>
      <w:r>
        <w:t xml:space="preserve"> descargar un archivo </w:t>
      </w:r>
      <w:proofErr w:type="spellStart"/>
      <w:r>
        <w:t>pdf</w:t>
      </w:r>
      <w:proofErr w:type="spellEnd"/>
      <w:r>
        <w:t xml:space="preserve"> con todos los códigos QR generados para su carga, para ello solo deberá desplazarse hacia la parte superior de la interfaz de visualización de códigos QR y presionar el botón “Descargar PDF”.</w:t>
      </w:r>
    </w:p>
    <w:p w:rsidR="003C3ABD" w:rsidRDefault="003C3ABD" w:rsidP="00666B85"/>
    <w:p w:rsidR="003C3ABD" w:rsidRDefault="003C3ABD" w:rsidP="00666B85"/>
    <w:p w:rsidR="003C3ABD" w:rsidRDefault="003C3ABD" w:rsidP="00666B85"/>
    <w:p w:rsidR="00666B85" w:rsidRDefault="00666B85" w:rsidP="00666B85">
      <w:r w:rsidRPr="00666B85">
        <w:rPr>
          <w:noProof/>
          <w:lang w:eastAsia="es-CO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1801495"/>
            <wp:effectExtent l="0" t="0" r="7620" b="825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3ABD" w:rsidRDefault="003C3ABD" w:rsidP="003C3ABD">
      <w:pPr>
        <w:pStyle w:val="Prrafodelista"/>
        <w:numPr>
          <w:ilvl w:val="0"/>
          <w:numId w:val="9"/>
        </w:numPr>
      </w:pPr>
      <w:r>
        <w:t>Visualice el PDF:</w:t>
      </w:r>
    </w:p>
    <w:p w:rsidR="00A62360" w:rsidRDefault="003C3ABD" w:rsidP="00A62360">
      <w:r w:rsidRPr="003C3ABD">
        <w:rPr>
          <w:noProof/>
          <w:lang w:eastAsia="es-CO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351790</wp:posOffset>
            </wp:positionV>
            <wp:extent cx="5612130" cy="2534285"/>
            <wp:effectExtent l="0" t="0" r="7620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Al descargar el PDF obtendrá un </w:t>
      </w:r>
      <w:r w:rsidR="00A62360">
        <w:t>documento consolidado con todos los códigos QR.</w:t>
      </w:r>
    </w:p>
    <w:p w:rsidR="003C3ABD" w:rsidRDefault="003C3ABD" w:rsidP="00A62360"/>
    <w:p w:rsidR="00A62360" w:rsidRDefault="00A62360" w:rsidP="001B76F8">
      <w:pPr>
        <w:pStyle w:val="Prrafodelista"/>
        <w:numPr>
          <w:ilvl w:val="0"/>
          <w:numId w:val="9"/>
        </w:numPr>
      </w:pPr>
      <w:r>
        <w:t>Imprima las etiquetas:</w:t>
      </w:r>
    </w:p>
    <w:p w:rsidR="00A62360" w:rsidRDefault="00A62360" w:rsidP="00A62360">
      <w:r>
        <w:t xml:space="preserve">Una vez descargado, abra el archivo PDF en su dispositivo y envíelo a una impresora de etiquetas. </w:t>
      </w:r>
    </w:p>
    <w:p w:rsidR="003C3ABD" w:rsidRDefault="00742777" w:rsidP="00A62360">
      <w:bookmarkStart w:id="0" w:name="_GoBack"/>
      <w:bookmarkEnd w:id="0"/>
      <w:r w:rsidRPr="00742777"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3526790"/>
            <wp:effectExtent l="0" t="0" r="762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360" w:rsidRDefault="00A62360" w:rsidP="00A62360">
      <w:pPr>
        <w:pStyle w:val="Ttulo2"/>
      </w:pPr>
      <w:r>
        <w:t>Advertencias de Seguridad</w:t>
      </w:r>
    </w:p>
    <w:p w:rsidR="00A62360" w:rsidRDefault="00A62360" w:rsidP="00A62360">
      <w:r>
        <w:t>No cierre la aplicación durante el procesamiento o la generación del PDF.</w:t>
      </w:r>
    </w:p>
    <w:p w:rsidR="00A62360" w:rsidRDefault="00A62360" w:rsidP="00A62360">
      <w:r>
        <w:t>No modifique manualmente los códigos QR fuera del sistema.</w:t>
      </w:r>
    </w:p>
    <w:p w:rsidR="00A62360" w:rsidRDefault="00A62360" w:rsidP="00A62360"/>
    <w:sectPr w:rsidR="00A62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72BC"/>
    <w:multiLevelType w:val="hybridMultilevel"/>
    <w:tmpl w:val="C8F621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547B9"/>
    <w:multiLevelType w:val="hybridMultilevel"/>
    <w:tmpl w:val="299EF0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C56D9"/>
    <w:multiLevelType w:val="hybridMultilevel"/>
    <w:tmpl w:val="2BC241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B4EFD"/>
    <w:multiLevelType w:val="hybridMultilevel"/>
    <w:tmpl w:val="55728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E5F87"/>
    <w:multiLevelType w:val="hybridMultilevel"/>
    <w:tmpl w:val="FDD0D37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5D07AF"/>
    <w:multiLevelType w:val="hybridMultilevel"/>
    <w:tmpl w:val="0E541D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520F9F"/>
    <w:multiLevelType w:val="hybridMultilevel"/>
    <w:tmpl w:val="7952C4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A750D"/>
    <w:multiLevelType w:val="hybridMultilevel"/>
    <w:tmpl w:val="845E9F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230D72"/>
    <w:multiLevelType w:val="hybridMultilevel"/>
    <w:tmpl w:val="F348C7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43C"/>
    <w:rsid w:val="00074891"/>
    <w:rsid w:val="001B76F8"/>
    <w:rsid w:val="003C3ABD"/>
    <w:rsid w:val="00446673"/>
    <w:rsid w:val="004C5D1A"/>
    <w:rsid w:val="005E6F0B"/>
    <w:rsid w:val="00666B85"/>
    <w:rsid w:val="00742777"/>
    <w:rsid w:val="00A62360"/>
    <w:rsid w:val="00C416AB"/>
    <w:rsid w:val="00F6243C"/>
    <w:rsid w:val="00FA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7C9764-80E4-414E-90E2-746DDF32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360"/>
    <w:pPr>
      <w:spacing w:after="0" w:line="480" w:lineRule="auto"/>
      <w:ind w:firstLine="720"/>
    </w:pPr>
    <w:rPr>
      <w:rFonts w:ascii="Times New Roman" w:eastAsiaTheme="minorEastAsia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62360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236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3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360"/>
    <w:rPr>
      <w:rFonts w:ascii="Times New Roman" w:eastAsiaTheme="majorEastAsia" w:hAnsi="Times New Roman" w:cstheme="majorBidi"/>
      <w:b/>
      <w:sz w:val="24"/>
      <w:szCs w:val="32"/>
    </w:rPr>
  </w:style>
  <w:style w:type="character" w:styleId="Textoennegrita">
    <w:name w:val="Strong"/>
    <w:basedOn w:val="Fuentedeprrafopredeter"/>
    <w:uiPriority w:val="22"/>
    <w:qFormat/>
    <w:rsid w:val="00A6236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A6236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3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62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15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2025-10-31T19:06:00Z</dcterms:created>
  <dcterms:modified xsi:type="dcterms:W3CDTF">2025-11-04T19:34:00Z</dcterms:modified>
</cp:coreProperties>
</file>