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wmf" ContentType="image/x-wmf"/>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28"/>
          <w:szCs w:val="28"/>
          <w:u w:val="single"/>
          <w:lang w:val="es-ES"/>
        </w:rPr>
      </w:pPr>
      <w:r>
        <w:rPr>
          <w:rFonts w:cs="Arial" w:ascii="Arial" w:hAnsi="Arial"/>
          <w:b/>
          <w:sz w:val="28"/>
          <w:szCs w:val="28"/>
          <w:u w:val="single"/>
          <w:lang w:val="es-ES"/>
        </w:rPr>
        <w:t xml:space="preserve">INFORME DE EVALUACIÓN DEL TUTOR PROFESIONAL EN LA EMPRESA/ENTIDAD </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oindependiente1"/>
              <w:rPr/>
            </w:pPr>
            <w:r>
              <w:rPr/>
              <w:t>DATOS DE LA EMPRESA/ENTIDAD</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Empresa/Entidad: </w:t>
            </w:r>
            <w:r>
              <w:rPr/>
              <w:t>FIWARE Space - Diputación de Badajoz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Fecha Inicio/Fecha Fin: </w:t>
            </w:r>
            <w:r>
              <w:rPr>
                <w:rFonts w:cs="Arial" w:ascii="Arial" w:hAnsi="Arial"/>
                <w:b w:val="false"/>
                <w:bCs w:val="false"/>
                <w:sz w:val="20"/>
                <w:lang w:val="es-ES"/>
              </w:rPr>
              <w:t>24 de febrero de 2025 28 de marzo de 2025</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Total de horas realizadas: </w:t>
            </w:r>
            <w:r>
              <w:rPr>
                <w:rFonts w:cs="Arial" w:ascii="Arial" w:hAnsi="Arial"/>
                <w:b w:val="false"/>
                <w:bCs w:val="false"/>
                <w:sz w:val="20"/>
                <w:lang w:val="es-ES"/>
              </w:rPr>
              <w:t>120h</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TUTOR</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del Profesor Tutor: </w:t>
            </w:r>
            <w:r>
              <w:rPr>
                <w:rFonts w:cs="Arial" w:ascii="Arial" w:hAnsi="Arial"/>
                <w:b w:val="false"/>
                <w:bCs w:val="false"/>
                <w:sz w:val="20"/>
                <w:lang w:val="es-ES"/>
              </w:rPr>
              <w:t>ULISES GAMERO RODRÍGUEZ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Cargo: </w:t>
            </w:r>
            <w:r>
              <w:rPr>
                <w:rFonts w:cs="Arial" w:ascii="Arial" w:hAnsi="Arial"/>
                <w:b w:val="false"/>
                <w:bCs w:val="false"/>
                <w:sz w:val="20"/>
                <w:lang w:val="es-ES"/>
              </w:rPr>
              <w:t>Jefe de Servicio de Transformación Digital</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e-mail: </w:t>
            </w:r>
            <w:r>
              <w:rPr>
                <w:rFonts w:cs="Arial" w:ascii="Arial" w:hAnsi="Arial"/>
                <w:b w:val="false"/>
                <w:bCs w:val="false"/>
                <w:sz w:val="20"/>
                <w:lang w:val="es-ES"/>
              </w:rPr>
              <w:t>ugamero@dip-badajoz.es</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Teléfono: </w:t>
            </w:r>
            <w:r>
              <w:rPr>
                <w:rFonts w:cs="Arial" w:ascii="Arial" w:hAnsi="Arial"/>
                <w:b w:val="false"/>
                <w:bCs w:val="false"/>
                <w:sz w:val="20"/>
                <w:lang w:val="es-ES"/>
              </w:rPr>
              <w:t xml:space="preserve"> 924212507 - ext.12197</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ALUMNO</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w:t>
            </w:r>
            <w:r>
              <w:rPr>
                <w:rFonts w:cs="Arial" w:ascii="Arial" w:hAnsi="Arial"/>
                <w:b w:val="false"/>
                <w:bCs w:val="false"/>
                <w:sz w:val="20"/>
                <w:lang w:val="es-ES"/>
              </w:rPr>
              <w:t>TOMÁS RODRÍGUEZ HERMOSO</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DNI: </w:t>
            </w:r>
            <w:r>
              <w:rPr>
                <w:rFonts w:cs="Arial" w:ascii="Arial" w:hAnsi="Arial"/>
                <w:b w:val="false"/>
                <w:bCs w:val="false"/>
                <w:sz w:val="20"/>
                <w:lang w:val="es-ES"/>
              </w:rPr>
              <w:t>80109861X</w:t>
            </w:r>
            <w:r>
              <w:rPr>
                <w:rFonts w:cs="Arial" w:ascii="Arial" w:hAnsi="Arial"/>
                <w:b/>
                <w:sz w:val="20"/>
                <w:lang w:val="es-ES"/>
              </w:rPr>
              <w:t xml:space="preserve">              Titulación: </w:t>
            </w:r>
            <w:r>
              <w:rPr>
                <w:rFonts w:cs="Arial" w:ascii="Arial" w:hAnsi="Arial"/>
                <w:b w:val="false"/>
                <w:bCs w:val="false"/>
                <w:sz w:val="20"/>
                <w:lang w:val="es-ES"/>
              </w:rPr>
              <w:t>Grado en Matemáticas</w:t>
            </w:r>
          </w:p>
        </w:tc>
      </w:tr>
    </w:tbl>
    <w:p>
      <w:pPr>
        <w:pStyle w:val="Normal"/>
        <w:rPr>
          <w:rFonts w:ascii="Arial" w:hAnsi="Arial" w:cs="Arial"/>
          <w:sz w:val="16"/>
          <w:szCs w:val="16"/>
        </w:rPr>
      </w:pPr>
      <w:r>
        <w:rPr>
          <w:rFonts w:cs="Arial" w:ascii="Arial" w:hAnsi="Arial"/>
          <w:sz w:val="16"/>
          <w:szCs w:val="16"/>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454"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ACTIVIDADES DESARROLLADAS</w:t>
            </w:r>
          </w:p>
        </w:tc>
      </w:tr>
      <w:tr>
        <w:trPr>
          <w:trHeight w:val="461" w:hRule="atLeast"/>
        </w:trPr>
        <w:tc>
          <w:tcPr>
            <w:tcW w:w="864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El periodo de prácticas comenzó un pequeño periodo formativo para sentar las bases de conocimiento necesario para utilizar las herramientas propias del proyecto de Diputación de Badajoz en el que se enmarca: gestión de datos FIWARE, gestión de APIs vía POSTMAN, programación de microcontroladores Arduino, bases de Python para tratamiento de datos e IA, o programación visual de flujo con Node-Red. A su vez, esta formación estuvo complementada a lo largo del periodo de prácticas con pequeñas sesiones en las que se impartieron algunos conocimientos más especializados, por parte de personal de otras áreas del proyecto. En total, este periodo de formación inicial se corresponde aproximadamente con la primera semana de prácticas.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A partir de ahí, y durante el resto de su estancia en el centro, el alumno contó con libertad para desarrollar un proyecto en conjunto con sus compañeros de prácticas, con una intervención mínima por parte del personal del centro. El objetivo del proyecto sería el desarrollo de una simulación de un sistema de control inteligente de intersección de tráfico. Utilizando como base datos reales, que fueron tomados por los propios alumnos en un cruce de la ciudad, realizaron un análisis bien documentado sobre el funcionamiento de los semáforos de la intersección, para después emular los datos vía Python.</w:t>
            </w:r>
          </w:p>
          <w:p>
            <w:pPr>
              <w:pStyle w:val="Normal"/>
              <w:spacing w:lineRule="auto" w:line="360"/>
              <w:rPr>
                <w:rFonts w:ascii="Arial" w:hAnsi="Arial" w:cs="Arial"/>
                <w:sz w:val="20"/>
                <w:szCs w:val="20"/>
              </w:rPr>
            </w:pPr>
            <w:r>
              <w:rPr>
                <w:rFonts w:cs="Arial" w:ascii="Arial" w:hAnsi="Arial"/>
                <w:sz w:val="20"/>
                <w:szCs w:val="20"/>
              </w:rPr>
              <w:t>En base a esto, también analizaron sobre la clase de parámetros que un sistema de este tipo debe tener en cuenta o monitorizar, demostrando así entender los problemas característicos del trabajo de digitalización al que está dedicado el centro FIWARE Space.</w:t>
            </w:r>
          </w:p>
          <w:p>
            <w:pPr>
              <w:pStyle w:val="Normal"/>
              <w:spacing w:lineRule="auto" w:line="360"/>
              <w:rPr>
                <w:rFonts w:ascii="Arial" w:hAnsi="Arial" w:cs="Arial"/>
                <w:sz w:val="20"/>
                <w:szCs w:val="20"/>
              </w:rPr>
            </w:pPr>
            <w:r>
              <w:rPr>
                <w:rFonts w:cs="Arial" w:ascii="Arial" w:hAnsi="Arial"/>
                <w:sz w:val="20"/>
                <w:szCs w:val="20"/>
              </w:rPr>
              <w:t>También como parte del proyecto, implementaron un paquete WAMP en uno de los ordenadores del centro. Esto les permitió contar con un servidor propio que usar como nodo de gestión de datos para el proyecto. Cabe destacar que el trabajo realizado sobre equipos del centro aporta un valor real al propio proyecto de la Diputación, que ya está viendo utilidad tras las prácticas.</w:t>
            </w:r>
          </w:p>
          <w:p>
            <w:pPr>
              <w:pStyle w:val="Normal"/>
              <w:spacing w:lineRule="auto" w:line="360"/>
              <w:rPr>
                <w:rFonts w:ascii="Arial" w:hAnsi="Arial" w:cs="Arial"/>
                <w:sz w:val="20"/>
                <w:szCs w:val="20"/>
              </w:rPr>
            </w:pPr>
            <w:r>
              <w:rPr>
                <w:rFonts w:cs="Arial" w:ascii="Arial" w:hAnsi="Arial"/>
                <w:sz w:val="20"/>
                <w:szCs w:val="20"/>
              </w:rPr>
              <w:t>Una vez implementado esta herramienta central, el esfuerzo se centró en la puesta en valor de los datos: utilizando herramientas como HeidiSQL, Orange Data Mining, KNIME y Grafana para el procesamiento, análisis y visualización de datos, respectivamente. También se estudió el proceso de envío de datos mediante protocolo MQTT, tanto desde aplicaciones móviles como a través de dispositivos Arduino.</w:t>
            </w:r>
          </w:p>
          <w:p>
            <w:pPr>
              <w:pStyle w:val="Normal"/>
              <w:spacing w:lineRule="auto" w:line="360"/>
              <w:rPr>
                <w:rFonts w:ascii="Arial" w:hAnsi="Arial" w:cs="Arial"/>
                <w:sz w:val="20"/>
                <w:szCs w:val="20"/>
              </w:rPr>
            </w:pPr>
            <w:r>
              <w:rPr>
                <w:rFonts w:cs="Arial" w:ascii="Arial" w:hAnsi="Arial"/>
                <w:sz w:val="20"/>
                <w:szCs w:val="20"/>
              </w:rPr>
              <w:t>Se describen estas actividades en detalle en el informe individual del alumno.</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Durante todo el proyecto, el alumno documentó de forma detallada su trabajo, poniendo esta documentación a disposición del personal del centro. Se espera que esta documentación, específicamente la relativa a herramientas que hasta ahora no se habían utilizado en el marco del trabajo de FIWARE Space, sirva como base para nuevos proyectos y actividades formativas, parte importante de los objetivos del centro. En ese sentido desde el área de dinamización estamos muy satisfechos con la aportación que este trabajo supone a nuestra labor profesional.</w:t>
            </w:r>
          </w:p>
        </w:tc>
      </w:tr>
    </w:tbl>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t>Valoración, del 1 al 5 el nivel de adquisición y desarrollo de las siguientes competencias, siendo 1 muy bajo y 5 muy alto</w:t>
      </w:r>
    </w:p>
    <w:p>
      <w:pPr>
        <w:pStyle w:val="Normal"/>
        <w:rPr>
          <w:rFonts w:ascii="Arial" w:hAnsi="Arial" w:cs="Arial"/>
          <w:sz w:val="18"/>
          <w:szCs w:val="18"/>
        </w:rPr>
      </w:pPr>
      <w:r>
        <w:rPr>
          <w:rFonts w:cs="Arial" w:ascii="Arial" w:hAnsi="Arial"/>
          <w:sz w:val="18"/>
          <w:szCs w:val="18"/>
        </w:rPr>
      </w:r>
    </w:p>
    <w:tbl>
      <w:tblPr>
        <w:tblW w:w="8160"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8"/>
        <w:gridCol w:w="564"/>
        <w:gridCol w:w="568"/>
        <w:gridCol w:w="567"/>
        <w:gridCol w:w="522"/>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organizar y planificar</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Toma de decisiones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Trabajo en equipo</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Habilidades en las relaciones interpersonales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comunicarse con expertos de otras áreas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Razonamiento crítico. Resolución de problemas.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Adaptación a nuevas situaciones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 para trabajar de forma autónoma</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Creatividad</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Iniciativa y espíritu emprendedor</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Ejecución de procedimientos estándares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para aprender nuevas técnicas y conocimientos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Evaluación, interpretación y síntesis de datos e información científica</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Interpretación de datos derivados de observaciones y medidas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Conocer y saber utilizar correctamente la terminología</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bl>
    <w:p>
      <w:pPr>
        <w:pStyle w:val="Normal"/>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r>
      <w:r>
        <w:br w:type="page"/>
      </w:r>
    </w:p>
    <w:p>
      <w:pPr>
        <w:pStyle w:val="Normal"/>
        <w:spacing w:before="0" w:after="0"/>
        <w:jc w:val="center"/>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t>Valoración, del 1 al 5, de las siguientes cuestiones:</w:t>
      </w:r>
    </w:p>
    <w:p>
      <w:pPr>
        <w:pStyle w:val="Normal"/>
        <w:rPr>
          <w:rFonts w:ascii="Arial" w:hAnsi="Arial" w:cs="Arial"/>
          <w:sz w:val="18"/>
          <w:szCs w:val="18"/>
        </w:rPr>
      </w:pPr>
      <w:r>
        <w:rPr>
          <w:rFonts w:cs="Arial" w:ascii="Arial" w:hAnsi="Arial"/>
          <w:sz w:val="18"/>
          <w:szCs w:val="18"/>
        </w:rPr>
      </w:r>
    </w:p>
    <w:tbl>
      <w:tblPr>
        <w:tblW w:w="818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9"/>
        <w:gridCol w:w="564"/>
        <w:gridCol w:w="568"/>
        <w:gridCol w:w="568"/>
        <w:gridCol w:w="545"/>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Compromiso personal: puntualidad y responsabilidad</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Implicación personal</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Motivación</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aprendizaje</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Memoria de prácticas</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Otros:</w:t>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bl>
    <w:p>
      <w:pPr>
        <w:pStyle w:val="Normal"/>
        <w:rPr>
          <w:rFonts w:ascii="Arial" w:hAnsi="Arial" w:cs="Arial"/>
          <w:b/>
          <w:sz w:val="18"/>
          <w:szCs w:val="18"/>
        </w:rPr>
      </w:pPr>
      <w:r>
        <w:rPr>
          <w:rFonts w:cs="Arial" w:ascii="Arial" w:hAnsi="Arial"/>
          <w:b/>
          <w:sz w:val="18"/>
          <w:szCs w:val="18"/>
        </w:rPr>
      </w:r>
    </w:p>
    <w:p>
      <w:pPr>
        <w:pStyle w:val="Normal"/>
        <w:rPr>
          <w:rFonts w:ascii="Arial" w:hAnsi="Arial" w:cs="Arial"/>
          <w:b/>
          <w:sz w:val="18"/>
          <w:szCs w:val="18"/>
        </w:rPr>
      </w:pPr>
      <w:r>
        <w:rPr>
          <w:rFonts w:cs="Arial" w:ascii="Arial" w:hAnsi="Arial"/>
          <w:b/>
          <w:sz w:val="18"/>
          <w:szCs w:val="18"/>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18"/>
                <w:szCs w:val="18"/>
              </w:rPr>
            </w:pPr>
            <w:r>
              <w:rPr>
                <w:rFonts w:cs="Arial" w:ascii="Arial" w:hAnsi="Arial"/>
                <w:b/>
                <w:sz w:val="18"/>
                <w:szCs w:val="18"/>
              </w:rPr>
              <w:t xml:space="preserve">CALIFICACIÓN GLOBAL (de 0 a 10):     </w:t>
            </w:r>
            <w:r>
              <w:rPr>
                <w:rFonts w:cs="Arial" w:ascii="Arial" w:hAnsi="Arial"/>
                <w:sz w:val="18"/>
                <w:szCs w:val="18"/>
                <w:shd w:fill="6B5E9B" w:val="clear"/>
              </w:rPr>
              <w:t>10</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b/>
          <w:sz w:val="16"/>
          <w:szCs w:val="16"/>
        </w:rPr>
      </w:pPr>
      <w:r>
        <w:rPr>
          <w:rFonts w:cs="Arial" w:ascii="Arial" w:hAnsi="Arial"/>
          <w:b/>
          <w:sz w:val="16"/>
          <w:szCs w:val="16"/>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OBSERVACIONES</w:t>
            </w:r>
          </w:p>
        </w:tc>
      </w:tr>
      <w:tr>
        <w:trPr>
          <w:trHeight w:val="461" w:hRule="atLeast"/>
        </w:trPr>
        <w:tc>
          <w:tcPr>
            <w:tcW w:w="822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Desde el centro FIWARE Space, estamos extremadamente satisfechos con Álvaro, Miguel y Tomás: no solo por el valor que han aportado al centro durante las prácticas, si no también por el interés y compromiso mostrado durante las mismas. Durante toda la realización de su proyecto personal, nuestra interacción con ellos ha sido menos en términos de supervisión, y más de colaboración directa: algo que pone de manifiesto su capacidad y buena disposición.</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Esperamos mantener el contacto con ellos y estar aquí disponibles para el futuro desarrollo por su parte de tfg’s/tfm’s o consultas sobre temas profesionales.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Su estancia en el centro ha dado pie a plantear el encadenamiento de prácticas, de modo que el siguiente alumno en prácticas continuará el trabajo descrito en este documento.</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b/>
          <w:sz w:val="16"/>
          <w:szCs w:val="16"/>
        </w:rPr>
        <w:t xml:space="preserve">Firma y fecha: </w:t>
      </w:r>
    </w:p>
    <w:p>
      <w:pPr>
        <w:pStyle w:val="Normal"/>
        <w:rPr>
          <w:rFonts w:ascii="Arial" w:hAnsi="Arial" w:cs="Arial"/>
          <w:sz w:val="20"/>
          <w:szCs w:val="20"/>
        </w:rPr>
      </w:pPr>
      <w:r>
        <w:rPr>
          <w:rFonts w:cs="Arial" w:ascii="Arial" w:hAnsi="Arial"/>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567"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Tms Rmn">
    <w:altName w:val="Times New Roman"/>
    <w:charset w:val="00"/>
    <w:family w:val="roman"/>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6"/>
      <w:gridCol w:w="1911"/>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1"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6"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1"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6"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1"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6"/>
      <w:gridCol w:w="1911"/>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3"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6"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1"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4"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6"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1"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49f9"/>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6654c5"/>
    <w:rPr>
      <w:color w:val="0000FF"/>
      <w:u w:val="single"/>
    </w:rPr>
  </w:style>
  <w:style w:type="character" w:styleId="CommentReference">
    <w:name w:val="annotation reference"/>
    <w:uiPriority w:val="99"/>
    <w:semiHidden/>
    <w:unhideWhenUsed/>
    <w:qFormat/>
    <w:rsid w:val="006f4632"/>
    <w:rPr>
      <w:sz w:val="18"/>
      <w:szCs w:val="18"/>
    </w:rPr>
  </w:style>
  <w:style w:type="character" w:styleId="TextocomentarioCar" w:customStyle="1">
    <w:name w:val="Texto comentario Car"/>
    <w:basedOn w:val="DefaultParagraphFont"/>
    <w:uiPriority w:val="99"/>
    <w:semiHidden/>
    <w:qFormat/>
    <w:rsid w:val="006f4632"/>
    <w:rPr>
      <w:sz w:val="24"/>
      <w:szCs w:val="24"/>
    </w:rPr>
  </w:style>
  <w:style w:type="character" w:styleId="TextodegloboCar" w:customStyle="1">
    <w:name w:val="Texto de globo Car"/>
    <w:basedOn w:val="DefaultParagraphFont"/>
    <w:link w:val="BalloonText"/>
    <w:uiPriority w:val="99"/>
    <w:semiHidden/>
    <w:qFormat/>
    <w:rsid w:val="006f4632"/>
    <w:rPr>
      <w:rFonts w:ascii="Tahoma" w:hAnsi="Tahoma" w:cs="Tahoma"/>
      <w:sz w:val="16"/>
      <w:szCs w:val="16"/>
    </w:rPr>
  </w:style>
  <w:style w:type="character" w:styleId="EncabezadoCar" w:customStyle="1">
    <w:name w:val="Encabezado Car"/>
    <w:basedOn w:val="DefaultParagraphFont"/>
    <w:uiPriority w:val="99"/>
    <w:qFormat/>
    <w:rsid w:val="009e20ec"/>
    <w:rPr>
      <w:sz w:val="24"/>
      <w:szCs w:val="24"/>
    </w:rPr>
  </w:style>
  <w:style w:type="character" w:styleId="PiedepginaCar" w:customStyle="1">
    <w:name w:val="Pie de página Car"/>
    <w:basedOn w:val="DefaultParagraphFont"/>
    <w:uiPriority w:val="99"/>
    <w:qFormat/>
    <w:rsid w:val="009e20ec"/>
    <w:rPr>
      <w:sz w:val="24"/>
      <w:szCs w:val="24"/>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ndice" w:customStyle="1">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Textoindependiente1" w:customStyle="1">
    <w:name w:val="Texto independiente1"/>
    <w:qFormat/>
    <w:rsid w:val="00d00592"/>
    <w:pPr>
      <w:widowControl/>
      <w:suppressAutoHyphens w:val="true"/>
      <w:bidi w:val="0"/>
      <w:spacing w:before="0" w:after="0"/>
      <w:jc w:val="left"/>
    </w:pPr>
    <w:rPr>
      <w:rFonts w:ascii="Tms Rmn" w:hAnsi="Tms Rmn" w:eastAsia="Times New Roman" w:cs="Times New Roman"/>
      <w:color w:val="000000"/>
      <w:kern w:val="0"/>
      <w:sz w:val="24"/>
      <w:szCs w:val="20"/>
      <w:lang w:val="en-US" w:eastAsia="es-ES" w:bidi="ar-SA"/>
    </w:rPr>
  </w:style>
  <w:style w:type="paragraph" w:styleId="CommentText">
    <w:name w:val="annotation text"/>
    <w:basedOn w:val="Normal"/>
    <w:link w:val="TextocomentarioCar"/>
    <w:uiPriority w:val="99"/>
    <w:semiHidden/>
    <w:unhideWhenUsed/>
    <w:rsid w:val="006f4632"/>
    <w:pPr/>
    <w:rPr/>
  </w:style>
  <w:style w:type="paragraph" w:styleId="BalloonText">
    <w:name w:val="Balloon Text"/>
    <w:basedOn w:val="Normal"/>
    <w:link w:val="TextodegloboCar"/>
    <w:uiPriority w:val="99"/>
    <w:semiHidden/>
    <w:unhideWhenUsed/>
    <w:qFormat/>
    <w:rsid w:val="006f4632"/>
    <w:pPr/>
    <w:rPr>
      <w:rFonts w:ascii="Tahoma" w:hAnsi="Tahoma" w:cs="Tahoma"/>
      <w:sz w:val="16"/>
      <w:szCs w:val="16"/>
    </w:rPr>
  </w:style>
  <w:style w:type="paragraph" w:styleId="Cabeceraypie" w:customStyle="1">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9e20ec"/>
    <w:pPr>
      <w:tabs>
        <w:tab w:val="clear" w:pos="708"/>
        <w:tab w:val="center" w:pos="4252" w:leader="none"/>
        <w:tab w:val="right" w:pos="8504" w:leader="none"/>
      </w:tabs>
    </w:pPr>
    <w:rPr/>
  </w:style>
  <w:style w:type="paragraph" w:styleId="Footer">
    <w:name w:val="footer"/>
    <w:basedOn w:val="Normal"/>
    <w:link w:val="PiedepginaCar"/>
    <w:uiPriority w:val="99"/>
    <w:unhideWhenUsed/>
    <w:rsid w:val="009e20ec"/>
    <w:pPr>
      <w:tabs>
        <w:tab w:val="clear" w:pos="708"/>
        <w:tab w:val="center" w:pos="4252" w:leader="none"/>
        <w:tab w:val="right" w:pos="8504" w:leader="none"/>
      </w:tabs>
    </w:pPr>
    <w:rPr/>
  </w:style>
  <w:style w:type="numbering" w:styleId="Ningunalistauser" w:default="1">
    <w:name w:val="Ninguna lista (user)"/>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a705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LibreOffice/25.2.2.2$Windows_X86_64 LibreOffice_project/7370d4be9e3cf6031a51beef54ff3bda878e3fac</Application>
  <AppVersion>15.0000</AppVersion>
  <Pages>4</Pages>
  <Words>949</Words>
  <Characters>4808</Characters>
  <CharactersWithSpaces>5606</CharactersWithSpaces>
  <Paragraphs>177</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2025-04-16T09:05:00Z</dcterms:created>
  <dc:creator>Sigma</dc:creator>
  <dc:description/>
  <dc:language>es-ES</dc:language>
  <cp:lastModifiedBy/>
  <cp:lastPrinted>2015-03-03T10:29:00Z</cp:lastPrinted>
  <dcterms:modified xsi:type="dcterms:W3CDTF">2025-04-16T12:13:48Z</dcterms:modified>
  <cp:revision>8</cp:revision>
  <dc:subject/>
  <dc:title>FICHA DE PRACTICAS EN EMPRESAS</dc:title>
</cp:coreProperties>
</file>

<file path=docProps/custom.xml><?xml version="1.0" encoding="utf-8"?>
<Properties xmlns="http://schemas.openxmlformats.org/officeDocument/2006/custom-properties" xmlns:vt="http://schemas.openxmlformats.org/officeDocument/2006/docPropsVTypes"/>
</file>