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1BE3E" w14:textId="77777777" w:rsidR="001F619F" w:rsidRDefault="001F619F"/>
    <w:p w14:paraId="0E7C3F59" w14:textId="77777777" w:rsidR="001F619F" w:rsidRDefault="001F619F"/>
    <w:p w14:paraId="4F96DF3F" w14:textId="77777777" w:rsidR="001F619F" w:rsidRDefault="001F619F"/>
    <w:p w14:paraId="69FF4A47" w14:textId="77777777" w:rsidR="001F619F" w:rsidRDefault="001F619F"/>
    <w:p w14:paraId="01D17032" w14:textId="77777777" w:rsidR="001F619F" w:rsidRDefault="00000000">
      <w:pPr>
        <w:spacing w:after="400"/>
        <w:jc w:val="right"/>
      </w:pPr>
      <w:r>
        <w:rPr>
          <w:color w:val="666666"/>
          <w:sz w:val="20"/>
          <w:szCs w:val="20"/>
        </w:rPr>
        <w:t>SEIC-DO-0100</w:t>
      </w:r>
    </w:p>
    <w:p w14:paraId="5AC9DEF1" w14:textId="77777777" w:rsidR="001F619F" w:rsidRDefault="001F619F"/>
    <w:p w14:paraId="0D7AA6E9" w14:textId="77777777" w:rsidR="001F619F" w:rsidRDefault="001F619F"/>
    <w:p w14:paraId="3561FD94" w14:textId="77777777" w:rsidR="001F619F" w:rsidRDefault="00000000">
      <w:pPr>
        <w:spacing w:after="80"/>
        <w:jc w:val="center"/>
      </w:pPr>
      <w:r>
        <w:rPr>
          <w:b/>
          <w:bCs/>
          <w:sz w:val="40"/>
          <w:szCs w:val="40"/>
        </w:rPr>
        <w:t>DIRECTORS AND OFFICERS LIABILITY</w:t>
      </w:r>
    </w:p>
    <w:p w14:paraId="0B49F4CE" w14:textId="77777777" w:rsidR="001F619F" w:rsidRDefault="00000000">
      <w:pPr>
        <w:spacing w:after="400"/>
        <w:jc w:val="center"/>
      </w:pPr>
      <w:r>
        <w:rPr>
          <w:b/>
          <w:bCs/>
          <w:sz w:val="40"/>
          <w:szCs w:val="40"/>
        </w:rPr>
        <w:t>INSURANCE POLICY</w:t>
      </w:r>
    </w:p>
    <w:p w14:paraId="2F4134BD" w14:textId="77777777" w:rsidR="001F619F" w:rsidRDefault="00000000">
      <w:pPr>
        <w:spacing w:after="80"/>
        <w:jc w:val="center"/>
      </w:pPr>
      <w:r>
        <w:rPr>
          <w:b/>
          <w:bCs/>
          <w:sz w:val="28"/>
          <w:szCs w:val="28"/>
        </w:rPr>
        <w:t>SPORTS AND ENTERTAINMENT ORGANIZATION</w:t>
      </w:r>
    </w:p>
    <w:p w14:paraId="73910F73" w14:textId="77777777" w:rsidR="001F619F" w:rsidRDefault="00000000">
      <w:pPr>
        <w:spacing w:after="600"/>
        <w:jc w:val="center"/>
      </w:pPr>
      <w:r>
        <w:rPr>
          <w:b/>
          <w:bCs/>
          <w:sz w:val="28"/>
          <w:szCs w:val="28"/>
        </w:rPr>
        <w:t>MANAGEMENT LIABILITY COVERAGE</w:t>
      </w:r>
    </w:p>
    <w:p w14:paraId="1F0A91FC" w14:textId="77777777" w:rsidR="001F619F" w:rsidRDefault="001F619F"/>
    <w:p w14:paraId="738F36E7" w14:textId="77777777" w:rsidR="001F619F" w:rsidRDefault="00000000">
      <w:pPr>
        <w:spacing w:after="200"/>
      </w:pPr>
      <w:r>
        <w:rPr>
          <w:b/>
          <w:bCs/>
          <w:sz w:val="22"/>
          <w:szCs w:val="22"/>
        </w:rPr>
        <w:t>NOTICES:</w:t>
      </w:r>
    </w:p>
    <w:p w14:paraId="583A2B43" w14:textId="77777777" w:rsidR="001F619F" w:rsidRDefault="00000000">
      <w:pPr>
        <w:spacing w:after="200" w:line="276" w:lineRule="auto"/>
      </w:pPr>
      <w:r>
        <w:rPr>
          <w:b/>
          <w:bCs/>
        </w:rPr>
        <w:t xml:space="preserve">This policy is issued by Sports and Entertainment Insurance Company, Inc., an association captive insurance company. This captive insurer is not subject to </w:t>
      </w:r>
      <w:proofErr w:type="gramStart"/>
      <w:r>
        <w:rPr>
          <w:b/>
          <w:bCs/>
        </w:rPr>
        <w:t>all of</w:t>
      </w:r>
      <w:proofErr w:type="gramEnd"/>
      <w:r>
        <w:rPr>
          <w:b/>
          <w:bCs/>
        </w:rPr>
        <w:t xml:space="preserve"> the insurance laws and regulations of your state. State insurance insolvency guaranty funds are not available for this captive insurer.</w:t>
      </w:r>
    </w:p>
    <w:p w14:paraId="4A9A8008" w14:textId="77777777" w:rsidR="001F619F" w:rsidRDefault="001F619F"/>
    <w:p w14:paraId="242E92D1" w14:textId="77777777" w:rsidR="001F619F" w:rsidRDefault="00000000">
      <w:pPr>
        <w:spacing w:after="200" w:line="276" w:lineRule="auto"/>
      </w:pPr>
      <w:r>
        <w:rPr>
          <w:b/>
          <w:bCs/>
        </w:rPr>
        <w:t xml:space="preserve">THIS IS A “CLAIMS-MADE” LIABILITY COVERAGE FORM. It provides coverage for Claims first made against an Insured during the Policy Period (or any applicable Extended Reporting Period). </w:t>
      </w:r>
      <w:proofErr w:type="spellStart"/>
      <w:r>
        <w:rPr>
          <w:b/>
          <w:bCs/>
        </w:rPr>
        <w:t>Defense</w:t>
      </w:r>
      <w:proofErr w:type="spellEnd"/>
      <w:r>
        <w:rPr>
          <w:b/>
          <w:bCs/>
        </w:rPr>
        <w:t xml:space="preserve"> Costs reduce the Limit of Liability (unless otherwise stated) and may be applied against the Retention. Please read the entire Policy carefully.</w:t>
      </w:r>
    </w:p>
    <w:p w14:paraId="29C32296" w14:textId="77777777" w:rsidR="001F619F" w:rsidRDefault="001F619F"/>
    <w:p w14:paraId="3E1292FC" w14:textId="77777777" w:rsidR="001F619F" w:rsidRDefault="001F619F"/>
    <w:p w14:paraId="699D93C1" w14:textId="77777777" w:rsidR="001F619F" w:rsidRDefault="001F619F"/>
    <w:p w14:paraId="5D3A3485" w14:textId="77777777" w:rsidR="001F619F" w:rsidRDefault="001F619F"/>
    <w:p w14:paraId="1CFDB141" w14:textId="77777777" w:rsidR="001F619F" w:rsidRDefault="00000000">
      <w:pPr>
        <w:spacing w:after="200" w:line="276" w:lineRule="auto"/>
      </w:pPr>
      <w:r>
        <w:t xml:space="preserve">In consideration of the payment of the premium, and in reliance upon the statements made in the </w:t>
      </w:r>
      <w:r>
        <w:rPr>
          <w:b/>
          <w:bCs/>
        </w:rPr>
        <w:t>Application</w:t>
      </w:r>
      <w:r>
        <w:t xml:space="preserve">, which is incorporated into and forms a part of this </w:t>
      </w:r>
      <w:r>
        <w:rPr>
          <w:b/>
          <w:bCs/>
        </w:rPr>
        <w:t>Policy</w:t>
      </w:r>
      <w:r>
        <w:t xml:space="preserve">, and subject to all of the terms, conditions, exclusions, and endorsements contained herein, the </w:t>
      </w:r>
      <w:r>
        <w:rPr>
          <w:b/>
          <w:bCs/>
        </w:rPr>
        <w:t>Insurer</w:t>
      </w:r>
      <w:r>
        <w:t xml:space="preserve"> named in the Declarations and the </w:t>
      </w:r>
      <w:r>
        <w:rPr>
          <w:b/>
          <w:bCs/>
        </w:rPr>
        <w:t>Insured</w:t>
      </w:r>
      <w:r>
        <w:t xml:space="preserve"> agree as follows:</w:t>
      </w:r>
    </w:p>
    <w:p w14:paraId="4B85C369" w14:textId="77777777" w:rsidR="001F619F" w:rsidRDefault="00000000">
      <w:pPr>
        <w:spacing w:after="200" w:line="276" w:lineRule="auto"/>
      </w:pPr>
      <w:r>
        <w:t xml:space="preserve">This </w:t>
      </w:r>
      <w:r>
        <w:rPr>
          <w:b/>
          <w:bCs/>
        </w:rPr>
        <w:t>Policy</w:t>
      </w:r>
      <w:r>
        <w:t xml:space="preserve"> is a binding legal agreement between the </w:t>
      </w:r>
      <w:r>
        <w:rPr>
          <w:b/>
          <w:bCs/>
        </w:rPr>
        <w:t>Named Insured</w:t>
      </w:r>
      <w:r>
        <w:t xml:space="preserve"> (sometimes referred to herein as “You” or “Your”) and the Insurer (referred to herein as “We,” “Us,” or “Our”). This </w:t>
      </w:r>
      <w:r>
        <w:rPr>
          <w:b/>
          <w:bCs/>
        </w:rPr>
        <w:t>Policy</w:t>
      </w:r>
      <w:r>
        <w:t xml:space="preserve"> is issued in accordance with the terms stated below.</w:t>
      </w:r>
    </w:p>
    <w:p w14:paraId="65A660D8" w14:textId="77777777" w:rsidR="001F619F" w:rsidRDefault="00000000">
      <w:r>
        <w:lastRenderedPageBreak/>
        <w:br w:type="page"/>
      </w:r>
    </w:p>
    <w:p w14:paraId="3ADE262C" w14:textId="77777777" w:rsidR="001F619F" w:rsidRDefault="00000000">
      <w:pPr>
        <w:spacing w:before="360" w:after="200"/>
        <w:jc w:val="center"/>
      </w:pPr>
      <w:r>
        <w:rPr>
          <w:b/>
          <w:bCs/>
          <w:sz w:val="28"/>
          <w:szCs w:val="28"/>
        </w:rPr>
        <w:lastRenderedPageBreak/>
        <w:t>DIRECTORS AND OFFICERS LIABILITY</w:t>
      </w:r>
    </w:p>
    <w:p w14:paraId="776B2871" w14:textId="77777777" w:rsidR="001F619F" w:rsidRDefault="00000000">
      <w:pPr>
        <w:spacing w:before="360" w:after="200"/>
        <w:jc w:val="center"/>
      </w:pPr>
      <w:r>
        <w:rPr>
          <w:b/>
          <w:bCs/>
          <w:sz w:val="28"/>
          <w:szCs w:val="28"/>
        </w:rPr>
        <w:t>SPORTS AND ENTERTAINMENT ORGANIZATION</w:t>
      </w:r>
    </w:p>
    <w:p w14:paraId="64FB7BAC" w14:textId="77777777" w:rsidR="001F619F" w:rsidRDefault="001F619F"/>
    <w:p w14:paraId="1EC462A8" w14:textId="77777777" w:rsidR="001F619F" w:rsidRDefault="00000000">
      <w:pPr>
        <w:spacing w:before="300" w:after="160"/>
      </w:pPr>
      <w:r>
        <w:rPr>
          <w:b/>
          <w:bCs/>
          <w:sz w:val="26"/>
          <w:szCs w:val="26"/>
        </w:rPr>
        <w:t>SECTION I. INSURING AGREEMENTS</w:t>
      </w:r>
    </w:p>
    <w:p w14:paraId="6F099375" w14:textId="77777777" w:rsidR="001F619F" w:rsidRDefault="001F619F"/>
    <w:p w14:paraId="5D6AD3D5" w14:textId="77777777" w:rsidR="001F619F" w:rsidRDefault="00000000">
      <w:pPr>
        <w:spacing w:before="240" w:after="120"/>
      </w:pPr>
      <w:r>
        <w:rPr>
          <w:b/>
          <w:bCs/>
        </w:rPr>
        <w:t>Insuring Agreement A – Non-Indemnifiable Directors &amp; Officers Liability:</w:t>
      </w:r>
    </w:p>
    <w:p w14:paraId="664D749C" w14:textId="77777777" w:rsidR="001F619F" w:rsidRDefault="00000000">
      <w:pPr>
        <w:spacing w:after="200" w:line="276" w:lineRule="auto"/>
      </w:pPr>
      <w:r>
        <w:t xml:space="preserve">We agree to pay on behalf of an </w:t>
      </w:r>
      <w:r>
        <w:rPr>
          <w:b/>
          <w:bCs/>
        </w:rPr>
        <w:t>Insured Person</w:t>
      </w:r>
      <w:r>
        <w:t xml:space="preserve"> all </w:t>
      </w:r>
      <w:r>
        <w:rPr>
          <w:b/>
          <w:bCs/>
        </w:rPr>
        <w:t>Non-Indemnifiable Loss</w:t>
      </w:r>
      <w:r>
        <w:t xml:space="preserve"> resulting from a </w:t>
      </w:r>
      <w:r>
        <w:rPr>
          <w:b/>
          <w:bCs/>
        </w:rPr>
        <w:t>Claim</w:t>
      </w:r>
      <w:r>
        <w:t xml:space="preserve"> first made against the </w:t>
      </w:r>
      <w:r>
        <w:rPr>
          <w:b/>
          <w:bCs/>
        </w:rPr>
        <w:t>Insured Person</w:t>
      </w:r>
      <w:r>
        <w:t xml:space="preserve"> during the </w:t>
      </w:r>
      <w:r>
        <w:rPr>
          <w:b/>
          <w:bCs/>
        </w:rPr>
        <w:t>Policy Period</w:t>
      </w:r>
      <w:r>
        <w:t xml:space="preserve"> (or Extended Reporting Period) for a </w:t>
      </w:r>
      <w:r>
        <w:rPr>
          <w:b/>
          <w:bCs/>
        </w:rPr>
        <w:t>Wrongful Act</w:t>
      </w:r>
      <w:r>
        <w:t xml:space="preserve"> and reported to Us in accordance with Section V of this Policy.</w:t>
      </w:r>
    </w:p>
    <w:p w14:paraId="447F6388" w14:textId="77777777" w:rsidR="001F619F" w:rsidRDefault="001F619F"/>
    <w:p w14:paraId="661A3098" w14:textId="77777777" w:rsidR="001F619F" w:rsidRDefault="00000000">
      <w:pPr>
        <w:spacing w:before="240" w:after="120"/>
      </w:pPr>
      <w:r>
        <w:rPr>
          <w:b/>
          <w:bCs/>
        </w:rPr>
        <w:t>Insuring Agreement B – Indemnifiable Directors &amp; Officers Liability:</w:t>
      </w:r>
    </w:p>
    <w:p w14:paraId="15C72F68" w14:textId="77777777" w:rsidR="001F619F" w:rsidRDefault="00000000">
      <w:pPr>
        <w:spacing w:after="200" w:line="276" w:lineRule="auto"/>
      </w:pPr>
      <w:r>
        <w:t xml:space="preserve">We agree to pay on behalf of the </w:t>
      </w:r>
      <w:r>
        <w:rPr>
          <w:b/>
          <w:bCs/>
        </w:rPr>
        <w:t>Organization</w:t>
      </w:r>
      <w:r>
        <w:t xml:space="preserve"> all </w:t>
      </w:r>
      <w:r>
        <w:rPr>
          <w:b/>
          <w:bCs/>
        </w:rPr>
        <w:t>Indemnifiable Loss</w:t>
      </w:r>
      <w:r>
        <w:t xml:space="preserve"> resulting from a </w:t>
      </w:r>
      <w:r>
        <w:rPr>
          <w:b/>
          <w:bCs/>
        </w:rPr>
        <w:t>Claim</w:t>
      </w:r>
      <w:r>
        <w:t xml:space="preserve"> first made against an </w:t>
      </w:r>
      <w:r>
        <w:rPr>
          <w:b/>
          <w:bCs/>
        </w:rPr>
        <w:t>Insured Person</w:t>
      </w:r>
      <w:r>
        <w:t xml:space="preserve"> during the </w:t>
      </w:r>
      <w:r>
        <w:rPr>
          <w:b/>
          <w:bCs/>
        </w:rPr>
        <w:t>Policy Period</w:t>
      </w:r>
      <w:r>
        <w:t xml:space="preserve"> (or Extended Reporting Period) for a </w:t>
      </w:r>
      <w:r>
        <w:rPr>
          <w:b/>
          <w:bCs/>
        </w:rPr>
        <w:t>Wrongful Act</w:t>
      </w:r>
      <w:r>
        <w:t xml:space="preserve"> and reported to Us in accordance with Section V of this Policy.</w:t>
      </w:r>
    </w:p>
    <w:p w14:paraId="157269BF" w14:textId="77777777" w:rsidR="001F619F" w:rsidRDefault="001F619F"/>
    <w:p w14:paraId="614F8A5E" w14:textId="77777777" w:rsidR="001F619F" w:rsidRDefault="00000000">
      <w:pPr>
        <w:spacing w:before="240" w:after="120"/>
      </w:pPr>
      <w:r>
        <w:rPr>
          <w:b/>
          <w:bCs/>
        </w:rPr>
        <w:t>Insuring Agreement C – Entity Liability Coverage:</w:t>
      </w:r>
    </w:p>
    <w:p w14:paraId="437C2B03" w14:textId="77777777" w:rsidR="001F619F" w:rsidRDefault="00000000">
      <w:pPr>
        <w:spacing w:after="200" w:line="276" w:lineRule="auto"/>
      </w:pPr>
      <w:r>
        <w:t xml:space="preserve">We agree to pay on behalf of the </w:t>
      </w:r>
      <w:r>
        <w:rPr>
          <w:b/>
          <w:bCs/>
        </w:rPr>
        <w:t>Organization</w:t>
      </w:r>
      <w:r>
        <w:t xml:space="preserve"> all </w:t>
      </w:r>
      <w:r>
        <w:rPr>
          <w:b/>
          <w:bCs/>
        </w:rPr>
        <w:t>Loss</w:t>
      </w:r>
      <w:r>
        <w:t xml:space="preserve"> resulting from a </w:t>
      </w:r>
      <w:r>
        <w:rPr>
          <w:b/>
          <w:bCs/>
        </w:rPr>
        <w:t>Claim</w:t>
      </w:r>
      <w:r>
        <w:t xml:space="preserve"> first made against the </w:t>
      </w:r>
      <w:r>
        <w:rPr>
          <w:b/>
          <w:bCs/>
        </w:rPr>
        <w:t>Organization</w:t>
      </w:r>
      <w:r>
        <w:t xml:space="preserve"> during the </w:t>
      </w:r>
      <w:r>
        <w:rPr>
          <w:b/>
          <w:bCs/>
        </w:rPr>
        <w:t>Policy Period</w:t>
      </w:r>
      <w:r>
        <w:t xml:space="preserve"> (or Extended Reporting Period) for a </w:t>
      </w:r>
      <w:r>
        <w:rPr>
          <w:b/>
          <w:bCs/>
        </w:rPr>
        <w:t>Wrongful Act</w:t>
      </w:r>
      <w:r>
        <w:t xml:space="preserve"> and reported to Us in accordance with Section V of this Policy.</w:t>
      </w:r>
    </w:p>
    <w:p w14:paraId="0D8AFD64" w14:textId="77777777" w:rsidR="001F619F" w:rsidRDefault="001F619F"/>
    <w:p w14:paraId="28279D00" w14:textId="77777777" w:rsidR="001F619F" w:rsidRDefault="00000000">
      <w:pPr>
        <w:spacing w:before="240" w:after="120"/>
      </w:pPr>
      <w:r>
        <w:rPr>
          <w:b/>
          <w:bCs/>
        </w:rPr>
        <w:t>Insuring Agreement D – Crisis Management Expense Coverage:</w:t>
      </w:r>
    </w:p>
    <w:p w14:paraId="12BEE145" w14:textId="77777777" w:rsidR="001F619F" w:rsidRDefault="00000000">
      <w:pPr>
        <w:spacing w:after="200" w:line="276" w:lineRule="auto"/>
      </w:pPr>
      <w:r>
        <w:t xml:space="preserve">We agree to pay on behalf of the </w:t>
      </w:r>
      <w:r>
        <w:rPr>
          <w:b/>
          <w:bCs/>
        </w:rPr>
        <w:t>Organization</w:t>
      </w:r>
      <w:r>
        <w:t xml:space="preserve"> all </w:t>
      </w:r>
      <w:r>
        <w:rPr>
          <w:b/>
          <w:bCs/>
        </w:rPr>
        <w:t>Crisis Management Expenses</w:t>
      </w:r>
      <w:r>
        <w:t xml:space="preserve"> incurred with the </w:t>
      </w:r>
      <w:r>
        <w:rPr>
          <w:b/>
          <w:bCs/>
        </w:rPr>
        <w:t>Insurer’s</w:t>
      </w:r>
      <w:r>
        <w:t xml:space="preserve"> written consent, which the </w:t>
      </w:r>
      <w:r>
        <w:rPr>
          <w:b/>
          <w:bCs/>
        </w:rPr>
        <w:t>Organization</w:t>
      </w:r>
      <w:r>
        <w:t xml:space="preserve"> shall become legally obligated to pay </w:t>
      </w:r>
      <w:proofErr w:type="gramStart"/>
      <w:r>
        <w:t>as a result of</w:t>
      </w:r>
      <w:proofErr w:type="gramEnd"/>
      <w:r>
        <w:t xml:space="preserve"> a </w:t>
      </w:r>
      <w:r>
        <w:rPr>
          <w:b/>
          <w:bCs/>
        </w:rPr>
        <w:t>Crisis Event</w:t>
      </w:r>
      <w:r>
        <w:t xml:space="preserve"> first occurring during the </w:t>
      </w:r>
      <w:r>
        <w:rPr>
          <w:b/>
          <w:bCs/>
        </w:rPr>
        <w:t>Policy Period</w:t>
      </w:r>
      <w:r>
        <w:t xml:space="preserve"> and reported to the </w:t>
      </w:r>
      <w:r>
        <w:rPr>
          <w:b/>
          <w:bCs/>
        </w:rPr>
        <w:t>Insurer</w:t>
      </w:r>
      <w:r>
        <w:t xml:space="preserve"> in compliance with Section V. This Insuring Agreement D shall be subject to the Sublimit for </w:t>
      </w:r>
      <w:r>
        <w:rPr>
          <w:b/>
          <w:bCs/>
        </w:rPr>
        <w:t>Crisis Management Expenses</w:t>
      </w:r>
      <w:r>
        <w:t xml:space="preserve"> set forth in the Declarations. The Sublimit for </w:t>
      </w:r>
      <w:r>
        <w:rPr>
          <w:b/>
          <w:bCs/>
        </w:rPr>
        <w:t>Crisis Management Expenses</w:t>
      </w:r>
      <w:r>
        <w:t xml:space="preserve"> shall be the maximum amount that the </w:t>
      </w:r>
      <w:r>
        <w:rPr>
          <w:b/>
          <w:bCs/>
        </w:rPr>
        <w:t>Insurer</w:t>
      </w:r>
      <w:r>
        <w:t xml:space="preserve"> shall pay under this Insuring Agreement for all </w:t>
      </w:r>
      <w:r>
        <w:rPr>
          <w:b/>
          <w:bCs/>
        </w:rPr>
        <w:t>Crisis Management Expenses</w:t>
      </w:r>
      <w:r>
        <w:t xml:space="preserve"> from all </w:t>
      </w:r>
      <w:r>
        <w:rPr>
          <w:b/>
          <w:bCs/>
        </w:rPr>
        <w:t>Crisis Events</w:t>
      </w:r>
      <w:r>
        <w:t xml:space="preserve"> covered under this Insuring </w:t>
      </w:r>
      <w:r>
        <w:lastRenderedPageBreak/>
        <w:t>Agreement. Such Sublimit shall be subject to, part of, and not in addition to, the Aggregate Limit of this Policy set forth in the Declarations. No Retention shall apply to this Insuring Agreement D.</w:t>
      </w:r>
    </w:p>
    <w:p w14:paraId="3FD4C67E" w14:textId="77777777" w:rsidR="001F619F" w:rsidRDefault="00000000">
      <w:r>
        <w:br w:type="page"/>
      </w:r>
    </w:p>
    <w:p w14:paraId="60CFB2FA" w14:textId="77777777" w:rsidR="001F619F" w:rsidRDefault="00000000">
      <w:pPr>
        <w:spacing w:before="300" w:after="160"/>
      </w:pPr>
      <w:r>
        <w:rPr>
          <w:b/>
          <w:bCs/>
          <w:sz w:val="26"/>
          <w:szCs w:val="26"/>
        </w:rPr>
        <w:lastRenderedPageBreak/>
        <w:t>SECTION II. DEFINITIONS</w:t>
      </w:r>
    </w:p>
    <w:p w14:paraId="1B120D8B" w14:textId="77777777" w:rsidR="001F619F" w:rsidRDefault="001F619F"/>
    <w:p w14:paraId="1E9E567B" w14:textId="77777777" w:rsidR="001F619F" w:rsidRDefault="00000000">
      <w:pPr>
        <w:spacing w:after="120" w:line="276" w:lineRule="auto"/>
        <w:ind w:left="720"/>
      </w:pPr>
      <w:proofErr w:type="gramStart"/>
      <w:r>
        <w:rPr>
          <w:b/>
          <w:bCs/>
        </w:rPr>
        <w:t>1.</w:t>
      </w:r>
      <w:r>
        <w:t xml:space="preserve">  </w:t>
      </w:r>
      <w:r>
        <w:rPr>
          <w:b/>
          <w:bCs/>
        </w:rPr>
        <w:t>“</w:t>
      </w:r>
      <w:proofErr w:type="gramEnd"/>
      <w:r>
        <w:rPr>
          <w:b/>
          <w:bCs/>
        </w:rPr>
        <w:t>Claim”</w:t>
      </w:r>
      <w:r>
        <w:t xml:space="preserve"> means:</w:t>
      </w:r>
    </w:p>
    <w:p w14:paraId="3B685D03" w14:textId="77777777" w:rsidR="001F619F" w:rsidRDefault="00000000">
      <w:pPr>
        <w:spacing w:after="120" w:line="276" w:lineRule="auto"/>
        <w:ind w:left="1440"/>
      </w:pPr>
      <w:r>
        <w:t xml:space="preserve">a.  a written demand for monetary, non-monetary or injunctive relief (including a written request to toll or waive a statute of limitations) against an </w:t>
      </w:r>
      <w:r>
        <w:rPr>
          <w:b/>
          <w:bCs/>
        </w:rPr>
        <w:t>Insured</w:t>
      </w:r>
      <w:r>
        <w:t>;</w:t>
      </w:r>
    </w:p>
    <w:p w14:paraId="2DC51C00" w14:textId="77777777" w:rsidR="001F619F" w:rsidRDefault="00000000">
      <w:pPr>
        <w:spacing w:after="120" w:line="276" w:lineRule="auto"/>
        <w:ind w:left="1440"/>
      </w:pPr>
      <w:r>
        <w:t xml:space="preserve">b.  a civil, criminal, administrative, or regulatory proceeding commenced against an </w:t>
      </w:r>
      <w:r>
        <w:rPr>
          <w:b/>
          <w:bCs/>
        </w:rPr>
        <w:t>Insured</w:t>
      </w:r>
      <w:r>
        <w:t>, including any proceeding or investigation by or before the U.S. Equal Employment Opportunity Commission (“EEOC”) or any other federal, state, or local governmental body, commenced by: (</w:t>
      </w:r>
      <w:proofErr w:type="spellStart"/>
      <w:r>
        <w:t>i</w:t>
      </w:r>
      <w:proofErr w:type="spellEnd"/>
      <w:r>
        <w:t>) the service of a complaint or similar pleading; or (ii) the filing of a notice of charges, investigative order, or similar document;</w:t>
      </w:r>
    </w:p>
    <w:p w14:paraId="7DCFF2A7" w14:textId="77777777" w:rsidR="001F619F" w:rsidRDefault="00000000">
      <w:pPr>
        <w:spacing w:after="120" w:line="276" w:lineRule="auto"/>
        <w:ind w:left="1440"/>
      </w:pPr>
      <w:r>
        <w:t xml:space="preserve">c.  a criminal investigation or proceeding initiated against any </w:t>
      </w:r>
      <w:r>
        <w:rPr>
          <w:b/>
          <w:bCs/>
        </w:rPr>
        <w:t>Insured Person</w:t>
      </w:r>
      <w:r>
        <w:t xml:space="preserve">, in their capacity as such, commenced by the return of an indictment, information, or similar pleading in a criminal proceeding against such </w:t>
      </w:r>
      <w:r>
        <w:rPr>
          <w:b/>
          <w:bCs/>
        </w:rPr>
        <w:t>Insured Person</w:t>
      </w:r>
      <w:r>
        <w:t>;</w:t>
      </w:r>
    </w:p>
    <w:p w14:paraId="2D9CFBE3" w14:textId="77777777" w:rsidR="001F619F" w:rsidRDefault="00000000">
      <w:pPr>
        <w:spacing w:after="120" w:line="276" w:lineRule="auto"/>
        <w:ind w:left="1440"/>
      </w:pPr>
      <w:r>
        <w:t xml:space="preserve">d.  an arbitration, mediation or other alternative dispute resolution proceeding commenced or demanded against an </w:t>
      </w:r>
      <w:r>
        <w:rPr>
          <w:b/>
          <w:bCs/>
        </w:rPr>
        <w:t>Insured</w:t>
      </w:r>
      <w:r>
        <w:t>;</w:t>
      </w:r>
    </w:p>
    <w:p w14:paraId="7A77F9AB" w14:textId="77777777" w:rsidR="001F619F" w:rsidRDefault="00000000">
      <w:pPr>
        <w:spacing w:after="120" w:line="276" w:lineRule="auto"/>
        <w:ind w:left="1440"/>
      </w:pPr>
      <w:r>
        <w:t xml:space="preserve">e.  solely under Insuring Agreement A and Insuring Agreement B, any formal investigation of any </w:t>
      </w:r>
      <w:r>
        <w:rPr>
          <w:b/>
          <w:bCs/>
        </w:rPr>
        <w:t>Insured Person</w:t>
      </w:r>
      <w:r>
        <w:t xml:space="preserve"> by a </w:t>
      </w:r>
      <w:r>
        <w:rPr>
          <w:b/>
          <w:bCs/>
        </w:rPr>
        <w:t>Regulatory Authority</w:t>
      </w:r>
      <w:r>
        <w:t xml:space="preserve"> after such </w:t>
      </w:r>
      <w:r>
        <w:rPr>
          <w:b/>
          <w:bCs/>
        </w:rPr>
        <w:t>Insured Person</w:t>
      </w:r>
      <w:r>
        <w:t xml:space="preserve"> is: (</w:t>
      </w:r>
      <w:proofErr w:type="spellStart"/>
      <w:r>
        <w:t>i</w:t>
      </w:r>
      <w:proofErr w:type="spellEnd"/>
      <w:r>
        <w:t xml:space="preserve">) identified in writing by such </w:t>
      </w:r>
      <w:r>
        <w:rPr>
          <w:b/>
          <w:bCs/>
        </w:rPr>
        <w:t>Regulatory Authority</w:t>
      </w:r>
      <w:r>
        <w:t xml:space="preserve"> as a person against whom a </w:t>
      </w:r>
      <w:r>
        <w:rPr>
          <w:b/>
          <w:bCs/>
        </w:rPr>
        <w:t>Claim</w:t>
      </w:r>
      <w:r>
        <w:t xml:space="preserve"> may be brought; (ii) served with a subpoena compelling testimony or documents from such </w:t>
      </w:r>
      <w:r>
        <w:rPr>
          <w:b/>
          <w:bCs/>
        </w:rPr>
        <w:t>Insured Person</w:t>
      </w:r>
      <w:r>
        <w:t xml:space="preserve">; or (iii) in receipt of a Wells Notice, target letter, or other written notice from the </w:t>
      </w:r>
      <w:r>
        <w:rPr>
          <w:b/>
          <w:bCs/>
        </w:rPr>
        <w:t>Regulatory Authority</w:t>
      </w:r>
      <w:r>
        <w:t xml:space="preserve"> describing actual or alleged violations of any law, rule, or regulation by such </w:t>
      </w:r>
      <w:r>
        <w:rPr>
          <w:b/>
          <w:bCs/>
        </w:rPr>
        <w:t>Insured Person</w:t>
      </w:r>
      <w:r>
        <w:t>;</w:t>
      </w:r>
    </w:p>
    <w:p w14:paraId="67B21CE4" w14:textId="77777777" w:rsidR="001F619F" w:rsidRDefault="00000000">
      <w:pPr>
        <w:spacing w:after="120" w:line="276" w:lineRule="auto"/>
        <w:ind w:left="1440"/>
      </w:pPr>
      <w:r>
        <w:t xml:space="preserve">f.  solely under Insuring Agreement A and Insuring Agreement B, any extradition proceeding commenced against an </w:t>
      </w:r>
      <w:r>
        <w:rPr>
          <w:b/>
          <w:bCs/>
        </w:rPr>
        <w:t>Insured Person</w:t>
      </w:r>
      <w:r>
        <w:t xml:space="preserve">, or the arrest and detainment or incarceration for more than 24 hours of any </w:t>
      </w:r>
      <w:r>
        <w:rPr>
          <w:b/>
          <w:bCs/>
        </w:rPr>
        <w:t>Insured Person</w:t>
      </w:r>
      <w:r>
        <w:t xml:space="preserve">, solely on account of their status as an </w:t>
      </w:r>
      <w:r>
        <w:rPr>
          <w:b/>
          <w:bCs/>
        </w:rPr>
        <w:t>Insured Person</w:t>
      </w:r>
      <w:r>
        <w:t xml:space="preserve"> of the </w:t>
      </w:r>
      <w:r>
        <w:rPr>
          <w:b/>
          <w:bCs/>
        </w:rPr>
        <w:t>Organization</w:t>
      </w:r>
      <w:r>
        <w:t>, by any law enforcement authority in a foreign jurisdiction in conjunction with any proceeding described above; and</w:t>
      </w:r>
    </w:p>
    <w:p w14:paraId="370B35C3" w14:textId="77777777" w:rsidR="001F619F" w:rsidRDefault="00000000">
      <w:pPr>
        <w:spacing w:after="120" w:line="276" w:lineRule="auto"/>
        <w:ind w:left="1440"/>
      </w:pPr>
      <w:r>
        <w:t xml:space="preserve">g.  except with respect to an </w:t>
      </w:r>
      <w:r>
        <w:rPr>
          <w:b/>
          <w:bCs/>
        </w:rPr>
        <w:t>Employment Practices Claim</w:t>
      </w:r>
      <w:r>
        <w:t xml:space="preserve">, any civil, criminal, administrative, or regulatory investigation of an </w:t>
      </w:r>
      <w:r>
        <w:rPr>
          <w:b/>
          <w:bCs/>
        </w:rPr>
        <w:t>Insured Person</w:t>
      </w:r>
      <w:r>
        <w:t xml:space="preserve">, once such </w:t>
      </w:r>
      <w:r>
        <w:rPr>
          <w:b/>
          <w:bCs/>
        </w:rPr>
        <w:t>Insured Person</w:t>
      </w:r>
      <w:r>
        <w:t xml:space="preserve"> is identified in writing by such investigating authority as the subject of an investigation that may lead to a criminal, civil, administrative, regulatory, or other enforcement proceeding;</w:t>
      </w:r>
    </w:p>
    <w:p w14:paraId="441A5900" w14:textId="77777777" w:rsidR="001F619F" w:rsidRDefault="00000000">
      <w:pPr>
        <w:spacing w:after="120" w:line="276" w:lineRule="auto"/>
        <w:ind w:left="1440"/>
      </w:pPr>
      <w:r>
        <w:lastRenderedPageBreak/>
        <w:t>h.  in the context of an audit conducted by the Office of Federal Contract Compliance Programs, a Notice of Violation or Order to Show Cause.</w:t>
      </w:r>
    </w:p>
    <w:p w14:paraId="41D522B3" w14:textId="77777777" w:rsidR="001F619F" w:rsidRDefault="00000000">
      <w:pPr>
        <w:spacing w:after="200" w:line="276" w:lineRule="auto"/>
      </w:pPr>
      <w:r>
        <w:t>However, in no event shall the term “</w:t>
      </w:r>
      <w:r>
        <w:rPr>
          <w:b/>
          <w:bCs/>
        </w:rPr>
        <w:t>Claim</w:t>
      </w:r>
      <w:r>
        <w:t xml:space="preserve">” include any </w:t>
      </w:r>
      <w:proofErr w:type="spellStart"/>
      <w:r>
        <w:t>labor</w:t>
      </w:r>
      <w:proofErr w:type="spellEnd"/>
      <w:r>
        <w:t xml:space="preserve"> or grievance proceeding which is subject to a collective bargaining agreement, any government or regulatory audits or inspections, or other routine compliance activities.</w:t>
      </w:r>
    </w:p>
    <w:p w14:paraId="28A114BB" w14:textId="77777777" w:rsidR="001F619F" w:rsidRDefault="00000000">
      <w:pPr>
        <w:spacing w:after="200" w:line="276" w:lineRule="auto"/>
      </w:pPr>
      <w:r>
        <w:t xml:space="preserve">A </w:t>
      </w:r>
      <w:r>
        <w:rPr>
          <w:b/>
          <w:bCs/>
        </w:rPr>
        <w:t>Claim</w:t>
      </w:r>
      <w:r>
        <w:t xml:space="preserve"> shall be deemed “made” at the time it is received by an </w:t>
      </w:r>
      <w:r>
        <w:rPr>
          <w:b/>
          <w:bCs/>
        </w:rPr>
        <w:t>Insured</w:t>
      </w:r>
      <w:r>
        <w:t>.</w:t>
      </w:r>
    </w:p>
    <w:p w14:paraId="46A50C65" w14:textId="77777777" w:rsidR="001F619F" w:rsidRDefault="001F619F"/>
    <w:p w14:paraId="44D95CF4" w14:textId="77777777" w:rsidR="001F619F" w:rsidRDefault="00000000">
      <w:pPr>
        <w:spacing w:after="120" w:line="276" w:lineRule="auto"/>
        <w:ind w:left="720"/>
      </w:pPr>
      <w:proofErr w:type="gramStart"/>
      <w:r>
        <w:rPr>
          <w:b/>
          <w:bCs/>
        </w:rPr>
        <w:t>2.</w:t>
      </w:r>
      <w:r>
        <w:t xml:space="preserve">  </w:t>
      </w:r>
      <w:r>
        <w:rPr>
          <w:b/>
          <w:bCs/>
        </w:rPr>
        <w:t>“</w:t>
      </w:r>
      <w:proofErr w:type="gramEnd"/>
      <w:r>
        <w:rPr>
          <w:b/>
          <w:bCs/>
        </w:rPr>
        <w:t>Crisis Event”</w:t>
      </w:r>
      <w:r>
        <w:t xml:space="preserve"> shall mean one of the following events which, in the good faith opinion of the Chief Financial Officer or Chief Executive Officer, of the </w:t>
      </w:r>
      <w:r>
        <w:rPr>
          <w:b/>
          <w:bCs/>
        </w:rPr>
        <w:t>Organization</w:t>
      </w:r>
      <w:r>
        <w:t xml:space="preserve">, did cause or is reasonably likely to cause damage to the public confidence in the </w:t>
      </w:r>
      <w:r>
        <w:rPr>
          <w:b/>
          <w:bCs/>
        </w:rPr>
        <w:t>Organization</w:t>
      </w:r>
      <w:r>
        <w:t>:</w:t>
      </w:r>
    </w:p>
    <w:p w14:paraId="61CFC372" w14:textId="77777777" w:rsidR="001F619F" w:rsidRDefault="00000000">
      <w:pPr>
        <w:spacing w:after="120" w:line="276" w:lineRule="auto"/>
        <w:ind w:left="1440"/>
      </w:pPr>
      <w:r>
        <w:t xml:space="preserve">a.  </w:t>
      </w:r>
      <w:r>
        <w:rPr>
          <w:i/>
          <w:iCs/>
        </w:rPr>
        <w:t>Personal reputation attack</w:t>
      </w:r>
      <w:r>
        <w:t xml:space="preserve"> – A negative statement that is included in any press release or published by any print or electronic media outlet regarding an </w:t>
      </w:r>
      <w:r>
        <w:rPr>
          <w:b/>
          <w:bCs/>
        </w:rPr>
        <w:t>Executive Officer</w:t>
      </w:r>
      <w:r>
        <w:t xml:space="preserve"> of the </w:t>
      </w:r>
      <w:r>
        <w:rPr>
          <w:b/>
          <w:bCs/>
        </w:rPr>
        <w:t>Organization</w:t>
      </w:r>
      <w:r>
        <w:t xml:space="preserve"> made during the </w:t>
      </w:r>
      <w:r>
        <w:rPr>
          <w:b/>
          <w:bCs/>
        </w:rPr>
        <w:t>Policy Period</w:t>
      </w:r>
      <w:r>
        <w:t xml:space="preserve"> by any individual authorized to speak on behalf of an Enforcement Body;</w:t>
      </w:r>
    </w:p>
    <w:p w14:paraId="7A89DF33" w14:textId="77777777" w:rsidR="001F619F" w:rsidRDefault="00000000">
      <w:pPr>
        <w:spacing w:after="120" w:line="276" w:lineRule="auto"/>
        <w:ind w:left="1440"/>
      </w:pPr>
      <w:r>
        <w:t xml:space="preserve">b.  </w:t>
      </w:r>
      <w:r>
        <w:rPr>
          <w:i/>
          <w:iCs/>
        </w:rPr>
        <w:t>Athlete safety incident</w:t>
      </w:r>
      <w:r>
        <w:t xml:space="preserve"> – The public announcement or widespread media reporting of a significant athlete safety incident involving the </w:t>
      </w:r>
      <w:r>
        <w:rPr>
          <w:b/>
          <w:bCs/>
        </w:rPr>
        <w:t>Organization</w:t>
      </w:r>
      <w:r>
        <w:t xml:space="preserve">, including but not limited to a failure to follow established concussion or return-to-play protocols, an allegation of systemic failure to implement </w:t>
      </w:r>
      <w:r>
        <w:rPr>
          <w:b/>
          <w:bCs/>
        </w:rPr>
        <w:t>SafeSport</w:t>
      </w:r>
      <w:r>
        <w:t xml:space="preserve"> compliance measures, or allegations of institutional failure in athlete welfare oversight;</w:t>
      </w:r>
    </w:p>
    <w:p w14:paraId="1644B239" w14:textId="77777777" w:rsidR="001F619F" w:rsidRDefault="00000000">
      <w:pPr>
        <w:spacing w:after="120" w:line="276" w:lineRule="auto"/>
        <w:ind w:left="1440"/>
      </w:pPr>
      <w:r>
        <w:t xml:space="preserve">c.  </w:t>
      </w:r>
      <w:r>
        <w:rPr>
          <w:i/>
          <w:iCs/>
        </w:rPr>
        <w:t>Mass tort</w:t>
      </w:r>
      <w:r>
        <w:t xml:space="preserve"> – The public announcement or accusation that the </w:t>
      </w:r>
      <w:r>
        <w:rPr>
          <w:b/>
          <w:bCs/>
        </w:rPr>
        <w:t>Organization</w:t>
      </w:r>
      <w:r>
        <w:t xml:space="preserve"> has caused the bodily injury, sickness, disease, death, or emotional distress of a group of persons, or damage to or destruction of any tangible group of properties, including the loss of use thereof. However, the term </w:t>
      </w:r>
      <w:r>
        <w:rPr>
          <w:b/>
          <w:bCs/>
        </w:rPr>
        <w:t>Crisis Event</w:t>
      </w:r>
      <w:r>
        <w:t xml:space="preserve"> shall not include any actual, alleged, or threatened discharge, dispersal, release, or escape of </w:t>
      </w:r>
      <w:r>
        <w:rPr>
          <w:b/>
          <w:bCs/>
        </w:rPr>
        <w:t>Pollutants</w:t>
      </w:r>
      <w:r>
        <w:t xml:space="preserve"> or any event relating to the hazardous properties of nuclear materials;</w:t>
      </w:r>
    </w:p>
    <w:p w14:paraId="6475F093" w14:textId="77777777" w:rsidR="001F619F" w:rsidRDefault="00000000">
      <w:pPr>
        <w:spacing w:after="120" w:line="276" w:lineRule="auto"/>
        <w:ind w:left="1440"/>
      </w:pPr>
      <w:r>
        <w:t xml:space="preserve">d.  </w:t>
      </w:r>
      <w:r>
        <w:rPr>
          <w:i/>
          <w:iCs/>
        </w:rPr>
        <w:t>Loss of key executive officer(s)</w:t>
      </w:r>
      <w:r>
        <w:t xml:space="preserve"> – The public announcement of the death or resignation of one or more key executive officer(s) of the </w:t>
      </w:r>
      <w:r>
        <w:rPr>
          <w:b/>
          <w:bCs/>
        </w:rPr>
        <w:t>Organization</w:t>
      </w:r>
      <w:r>
        <w:t>;</w:t>
      </w:r>
    </w:p>
    <w:p w14:paraId="1B9B1644" w14:textId="77777777" w:rsidR="001F619F" w:rsidRDefault="00000000">
      <w:pPr>
        <w:spacing w:after="120" w:line="276" w:lineRule="auto"/>
        <w:ind w:left="1440"/>
      </w:pPr>
      <w:r>
        <w:t xml:space="preserve">e.  </w:t>
      </w:r>
      <w:r>
        <w:rPr>
          <w:i/>
          <w:iCs/>
        </w:rPr>
        <w:t>Governmental or regulatory litigation</w:t>
      </w:r>
      <w:r>
        <w:t xml:space="preserve"> – The public announcement of the commencement or threat of commencement of litigation or governmental or regulatory proceedings against the </w:t>
      </w:r>
      <w:r>
        <w:rPr>
          <w:b/>
          <w:bCs/>
        </w:rPr>
        <w:t>Organization</w:t>
      </w:r>
      <w:r>
        <w:t xml:space="preserve">, including proceedings by a </w:t>
      </w:r>
      <w:r>
        <w:rPr>
          <w:b/>
          <w:bCs/>
        </w:rPr>
        <w:t>Sports Governing Authority</w:t>
      </w:r>
      <w:r>
        <w:t>;</w:t>
      </w:r>
    </w:p>
    <w:p w14:paraId="27B1E088" w14:textId="77777777" w:rsidR="001F619F" w:rsidRDefault="00000000">
      <w:pPr>
        <w:spacing w:after="120" w:line="276" w:lineRule="auto"/>
        <w:ind w:left="1440"/>
      </w:pPr>
      <w:r>
        <w:lastRenderedPageBreak/>
        <w:t xml:space="preserve">f.  </w:t>
      </w:r>
      <w:r>
        <w:rPr>
          <w:i/>
          <w:iCs/>
        </w:rPr>
        <w:t>Doping or anti-doping controversy</w:t>
      </w:r>
      <w:r>
        <w:t xml:space="preserve"> – The public announcement of a material violation of anti-doping rules applicable to athletes or programs under the jurisdiction or oversight of the </w:t>
      </w:r>
      <w:r>
        <w:rPr>
          <w:b/>
          <w:bCs/>
        </w:rPr>
        <w:t>Organization</w:t>
      </w:r>
      <w:r>
        <w:t>; and</w:t>
      </w:r>
    </w:p>
    <w:p w14:paraId="6DFF933A" w14:textId="77777777" w:rsidR="001F619F" w:rsidRDefault="00000000">
      <w:pPr>
        <w:spacing w:after="120" w:line="276" w:lineRule="auto"/>
        <w:ind w:left="1440"/>
      </w:pPr>
      <w:r>
        <w:t xml:space="preserve">g.  </w:t>
      </w:r>
      <w:r>
        <w:rPr>
          <w:i/>
          <w:iCs/>
        </w:rPr>
        <w:t>Other</w:t>
      </w:r>
      <w:r>
        <w:t xml:space="preserve"> – Any other event specifically scheduled by written endorsement to the Policy.</w:t>
      </w:r>
    </w:p>
    <w:p w14:paraId="00BFFF67" w14:textId="77777777" w:rsidR="001F619F" w:rsidRDefault="001F619F"/>
    <w:p w14:paraId="60B5B21C" w14:textId="77777777" w:rsidR="001F619F" w:rsidRDefault="00000000">
      <w:pPr>
        <w:spacing w:after="120" w:line="276" w:lineRule="auto"/>
        <w:ind w:left="720"/>
      </w:pPr>
      <w:proofErr w:type="gramStart"/>
      <w:r>
        <w:rPr>
          <w:b/>
          <w:bCs/>
        </w:rPr>
        <w:t>3.</w:t>
      </w:r>
      <w:r>
        <w:t xml:space="preserve">  </w:t>
      </w:r>
      <w:r>
        <w:rPr>
          <w:b/>
          <w:bCs/>
        </w:rPr>
        <w:t>“</w:t>
      </w:r>
      <w:proofErr w:type="gramEnd"/>
      <w:r>
        <w:rPr>
          <w:b/>
          <w:bCs/>
        </w:rPr>
        <w:t>Crisis Management Expenses”</w:t>
      </w:r>
      <w:r>
        <w:t xml:space="preserve"> shall mean the following reasonable and necessary expenses first incurred by the </w:t>
      </w:r>
      <w:r>
        <w:rPr>
          <w:b/>
          <w:bCs/>
        </w:rPr>
        <w:t>Organization</w:t>
      </w:r>
      <w:r>
        <w:t xml:space="preserve"> with the </w:t>
      </w:r>
      <w:r>
        <w:rPr>
          <w:b/>
          <w:bCs/>
        </w:rPr>
        <w:t>Insurer’s</w:t>
      </w:r>
      <w:r>
        <w:t xml:space="preserve"> consent during a </w:t>
      </w:r>
      <w:r>
        <w:rPr>
          <w:b/>
          <w:bCs/>
        </w:rPr>
        <w:t>Crisis Event</w:t>
      </w:r>
      <w:r>
        <w:t xml:space="preserve">, or within sixty (60) days prior to and in anticipation of adverse publication relating to the </w:t>
      </w:r>
      <w:r>
        <w:rPr>
          <w:b/>
          <w:bCs/>
        </w:rPr>
        <w:t>Crisis Event</w:t>
      </w:r>
      <w:r>
        <w:t xml:space="preserve">, but in no event later than 12 months after the </w:t>
      </w:r>
      <w:r>
        <w:rPr>
          <w:b/>
          <w:bCs/>
        </w:rPr>
        <w:t>Crisis Event</w:t>
      </w:r>
      <w:r>
        <w:t xml:space="preserve"> first begins:</w:t>
      </w:r>
    </w:p>
    <w:p w14:paraId="357ED602" w14:textId="77777777" w:rsidR="001F619F" w:rsidRDefault="00000000">
      <w:pPr>
        <w:spacing w:after="120" w:line="276" w:lineRule="auto"/>
        <w:ind w:left="1440"/>
      </w:pPr>
      <w:r>
        <w:t xml:space="preserve">a.  the fees and expenses of a </w:t>
      </w:r>
      <w:r>
        <w:rPr>
          <w:b/>
          <w:bCs/>
        </w:rPr>
        <w:t>Crisis Management Firm</w:t>
      </w:r>
      <w:r>
        <w:t xml:space="preserve"> to advise the </w:t>
      </w:r>
      <w:r>
        <w:rPr>
          <w:b/>
          <w:bCs/>
        </w:rPr>
        <w:t>Organization</w:t>
      </w:r>
      <w:r>
        <w:t xml:space="preserve"> on minimizing potential financial damage to the </w:t>
      </w:r>
      <w:r>
        <w:rPr>
          <w:b/>
          <w:bCs/>
        </w:rPr>
        <w:t>Organization</w:t>
      </w:r>
      <w:r>
        <w:t xml:space="preserve"> arising out of the actual or anticipated </w:t>
      </w:r>
      <w:r>
        <w:rPr>
          <w:b/>
          <w:bCs/>
        </w:rPr>
        <w:t>Crisis Event</w:t>
      </w:r>
      <w:r>
        <w:t>; and</w:t>
      </w:r>
    </w:p>
    <w:p w14:paraId="5DE4D701" w14:textId="77777777" w:rsidR="001F619F" w:rsidRDefault="00000000">
      <w:pPr>
        <w:spacing w:after="120" w:line="276" w:lineRule="auto"/>
        <w:ind w:left="1440"/>
      </w:pPr>
      <w:r>
        <w:t xml:space="preserve">b.  those costs incurred pursuant to the instructions of a </w:t>
      </w:r>
      <w:r>
        <w:rPr>
          <w:b/>
          <w:bCs/>
        </w:rPr>
        <w:t>Crisis Management Firm</w:t>
      </w:r>
      <w:r>
        <w:t xml:space="preserve"> for printing, advertising (including television, print, or other media) and mailing of materials specifically intended to inform or educate the </w:t>
      </w:r>
      <w:proofErr w:type="gramStart"/>
      <w:r>
        <w:t>general public</w:t>
      </w:r>
      <w:proofErr w:type="gramEnd"/>
      <w:r>
        <w:t xml:space="preserve"> about the </w:t>
      </w:r>
      <w:r>
        <w:rPr>
          <w:b/>
          <w:bCs/>
        </w:rPr>
        <w:t>Crisis Event</w:t>
      </w:r>
      <w:r>
        <w:t>.</w:t>
      </w:r>
    </w:p>
    <w:p w14:paraId="2F1917C2" w14:textId="77777777" w:rsidR="001F619F" w:rsidRDefault="001F619F"/>
    <w:p w14:paraId="70B13182" w14:textId="77777777" w:rsidR="001F619F" w:rsidRDefault="00000000">
      <w:pPr>
        <w:spacing w:after="120" w:line="276" w:lineRule="auto"/>
        <w:ind w:left="720"/>
      </w:pPr>
      <w:proofErr w:type="gramStart"/>
      <w:r>
        <w:rPr>
          <w:b/>
          <w:bCs/>
        </w:rPr>
        <w:t>4.</w:t>
      </w:r>
      <w:r>
        <w:t xml:space="preserve">  </w:t>
      </w:r>
      <w:r>
        <w:rPr>
          <w:b/>
          <w:bCs/>
        </w:rPr>
        <w:t>“</w:t>
      </w:r>
      <w:proofErr w:type="gramEnd"/>
      <w:r>
        <w:rPr>
          <w:b/>
          <w:bCs/>
        </w:rPr>
        <w:t>Crisis Management Firm”</w:t>
      </w:r>
      <w:r>
        <w:t xml:space="preserve"> shall mean any public relations firm, crisis management firm, or law firm listed in the Crisis Management Firm Panel List attached to this Policy or approved by the </w:t>
      </w:r>
      <w:r>
        <w:rPr>
          <w:b/>
          <w:bCs/>
        </w:rPr>
        <w:t>Insurer</w:t>
      </w:r>
      <w:r>
        <w:t xml:space="preserve">, to advise the </w:t>
      </w:r>
      <w:r>
        <w:rPr>
          <w:b/>
          <w:bCs/>
        </w:rPr>
        <w:t>Organization</w:t>
      </w:r>
      <w:r>
        <w:t xml:space="preserve"> on minimizing the potential financial damage to the </w:t>
      </w:r>
      <w:r>
        <w:rPr>
          <w:b/>
          <w:bCs/>
        </w:rPr>
        <w:t>Organization</w:t>
      </w:r>
      <w:r>
        <w:t xml:space="preserve"> arising out of the actual or anticipated </w:t>
      </w:r>
      <w:r>
        <w:rPr>
          <w:b/>
          <w:bCs/>
        </w:rPr>
        <w:t>Crisis Event</w:t>
      </w:r>
      <w:r>
        <w:t>.</w:t>
      </w:r>
    </w:p>
    <w:p w14:paraId="58C545BB" w14:textId="77777777" w:rsidR="001F619F" w:rsidRDefault="001F619F"/>
    <w:p w14:paraId="2310FA5E" w14:textId="77777777" w:rsidR="001F619F" w:rsidRDefault="00000000">
      <w:pPr>
        <w:spacing w:after="120" w:line="276" w:lineRule="auto"/>
        <w:ind w:left="720"/>
      </w:pPr>
      <w:proofErr w:type="gramStart"/>
      <w:r>
        <w:rPr>
          <w:b/>
          <w:bCs/>
        </w:rPr>
        <w:t>5.</w:t>
      </w:r>
      <w:r>
        <w:t xml:space="preserve">  </w:t>
      </w:r>
      <w:r>
        <w:rPr>
          <w:b/>
          <w:bCs/>
        </w:rPr>
        <w:t>“</w:t>
      </w:r>
      <w:proofErr w:type="spellStart"/>
      <w:proofErr w:type="gramEnd"/>
      <w:r>
        <w:rPr>
          <w:b/>
          <w:bCs/>
        </w:rPr>
        <w:t>Defense</w:t>
      </w:r>
      <w:proofErr w:type="spellEnd"/>
      <w:r>
        <w:rPr>
          <w:b/>
          <w:bCs/>
        </w:rPr>
        <w:t xml:space="preserve"> Costs”</w:t>
      </w:r>
      <w:r>
        <w:t xml:space="preserve"> means the reasonable and necessary fees, costs and expenses incurred in the investigation, </w:t>
      </w:r>
      <w:proofErr w:type="spellStart"/>
      <w:r>
        <w:t>defense</w:t>
      </w:r>
      <w:proofErr w:type="spellEnd"/>
      <w:r>
        <w:t xml:space="preserve">, or appeal of a </w:t>
      </w:r>
      <w:r>
        <w:rPr>
          <w:b/>
          <w:bCs/>
        </w:rPr>
        <w:t>Claim</w:t>
      </w:r>
      <w:r>
        <w:t xml:space="preserve">, including the cost of appeal bonds or similar bonds (without any obligation to furnish such bond on the part of the Insurer). </w:t>
      </w:r>
      <w:proofErr w:type="spellStart"/>
      <w:r>
        <w:rPr>
          <w:b/>
          <w:bCs/>
        </w:rPr>
        <w:t>Defense</w:t>
      </w:r>
      <w:proofErr w:type="spellEnd"/>
      <w:r>
        <w:rPr>
          <w:b/>
          <w:bCs/>
        </w:rPr>
        <w:t xml:space="preserve"> Costs</w:t>
      </w:r>
      <w:r>
        <w:t xml:space="preserve"> shall not include wages, salaries, fees, or benefit expenses associated with any </w:t>
      </w:r>
      <w:r>
        <w:rPr>
          <w:b/>
          <w:bCs/>
        </w:rPr>
        <w:t>Insured Person</w:t>
      </w:r>
      <w:r>
        <w:t xml:space="preserve"> or the </w:t>
      </w:r>
      <w:r>
        <w:rPr>
          <w:b/>
          <w:bCs/>
        </w:rPr>
        <w:t>Organization’s</w:t>
      </w:r>
      <w:r>
        <w:t xml:space="preserve"> overhead expenses. </w:t>
      </w:r>
      <w:proofErr w:type="spellStart"/>
      <w:r>
        <w:rPr>
          <w:b/>
          <w:bCs/>
        </w:rPr>
        <w:t>Defense</w:t>
      </w:r>
      <w:proofErr w:type="spellEnd"/>
      <w:r>
        <w:rPr>
          <w:b/>
          <w:bCs/>
        </w:rPr>
        <w:t xml:space="preserve"> Costs</w:t>
      </w:r>
      <w:r>
        <w:t xml:space="preserve"> shall not include any fees, costs, or expenses incurred prior to the date that a </w:t>
      </w:r>
      <w:r>
        <w:rPr>
          <w:b/>
          <w:bCs/>
        </w:rPr>
        <w:t>Claim</w:t>
      </w:r>
      <w:r>
        <w:t xml:space="preserve"> is first reported to the </w:t>
      </w:r>
      <w:r>
        <w:rPr>
          <w:b/>
          <w:bCs/>
        </w:rPr>
        <w:t>Insurer</w:t>
      </w:r>
      <w:r>
        <w:t xml:space="preserve">. </w:t>
      </w:r>
      <w:proofErr w:type="spellStart"/>
      <w:r>
        <w:rPr>
          <w:b/>
          <w:bCs/>
        </w:rPr>
        <w:t>Defense</w:t>
      </w:r>
      <w:proofErr w:type="spellEnd"/>
      <w:r>
        <w:rPr>
          <w:b/>
          <w:bCs/>
        </w:rPr>
        <w:t xml:space="preserve"> Costs</w:t>
      </w:r>
      <w:r>
        <w:t xml:space="preserve"> will, however, include legal fees necessary to respond to a potential </w:t>
      </w:r>
      <w:r>
        <w:rPr>
          <w:b/>
          <w:bCs/>
        </w:rPr>
        <w:t>Claim</w:t>
      </w:r>
      <w:r>
        <w:t xml:space="preserve"> identified under Section V.B, if incurred at the </w:t>
      </w:r>
      <w:r>
        <w:rPr>
          <w:b/>
          <w:bCs/>
        </w:rPr>
        <w:t>Insurer’s</w:t>
      </w:r>
      <w:r>
        <w:t xml:space="preserve"> request and direction.</w:t>
      </w:r>
    </w:p>
    <w:p w14:paraId="5D619D0C" w14:textId="77777777" w:rsidR="001F619F" w:rsidRDefault="001F619F"/>
    <w:p w14:paraId="04D2B858" w14:textId="77777777" w:rsidR="001F619F" w:rsidRDefault="00000000">
      <w:pPr>
        <w:spacing w:after="120" w:line="276" w:lineRule="auto"/>
        <w:ind w:left="720"/>
      </w:pPr>
      <w:proofErr w:type="gramStart"/>
      <w:r>
        <w:rPr>
          <w:b/>
          <w:bCs/>
        </w:rPr>
        <w:t>6.</w:t>
      </w:r>
      <w:r>
        <w:t xml:space="preserve">  </w:t>
      </w:r>
      <w:r>
        <w:rPr>
          <w:b/>
          <w:bCs/>
        </w:rPr>
        <w:t>“</w:t>
      </w:r>
      <w:proofErr w:type="gramEnd"/>
      <w:r>
        <w:rPr>
          <w:b/>
          <w:bCs/>
        </w:rPr>
        <w:t>Directors and Officers”</w:t>
      </w:r>
      <w:r>
        <w:t xml:space="preserve"> shall mean all persons who were, now are, or shall be duly elected or appointed directors, officers, trustees, or members of the </w:t>
      </w:r>
      <w:r>
        <w:lastRenderedPageBreak/>
        <w:t xml:space="preserve">board of managers of the </w:t>
      </w:r>
      <w:r>
        <w:rPr>
          <w:b/>
          <w:bCs/>
        </w:rPr>
        <w:t>Organization</w:t>
      </w:r>
      <w:r>
        <w:t xml:space="preserve"> and all persons serving in a functionally equivalent role for the </w:t>
      </w:r>
      <w:r>
        <w:rPr>
          <w:b/>
          <w:bCs/>
        </w:rPr>
        <w:t>Organization</w:t>
      </w:r>
      <w:r>
        <w:t xml:space="preserve"> if serving in such a position outside the United States.</w:t>
      </w:r>
    </w:p>
    <w:p w14:paraId="22F6B96C" w14:textId="77777777" w:rsidR="001F619F" w:rsidRDefault="001F619F"/>
    <w:p w14:paraId="6E343993" w14:textId="77777777" w:rsidR="001F619F" w:rsidRDefault="00000000">
      <w:pPr>
        <w:spacing w:after="120" w:line="276" w:lineRule="auto"/>
        <w:ind w:left="720"/>
      </w:pPr>
      <w:proofErr w:type="gramStart"/>
      <w:r>
        <w:rPr>
          <w:b/>
          <w:bCs/>
        </w:rPr>
        <w:t>7.</w:t>
      </w:r>
      <w:r>
        <w:t xml:space="preserve">  </w:t>
      </w:r>
      <w:r>
        <w:rPr>
          <w:b/>
          <w:bCs/>
        </w:rPr>
        <w:t>“</w:t>
      </w:r>
      <w:proofErr w:type="gramEnd"/>
      <w:r>
        <w:rPr>
          <w:b/>
          <w:bCs/>
        </w:rPr>
        <w:t>Domestic Partner”</w:t>
      </w:r>
      <w:r>
        <w:t xml:space="preserve"> shall mean any natural person qualifying as a domestic partner under the provisions of any applicable federal, state, or local law or under the provisions of any formal program established by the </w:t>
      </w:r>
      <w:r>
        <w:rPr>
          <w:b/>
          <w:bCs/>
        </w:rPr>
        <w:t>Organization</w:t>
      </w:r>
      <w:r>
        <w:t>.</w:t>
      </w:r>
    </w:p>
    <w:p w14:paraId="6491B855" w14:textId="77777777" w:rsidR="001F619F" w:rsidRDefault="001F619F"/>
    <w:p w14:paraId="45597F5A" w14:textId="77777777" w:rsidR="001F619F" w:rsidRDefault="00000000">
      <w:pPr>
        <w:spacing w:after="120" w:line="276" w:lineRule="auto"/>
        <w:ind w:left="720"/>
      </w:pPr>
      <w:proofErr w:type="gramStart"/>
      <w:r>
        <w:rPr>
          <w:b/>
          <w:bCs/>
        </w:rPr>
        <w:t>8.</w:t>
      </w:r>
      <w:r>
        <w:t xml:space="preserve">  </w:t>
      </w:r>
      <w:r>
        <w:rPr>
          <w:b/>
          <w:bCs/>
        </w:rPr>
        <w:t>“</w:t>
      </w:r>
      <w:proofErr w:type="gramEnd"/>
      <w:r>
        <w:rPr>
          <w:b/>
          <w:bCs/>
        </w:rPr>
        <w:t>Employee”</w:t>
      </w:r>
      <w:r>
        <w:t xml:space="preserve"> shall mean any past, present, or future employee of the </w:t>
      </w:r>
      <w:r>
        <w:rPr>
          <w:b/>
          <w:bCs/>
        </w:rPr>
        <w:t>Organization</w:t>
      </w:r>
      <w:r>
        <w:t xml:space="preserve"> including any part-time, seasonal, or temporary employee or any applicant for employment, solely in his or her capacity as such. Any person leased to the </w:t>
      </w:r>
      <w:r>
        <w:rPr>
          <w:b/>
          <w:bCs/>
        </w:rPr>
        <w:t>Organization</w:t>
      </w:r>
      <w:r>
        <w:t xml:space="preserve"> and any person hired by written contract to perform work for the </w:t>
      </w:r>
      <w:r>
        <w:rPr>
          <w:b/>
          <w:bCs/>
        </w:rPr>
        <w:t>Organization</w:t>
      </w:r>
      <w:r>
        <w:t xml:space="preserve">, or who is an independent contractor for the </w:t>
      </w:r>
      <w:r>
        <w:rPr>
          <w:b/>
          <w:bCs/>
        </w:rPr>
        <w:t>Organization</w:t>
      </w:r>
      <w:r>
        <w:t xml:space="preserve">, shall also be an </w:t>
      </w:r>
      <w:r>
        <w:rPr>
          <w:b/>
          <w:bCs/>
        </w:rPr>
        <w:t>Employee</w:t>
      </w:r>
      <w:r>
        <w:t xml:space="preserve">, but only if the </w:t>
      </w:r>
      <w:r>
        <w:rPr>
          <w:b/>
          <w:bCs/>
        </w:rPr>
        <w:t>Organization</w:t>
      </w:r>
      <w:r>
        <w:t xml:space="preserve"> indemnifies the person in the same manner as is provided to the </w:t>
      </w:r>
      <w:r>
        <w:rPr>
          <w:b/>
          <w:bCs/>
        </w:rPr>
        <w:t>Organization’s</w:t>
      </w:r>
      <w:r>
        <w:t xml:space="preserve"> employees.</w:t>
      </w:r>
    </w:p>
    <w:p w14:paraId="15777DCF" w14:textId="77777777" w:rsidR="001F619F" w:rsidRDefault="001F619F"/>
    <w:p w14:paraId="24222712" w14:textId="77777777" w:rsidR="001F619F" w:rsidRDefault="00000000">
      <w:pPr>
        <w:spacing w:after="120" w:line="276" w:lineRule="auto"/>
        <w:ind w:left="720"/>
      </w:pPr>
      <w:proofErr w:type="gramStart"/>
      <w:r>
        <w:rPr>
          <w:b/>
          <w:bCs/>
        </w:rPr>
        <w:t>9.</w:t>
      </w:r>
      <w:r>
        <w:t xml:space="preserve">  </w:t>
      </w:r>
      <w:r>
        <w:rPr>
          <w:b/>
          <w:bCs/>
        </w:rPr>
        <w:t>“</w:t>
      </w:r>
      <w:proofErr w:type="gramEnd"/>
      <w:r>
        <w:rPr>
          <w:b/>
          <w:bCs/>
        </w:rPr>
        <w:t>Employment Practices Claim”</w:t>
      </w:r>
      <w:r>
        <w:t xml:space="preserve"> shall mean any </w:t>
      </w:r>
      <w:r>
        <w:rPr>
          <w:b/>
          <w:bCs/>
        </w:rPr>
        <w:t>Claim</w:t>
      </w:r>
      <w:r>
        <w:t xml:space="preserve"> brought by or on behalf of any </w:t>
      </w:r>
      <w:r>
        <w:rPr>
          <w:b/>
          <w:bCs/>
        </w:rPr>
        <w:t>Employee</w:t>
      </w:r>
      <w:r>
        <w:t xml:space="preserve"> alleging an </w:t>
      </w:r>
      <w:r>
        <w:rPr>
          <w:b/>
          <w:bCs/>
        </w:rPr>
        <w:t>Employment Practices Wrongful Act</w:t>
      </w:r>
      <w:r>
        <w:t xml:space="preserve"> or, if coverage is purchased as stated in the Declarations, any </w:t>
      </w:r>
      <w:r>
        <w:rPr>
          <w:b/>
          <w:bCs/>
        </w:rPr>
        <w:t>Claim</w:t>
      </w:r>
      <w:r>
        <w:t xml:space="preserve"> alleging </w:t>
      </w:r>
      <w:r>
        <w:rPr>
          <w:b/>
          <w:bCs/>
        </w:rPr>
        <w:t>Third Party Discrimination</w:t>
      </w:r>
      <w:r>
        <w:t>.</w:t>
      </w:r>
    </w:p>
    <w:p w14:paraId="4D41B235" w14:textId="77777777" w:rsidR="001F619F" w:rsidRDefault="001F619F"/>
    <w:p w14:paraId="6C5E7ED5" w14:textId="77777777" w:rsidR="001F619F" w:rsidRDefault="00000000">
      <w:pPr>
        <w:spacing w:after="120" w:line="276" w:lineRule="auto"/>
        <w:ind w:left="720"/>
      </w:pPr>
      <w:proofErr w:type="gramStart"/>
      <w:r>
        <w:rPr>
          <w:b/>
          <w:bCs/>
        </w:rPr>
        <w:t>10.</w:t>
      </w:r>
      <w:r>
        <w:t xml:space="preserve">  </w:t>
      </w:r>
      <w:r>
        <w:rPr>
          <w:b/>
          <w:bCs/>
        </w:rPr>
        <w:t>“</w:t>
      </w:r>
      <w:proofErr w:type="gramEnd"/>
      <w:r>
        <w:rPr>
          <w:b/>
          <w:bCs/>
        </w:rPr>
        <w:t>Employment Practices Wrongful Act”</w:t>
      </w:r>
      <w:r>
        <w:t xml:space="preserve"> shall mean:</w:t>
      </w:r>
    </w:p>
    <w:p w14:paraId="00349A95" w14:textId="77777777" w:rsidR="001F619F" w:rsidRDefault="00000000">
      <w:pPr>
        <w:spacing w:after="120" w:line="276" w:lineRule="auto"/>
        <w:ind w:left="1440"/>
      </w:pPr>
      <w:r>
        <w:t xml:space="preserve">a.  wrongful, excessive, or unfair discipline of an </w:t>
      </w:r>
      <w:r>
        <w:rPr>
          <w:b/>
          <w:bCs/>
        </w:rPr>
        <w:t>Employee</w:t>
      </w:r>
      <w:r>
        <w:t>;</w:t>
      </w:r>
    </w:p>
    <w:p w14:paraId="7D1AFA80" w14:textId="77777777" w:rsidR="001F619F" w:rsidRDefault="00000000">
      <w:pPr>
        <w:spacing w:after="120" w:line="276" w:lineRule="auto"/>
        <w:ind w:left="1440"/>
      </w:pPr>
      <w:r>
        <w:t>b.  wrongful failure or refusal to hire or promote or wrongful demotion;</w:t>
      </w:r>
    </w:p>
    <w:p w14:paraId="0F08FF6F" w14:textId="77777777" w:rsidR="001F619F" w:rsidRDefault="00000000">
      <w:pPr>
        <w:spacing w:after="120" w:line="276" w:lineRule="auto"/>
        <w:ind w:left="1440"/>
      </w:pPr>
      <w:r>
        <w:t>c.  abusive or hostile work environment;</w:t>
      </w:r>
    </w:p>
    <w:p w14:paraId="673BFBA5" w14:textId="77777777" w:rsidR="001F619F" w:rsidRDefault="00000000">
      <w:pPr>
        <w:spacing w:after="120" w:line="276" w:lineRule="auto"/>
        <w:ind w:left="1440"/>
      </w:pPr>
      <w:r>
        <w:t>d.  violation of any federal, state, or local law concerning discrimination in employment, including but not limited to the Americans with Disabilities Act of 1990, the Civil Rights Act of 1991, the Age Discrimination in Employment Act of 1967, Title VII of the Civil Rights Act of 1964, the Pregnancy Discrimination Act of 1978, the Civil Rights Act of 1866, the Family and Medical Leave Act of 1993, the Older Workers Benefit Protection Act of 1990, the Equal Pay Act, the Lilly Ledbetter Fair Pay Restoration Act of 2009, or any rule or regulation promulgated thereunder, or any amendments thereto;</w:t>
      </w:r>
    </w:p>
    <w:p w14:paraId="0331DD3C" w14:textId="77777777" w:rsidR="001F619F" w:rsidRDefault="00000000">
      <w:pPr>
        <w:spacing w:after="120" w:line="276" w:lineRule="auto"/>
        <w:ind w:left="1440"/>
      </w:pPr>
      <w:r>
        <w:t>e.  employment-related misrepresentations or omissions;</w:t>
      </w:r>
    </w:p>
    <w:p w14:paraId="2B00F6AD" w14:textId="77777777" w:rsidR="001F619F" w:rsidRDefault="00000000">
      <w:pPr>
        <w:spacing w:after="120" w:line="276" w:lineRule="auto"/>
        <w:ind w:left="1440"/>
      </w:pPr>
      <w:r>
        <w:t>f.  employment-related libel, slander, or defamation;</w:t>
      </w:r>
    </w:p>
    <w:p w14:paraId="5F04274F" w14:textId="77777777" w:rsidR="001F619F" w:rsidRDefault="00000000">
      <w:pPr>
        <w:spacing w:after="120" w:line="276" w:lineRule="auto"/>
        <w:ind w:left="1440"/>
      </w:pPr>
      <w:r>
        <w:lastRenderedPageBreak/>
        <w:t xml:space="preserve">g.  wrongful failure to provide an adequate employment policy or grievance procedure for </w:t>
      </w:r>
      <w:r>
        <w:rPr>
          <w:b/>
          <w:bCs/>
        </w:rPr>
        <w:t>Employees</w:t>
      </w:r>
      <w:r>
        <w:t>;</w:t>
      </w:r>
    </w:p>
    <w:p w14:paraId="3D64F816" w14:textId="77777777" w:rsidR="001F619F" w:rsidRDefault="00000000">
      <w:pPr>
        <w:spacing w:after="120" w:line="276" w:lineRule="auto"/>
        <w:ind w:left="1440"/>
      </w:pPr>
      <w:r>
        <w:t xml:space="preserve">h.  wrongful failure to provide training, mentoring, or advancement opportunities to an </w:t>
      </w:r>
      <w:r>
        <w:rPr>
          <w:b/>
          <w:bCs/>
        </w:rPr>
        <w:t>Employee</w:t>
      </w:r>
      <w:r>
        <w:t>;</w:t>
      </w:r>
    </w:p>
    <w:p w14:paraId="658E3D88" w14:textId="77777777" w:rsidR="001F619F" w:rsidRDefault="00000000">
      <w:pPr>
        <w:spacing w:after="120" w:line="276" w:lineRule="auto"/>
        <w:ind w:left="1440"/>
      </w:pPr>
      <w:proofErr w:type="spellStart"/>
      <w:r>
        <w:t>i</w:t>
      </w:r>
      <w:proofErr w:type="spellEnd"/>
      <w:r>
        <w:t xml:space="preserve">.  negligent evaluation of an </w:t>
      </w:r>
      <w:r>
        <w:rPr>
          <w:b/>
          <w:bCs/>
        </w:rPr>
        <w:t>Employee</w:t>
      </w:r>
      <w:r>
        <w:t>;</w:t>
      </w:r>
    </w:p>
    <w:p w14:paraId="1CDB6692" w14:textId="77777777" w:rsidR="001F619F" w:rsidRDefault="00000000">
      <w:pPr>
        <w:spacing w:after="120" w:line="276" w:lineRule="auto"/>
        <w:ind w:left="1440"/>
      </w:pPr>
      <w:r>
        <w:t xml:space="preserve">j.  </w:t>
      </w:r>
      <w:r>
        <w:rPr>
          <w:b/>
          <w:bCs/>
        </w:rPr>
        <w:t>Retaliation</w:t>
      </w:r>
      <w:r>
        <w:t xml:space="preserve"> against an </w:t>
      </w:r>
      <w:r>
        <w:rPr>
          <w:b/>
          <w:bCs/>
        </w:rPr>
        <w:t>Employee</w:t>
      </w:r>
      <w:r>
        <w:t>;</w:t>
      </w:r>
    </w:p>
    <w:p w14:paraId="27FAB28D" w14:textId="77777777" w:rsidR="001F619F" w:rsidRDefault="00000000">
      <w:pPr>
        <w:spacing w:after="120" w:line="276" w:lineRule="auto"/>
        <w:ind w:left="1440"/>
      </w:pPr>
      <w:r>
        <w:t>k.  harassment, including any type of sexual or gender harassment as well as racial, religious, sexual orientation, pregnancy, disability, age, or national origin-based harassment;</w:t>
      </w:r>
    </w:p>
    <w:p w14:paraId="57A097F3" w14:textId="77777777" w:rsidR="001F619F" w:rsidRDefault="00000000">
      <w:pPr>
        <w:spacing w:after="120" w:line="276" w:lineRule="auto"/>
        <w:ind w:left="1440"/>
      </w:pPr>
      <w:r>
        <w:t xml:space="preserve">l.  wrongful deprivation of career opportunity of an </w:t>
      </w:r>
      <w:r>
        <w:rPr>
          <w:b/>
          <w:bCs/>
        </w:rPr>
        <w:t>Employee</w:t>
      </w:r>
      <w:r>
        <w:t xml:space="preserve">, including defamatory statements made in connection with an </w:t>
      </w:r>
      <w:proofErr w:type="gramStart"/>
      <w:r>
        <w:rPr>
          <w:b/>
          <w:bCs/>
        </w:rPr>
        <w:t>Employee</w:t>
      </w:r>
      <w:proofErr w:type="gramEnd"/>
      <w:r>
        <w:t xml:space="preserve"> reference;</w:t>
      </w:r>
    </w:p>
    <w:p w14:paraId="46F21F1E" w14:textId="77777777" w:rsidR="001F619F" w:rsidRDefault="00000000">
      <w:pPr>
        <w:spacing w:after="120" w:line="276" w:lineRule="auto"/>
        <w:ind w:left="1440"/>
      </w:pPr>
      <w:r>
        <w:t>m.  wrongful dismissal, discharge, or termination of employment, whether actual or constructive;</w:t>
      </w:r>
    </w:p>
    <w:p w14:paraId="51A09392" w14:textId="77777777" w:rsidR="001F619F" w:rsidRDefault="00000000">
      <w:pPr>
        <w:spacing w:after="120" w:line="276" w:lineRule="auto"/>
        <w:ind w:left="1440"/>
      </w:pPr>
      <w:r>
        <w:t>n.  negligent hiring, discipline, supervision, or retention;</w:t>
      </w:r>
    </w:p>
    <w:p w14:paraId="184A216E" w14:textId="77777777" w:rsidR="001F619F" w:rsidRDefault="00000000">
      <w:pPr>
        <w:spacing w:after="120" w:line="276" w:lineRule="auto"/>
        <w:ind w:left="1440"/>
      </w:pPr>
      <w:r>
        <w:t xml:space="preserve">o.  breach of any implied employment contract of an </w:t>
      </w:r>
      <w:r>
        <w:rPr>
          <w:b/>
          <w:bCs/>
        </w:rPr>
        <w:t>Employee</w:t>
      </w:r>
      <w:r>
        <w:t xml:space="preserve"> who is not an </w:t>
      </w:r>
      <w:r>
        <w:rPr>
          <w:b/>
          <w:bCs/>
        </w:rPr>
        <w:t>Executive Officer</w:t>
      </w:r>
      <w:r>
        <w:t>;</w:t>
      </w:r>
    </w:p>
    <w:p w14:paraId="6EF1472F" w14:textId="77777777" w:rsidR="001F619F" w:rsidRDefault="00000000">
      <w:pPr>
        <w:spacing w:after="120" w:line="276" w:lineRule="auto"/>
        <w:ind w:left="1440"/>
      </w:pPr>
      <w:r>
        <w:t>p.  wrongful infliction of emotional distress, mental anguish, or humiliation;</w:t>
      </w:r>
    </w:p>
    <w:p w14:paraId="3944C831" w14:textId="77777777" w:rsidR="001F619F" w:rsidRDefault="00000000">
      <w:pPr>
        <w:spacing w:after="120" w:line="276" w:lineRule="auto"/>
        <w:ind w:left="1440"/>
      </w:pPr>
      <w:r>
        <w:t>q.  wrongful failure or refusal to provide equal treatment or opportunities;</w:t>
      </w:r>
    </w:p>
    <w:p w14:paraId="1EC0CBDB" w14:textId="77777777" w:rsidR="001F619F" w:rsidRDefault="00000000">
      <w:pPr>
        <w:spacing w:after="120" w:line="276" w:lineRule="auto"/>
        <w:ind w:left="1440"/>
      </w:pPr>
      <w:r>
        <w:t>r.  wrongful failure to promote, transfer, or employ, or wrongful demotion;</w:t>
      </w:r>
    </w:p>
    <w:p w14:paraId="6559520B" w14:textId="77777777" w:rsidR="001F619F" w:rsidRDefault="00000000">
      <w:pPr>
        <w:spacing w:after="120" w:line="276" w:lineRule="auto"/>
        <w:ind w:left="1440"/>
      </w:pPr>
      <w:r>
        <w:t>s.  violation of the Uniformed Services Employment and Reemployment Rights Act; and</w:t>
      </w:r>
    </w:p>
    <w:p w14:paraId="2EAD66C2" w14:textId="77777777" w:rsidR="001F619F" w:rsidRDefault="00000000">
      <w:pPr>
        <w:spacing w:after="120" w:line="276" w:lineRule="auto"/>
        <w:ind w:left="1440"/>
      </w:pPr>
      <w:r>
        <w:t xml:space="preserve">t.  violation of an </w:t>
      </w:r>
      <w:r>
        <w:rPr>
          <w:b/>
          <w:bCs/>
        </w:rPr>
        <w:t>Employee’s</w:t>
      </w:r>
      <w:r>
        <w:t xml:space="preserve"> civil rights relating to any of the above;</w:t>
      </w:r>
    </w:p>
    <w:p w14:paraId="4D4BF67E" w14:textId="77777777" w:rsidR="001F619F" w:rsidRDefault="00000000">
      <w:pPr>
        <w:spacing w:after="200" w:line="276" w:lineRule="auto"/>
      </w:pPr>
      <w:r>
        <w:t xml:space="preserve">but only if employment-related and claimed by or on behalf of an </w:t>
      </w:r>
      <w:r>
        <w:rPr>
          <w:b/>
          <w:bCs/>
        </w:rPr>
        <w:t>Employee</w:t>
      </w:r>
      <w:r>
        <w:t xml:space="preserve"> in their capacity as such and only if committed or allegedly committed by any of the </w:t>
      </w:r>
      <w:r>
        <w:rPr>
          <w:b/>
          <w:bCs/>
        </w:rPr>
        <w:t>Insureds</w:t>
      </w:r>
      <w:r>
        <w:t xml:space="preserve"> in their capacity as such.</w:t>
      </w:r>
    </w:p>
    <w:p w14:paraId="763C2DB1" w14:textId="77777777" w:rsidR="001F619F" w:rsidRDefault="001F619F"/>
    <w:p w14:paraId="7DB1CB0B" w14:textId="77777777" w:rsidR="001F619F" w:rsidRDefault="00000000">
      <w:pPr>
        <w:spacing w:after="120" w:line="276" w:lineRule="auto"/>
        <w:ind w:left="720"/>
      </w:pPr>
      <w:proofErr w:type="gramStart"/>
      <w:r>
        <w:rPr>
          <w:b/>
          <w:bCs/>
        </w:rPr>
        <w:t>11.</w:t>
      </w:r>
      <w:r>
        <w:t xml:space="preserve">  </w:t>
      </w:r>
      <w:r>
        <w:rPr>
          <w:b/>
          <w:bCs/>
        </w:rPr>
        <w:t>“</w:t>
      </w:r>
      <w:proofErr w:type="gramEnd"/>
      <w:r>
        <w:rPr>
          <w:b/>
          <w:bCs/>
        </w:rPr>
        <w:t>Excess Benefit Transaction”</w:t>
      </w:r>
      <w:r>
        <w:t xml:space="preserve"> means an “excess benefit transaction” as that term is defined in Section 4958(c) of the Internal Revenue Code, 26 U.S.C. §4958(c).</w:t>
      </w:r>
    </w:p>
    <w:p w14:paraId="28C76CD8" w14:textId="77777777" w:rsidR="001F619F" w:rsidRDefault="001F619F"/>
    <w:p w14:paraId="05A75A16" w14:textId="77777777" w:rsidR="001F619F" w:rsidRDefault="00000000">
      <w:pPr>
        <w:spacing w:after="120" w:line="276" w:lineRule="auto"/>
        <w:ind w:left="720"/>
      </w:pPr>
      <w:r>
        <w:rPr>
          <w:b/>
          <w:bCs/>
        </w:rPr>
        <w:t>12.</w:t>
      </w:r>
      <w:r>
        <w:t xml:space="preserve">  </w:t>
      </w:r>
      <w:r>
        <w:rPr>
          <w:b/>
          <w:bCs/>
        </w:rPr>
        <w:t>“Excess Benefit Transaction Excise Tax”</w:t>
      </w:r>
      <w:r>
        <w:t xml:space="preserve"> means any excise tax imposed by the Internal Revenue Service, pursuant to 4958(a)(2) of the Internal Revenue Code, 26 U.S.C. §4958(a)(2), on an </w:t>
      </w:r>
      <w:r>
        <w:rPr>
          <w:b/>
          <w:bCs/>
        </w:rPr>
        <w:t>Insured Person</w:t>
      </w:r>
      <w:r>
        <w:t xml:space="preserve"> who is an “organization manager” as that term is defined by §4958(f) of the Internal Revenue Code, 26 </w:t>
      </w:r>
      <w:r>
        <w:lastRenderedPageBreak/>
        <w:t xml:space="preserve">U.S.C. §4958(f), as a result of such </w:t>
      </w:r>
      <w:r>
        <w:rPr>
          <w:b/>
          <w:bCs/>
        </w:rPr>
        <w:t>Insured Person’s</w:t>
      </w:r>
      <w:r>
        <w:t xml:space="preserve"> participation in an </w:t>
      </w:r>
      <w:r>
        <w:rPr>
          <w:b/>
          <w:bCs/>
        </w:rPr>
        <w:t>Excess Benefit Transaction</w:t>
      </w:r>
      <w:r>
        <w:t>.</w:t>
      </w:r>
    </w:p>
    <w:p w14:paraId="0037B9A4" w14:textId="77777777" w:rsidR="001F619F" w:rsidRDefault="001F619F"/>
    <w:p w14:paraId="74D96C2B" w14:textId="77777777" w:rsidR="001F619F" w:rsidRDefault="00000000">
      <w:pPr>
        <w:spacing w:after="120" w:line="276" w:lineRule="auto"/>
        <w:ind w:left="720"/>
      </w:pPr>
      <w:proofErr w:type="gramStart"/>
      <w:r>
        <w:rPr>
          <w:b/>
          <w:bCs/>
        </w:rPr>
        <w:t>13.</w:t>
      </w:r>
      <w:r>
        <w:t xml:space="preserve">  </w:t>
      </w:r>
      <w:r>
        <w:rPr>
          <w:b/>
          <w:bCs/>
        </w:rPr>
        <w:t>“</w:t>
      </w:r>
      <w:proofErr w:type="gramEnd"/>
      <w:r>
        <w:rPr>
          <w:b/>
          <w:bCs/>
        </w:rPr>
        <w:t>Executive Officer”</w:t>
      </w:r>
      <w:r>
        <w:t xml:space="preserve"> shall mean any director of the </w:t>
      </w:r>
      <w:r>
        <w:rPr>
          <w:b/>
          <w:bCs/>
        </w:rPr>
        <w:t>Organization</w:t>
      </w:r>
      <w:r>
        <w:t xml:space="preserve"> as well as the chief executive officer, chief financial officer, general counsel, or director of human resources, or equivalent position of any of the foregoing.</w:t>
      </w:r>
    </w:p>
    <w:p w14:paraId="5417922D" w14:textId="77777777" w:rsidR="001F619F" w:rsidRDefault="001F619F"/>
    <w:p w14:paraId="274FA76F" w14:textId="77777777" w:rsidR="001F619F" w:rsidRDefault="00000000">
      <w:pPr>
        <w:spacing w:after="120" w:line="276" w:lineRule="auto"/>
        <w:ind w:left="720"/>
      </w:pPr>
      <w:proofErr w:type="gramStart"/>
      <w:r>
        <w:rPr>
          <w:b/>
          <w:bCs/>
        </w:rPr>
        <w:t>14.</w:t>
      </w:r>
      <w:r>
        <w:t xml:space="preserve">  </w:t>
      </w:r>
      <w:r>
        <w:rPr>
          <w:b/>
          <w:bCs/>
        </w:rPr>
        <w:t>“</w:t>
      </w:r>
      <w:proofErr w:type="gramEnd"/>
      <w:r>
        <w:rPr>
          <w:b/>
          <w:bCs/>
        </w:rPr>
        <w:t>Financial Insolvency”</w:t>
      </w:r>
      <w:r>
        <w:t xml:space="preserve"> shall mean the </w:t>
      </w:r>
      <w:r>
        <w:rPr>
          <w:b/>
          <w:bCs/>
        </w:rPr>
        <w:t>Organization</w:t>
      </w:r>
      <w:r>
        <w:t xml:space="preserve"> becoming a debtor in possession, or the appointment of a receiver, conservator, liquidator, trustee, rehabilitator, or similar official to control, supervise, manage, or liquidate the </w:t>
      </w:r>
      <w:r>
        <w:rPr>
          <w:b/>
          <w:bCs/>
        </w:rPr>
        <w:t>Organization</w:t>
      </w:r>
      <w:r>
        <w:t xml:space="preserve">. </w:t>
      </w:r>
      <w:r>
        <w:rPr>
          <w:b/>
          <w:bCs/>
        </w:rPr>
        <w:t>Financial Insolvency</w:t>
      </w:r>
      <w:r>
        <w:t xml:space="preserve"> shall also mean the filing of a bankruptcy petition by or against the </w:t>
      </w:r>
      <w:r>
        <w:rPr>
          <w:b/>
          <w:bCs/>
        </w:rPr>
        <w:t>Organization</w:t>
      </w:r>
      <w:r>
        <w:t xml:space="preserve"> under the bankruptcy laws of the United States of America or any equivalent event outside the United States.</w:t>
      </w:r>
    </w:p>
    <w:p w14:paraId="35D7140F" w14:textId="77777777" w:rsidR="001F619F" w:rsidRDefault="001F619F"/>
    <w:p w14:paraId="172948E9" w14:textId="77777777" w:rsidR="001F619F" w:rsidRDefault="00000000">
      <w:pPr>
        <w:spacing w:after="120" w:line="276" w:lineRule="auto"/>
        <w:ind w:left="720"/>
      </w:pPr>
      <w:proofErr w:type="gramStart"/>
      <w:r>
        <w:rPr>
          <w:b/>
          <w:bCs/>
        </w:rPr>
        <w:t>15.</w:t>
      </w:r>
      <w:r>
        <w:t xml:space="preserve">  </w:t>
      </w:r>
      <w:r>
        <w:rPr>
          <w:b/>
          <w:bCs/>
        </w:rPr>
        <w:t>“</w:t>
      </w:r>
      <w:proofErr w:type="gramEnd"/>
      <w:r>
        <w:rPr>
          <w:b/>
          <w:bCs/>
        </w:rPr>
        <w:t>Insured”</w:t>
      </w:r>
      <w:r>
        <w:t xml:space="preserve"> shall mean any </w:t>
      </w:r>
      <w:r>
        <w:rPr>
          <w:b/>
          <w:bCs/>
        </w:rPr>
        <w:t>Insured Person</w:t>
      </w:r>
      <w:r>
        <w:t xml:space="preserve"> and the </w:t>
      </w:r>
      <w:r>
        <w:rPr>
          <w:b/>
          <w:bCs/>
        </w:rPr>
        <w:t>Organization</w:t>
      </w:r>
      <w:r>
        <w:t>.</w:t>
      </w:r>
    </w:p>
    <w:p w14:paraId="25DED4BC" w14:textId="77777777" w:rsidR="001F619F" w:rsidRDefault="001F619F"/>
    <w:p w14:paraId="7093EBB6" w14:textId="77777777" w:rsidR="001F619F" w:rsidRDefault="00000000">
      <w:pPr>
        <w:spacing w:after="120" w:line="276" w:lineRule="auto"/>
        <w:ind w:left="720"/>
      </w:pPr>
      <w:proofErr w:type="gramStart"/>
      <w:r>
        <w:rPr>
          <w:b/>
          <w:bCs/>
        </w:rPr>
        <w:t>16.</w:t>
      </w:r>
      <w:r>
        <w:t xml:space="preserve">  </w:t>
      </w:r>
      <w:r>
        <w:rPr>
          <w:b/>
          <w:bCs/>
        </w:rPr>
        <w:t>“</w:t>
      </w:r>
      <w:proofErr w:type="gramEnd"/>
      <w:r>
        <w:rPr>
          <w:b/>
          <w:bCs/>
        </w:rPr>
        <w:t>Insured Person”</w:t>
      </w:r>
      <w:r>
        <w:t xml:space="preserve"> shall mean:</w:t>
      </w:r>
    </w:p>
    <w:p w14:paraId="75C6A6E4" w14:textId="77777777" w:rsidR="001F619F" w:rsidRDefault="00000000">
      <w:pPr>
        <w:spacing w:after="120" w:line="276" w:lineRule="auto"/>
        <w:ind w:left="1440"/>
      </w:pPr>
      <w:r>
        <w:t xml:space="preserve">a.  </w:t>
      </w:r>
      <w:r>
        <w:rPr>
          <w:b/>
          <w:bCs/>
        </w:rPr>
        <w:t>Directors and Officers</w:t>
      </w:r>
      <w:r>
        <w:t>;</w:t>
      </w:r>
    </w:p>
    <w:p w14:paraId="60FD69BE" w14:textId="77777777" w:rsidR="001F619F" w:rsidRDefault="00000000">
      <w:pPr>
        <w:spacing w:after="120" w:line="276" w:lineRule="auto"/>
        <w:ind w:left="1440"/>
      </w:pPr>
      <w:r>
        <w:t xml:space="preserve">b.  </w:t>
      </w:r>
      <w:r>
        <w:rPr>
          <w:b/>
          <w:bCs/>
        </w:rPr>
        <w:t>Employees</w:t>
      </w:r>
      <w:r>
        <w:t xml:space="preserve"> of the </w:t>
      </w:r>
      <w:r>
        <w:rPr>
          <w:b/>
          <w:bCs/>
        </w:rPr>
        <w:t>Organization</w:t>
      </w:r>
      <w:r>
        <w:t xml:space="preserve">, other than those identified in (a) above, for whom the </w:t>
      </w:r>
      <w:r>
        <w:rPr>
          <w:b/>
          <w:bCs/>
        </w:rPr>
        <w:t>Organization</w:t>
      </w:r>
      <w:r>
        <w:t xml:space="preserve"> requests coverage at the time the </w:t>
      </w:r>
      <w:r>
        <w:rPr>
          <w:b/>
          <w:bCs/>
        </w:rPr>
        <w:t>Claim</w:t>
      </w:r>
      <w:r>
        <w:t xml:space="preserve"> is made;</w:t>
      </w:r>
    </w:p>
    <w:p w14:paraId="74CE9408" w14:textId="77777777" w:rsidR="001F619F" w:rsidRDefault="00000000">
      <w:pPr>
        <w:spacing w:after="120" w:line="276" w:lineRule="auto"/>
        <w:ind w:left="1440"/>
      </w:pPr>
      <w:r>
        <w:t xml:space="preserve">c.  any managing member or manager of any </w:t>
      </w:r>
      <w:r>
        <w:rPr>
          <w:b/>
          <w:bCs/>
        </w:rPr>
        <w:t>Organization</w:t>
      </w:r>
      <w:r>
        <w:t xml:space="preserve"> organized as a limited liability </w:t>
      </w:r>
      <w:r>
        <w:rPr>
          <w:b/>
          <w:bCs/>
        </w:rPr>
        <w:t>Organization</w:t>
      </w:r>
      <w:r>
        <w:t>;</w:t>
      </w:r>
    </w:p>
    <w:p w14:paraId="3411FA55" w14:textId="77777777" w:rsidR="001F619F" w:rsidRDefault="00000000">
      <w:pPr>
        <w:spacing w:after="120" w:line="276" w:lineRule="auto"/>
        <w:ind w:left="1440"/>
      </w:pPr>
      <w:r>
        <w:t xml:space="preserve">d.  those persons serving in a functionally equivalent role as above for the </w:t>
      </w:r>
      <w:r>
        <w:rPr>
          <w:b/>
          <w:bCs/>
        </w:rPr>
        <w:t>Organization</w:t>
      </w:r>
      <w:r>
        <w:t xml:space="preserve"> or any </w:t>
      </w:r>
      <w:r>
        <w:rPr>
          <w:b/>
          <w:bCs/>
        </w:rPr>
        <w:t>Subsidiary</w:t>
      </w:r>
      <w:r>
        <w:t xml:space="preserve"> operating or incorporated outside the United States;</w:t>
      </w:r>
    </w:p>
    <w:p w14:paraId="30BD5949" w14:textId="77777777" w:rsidR="001F619F" w:rsidRDefault="00000000">
      <w:pPr>
        <w:spacing w:after="120" w:line="276" w:lineRule="auto"/>
        <w:ind w:left="1440"/>
      </w:pPr>
      <w:r>
        <w:t xml:space="preserve">e.  any individual identified above who, at the specific written request of the </w:t>
      </w:r>
      <w:r>
        <w:rPr>
          <w:b/>
          <w:bCs/>
        </w:rPr>
        <w:t>Organization</w:t>
      </w:r>
      <w:r>
        <w:t xml:space="preserve">, is serving as a director, officer, trustee, regent, or governor, or in an equivalent executive position, of an </w:t>
      </w:r>
      <w:r>
        <w:rPr>
          <w:b/>
          <w:bCs/>
        </w:rPr>
        <w:t>Outside Entity</w:t>
      </w:r>
      <w:r>
        <w:t xml:space="preserve"> in their capacity as such; and</w:t>
      </w:r>
    </w:p>
    <w:p w14:paraId="6B170728" w14:textId="77777777" w:rsidR="001F619F" w:rsidRDefault="00000000">
      <w:pPr>
        <w:spacing w:after="120" w:line="276" w:lineRule="auto"/>
        <w:ind w:left="1440"/>
      </w:pPr>
      <w:r>
        <w:t xml:space="preserve">f.  volunteers and committee members of a duly constituted committee of the </w:t>
      </w:r>
      <w:r>
        <w:rPr>
          <w:b/>
          <w:bCs/>
        </w:rPr>
        <w:t>Organization</w:t>
      </w:r>
      <w:r>
        <w:t xml:space="preserve">, department heads, and salaried and non-salaried staff or faculty members for whom the </w:t>
      </w:r>
      <w:r>
        <w:rPr>
          <w:b/>
          <w:bCs/>
        </w:rPr>
        <w:t>Organization</w:t>
      </w:r>
      <w:r>
        <w:t xml:space="preserve"> requests coverage at the time the </w:t>
      </w:r>
      <w:r>
        <w:rPr>
          <w:b/>
          <w:bCs/>
        </w:rPr>
        <w:t>Claim</w:t>
      </w:r>
      <w:r>
        <w:t xml:space="preserve"> is made.</w:t>
      </w:r>
    </w:p>
    <w:p w14:paraId="6D7A67DD" w14:textId="77777777" w:rsidR="001F619F" w:rsidRDefault="001F619F"/>
    <w:p w14:paraId="0BEF7D81" w14:textId="77777777" w:rsidR="001F619F" w:rsidRDefault="00000000">
      <w:pPr>
        <w:spacing w:after="120" w:line="276" w:lineRule="auto"/>
        <w:ind w:left="720"/>
      </w:pPr>
      <w:proofErr w:type="gramStart"/>
      <w:r>
        <w:rPr>
          <w:b/>
          <w:bCs/>
        </w:rPr>
        <w:t>17.</w:t>
      </w:r>
      <w:r>
        <w:t xml:space="preserve">  </w:t>
      </w:r>
      <w:r>
        <w:rPr>
          <w:b/>
          <w:bCs/>
        </w:rPr>
        <w:t>“</w:t>
      </w:r>
      <w:proofErr w:type="gramEnd"/>
      <w:r>
        <w:rPr>
          <w:b/>
          <w:bCs/>
        </w:rPr>
        <w:t>Insurer”</w:t>
      </w:r>
      <w:r>
        <w:t xml:space="preserve"> shall refer to Sports and Entertainment Insurance Company, Inc. providing this insurance.</w:t>
      </w:r>
    </w:p>
    <w:p w14:paraId="7DAE66D8" w14:textId="77777777" w:rsidR="001F619F" w:rsidRDefault="001F619F"/>
    <w:p w14:paraId="26AC7A63" w14:textId="77777777" w:rsidR="001F619F" w:rsidRDefault="00000000">
      <w:pPr>
        <w:spacing w:after="120" w:line="276" w:lineRule="auto"/>
        <w:ind w:left="720"/>
      </w:pPr>
      <w:r>
        <w:rPr>
          <w:b/>
          <w:bCs/>
        </w:rPr>
        <w:t>18.</w:t>
      </w:r>
      <w:r>
        <w:t xml:space="preserve">  </w:t>
      </w:r>
      <w:r>
        <w:rPr>
          <w:b/>
          <w:bCs/>
        </w:rPr>
        <w:t>“Loss”</w:t>
      </w:r>
      <w:r>
        <w:t xml:space="preserve"> means the amount that an </w:t>
      </w:r>
      <w:r>
        <w:rPr>
          <w:b/>
          <w:bCs/>
        </w:rPr>
        <w:t>Insured</w:t>
      </w:r>
      <w:r>
        <w:t xml:space="preserve"> becomes legally obligated to pay as a result of a </w:t>
      </w:r>
      <w:r>
        <w:rPr>
          <w:b/>
          <w:bCs/>
        </w:rPr>
        <w:t>Claim</w:t>
      </w:r>
      <w:r>
        <w:t xml:space="preserve">, including damages (compensatory, punitive, exemplary, and multiplied damages), judgments, settlements, pre-judgment and post-judgment interest, and </w:t>
      </w:r>
      <w:proofErr w:type="spellStart"/>
      <w:r>
        <w:rPr>
          <w:b/>
          <w:bCs/>
        </w:rPr>
        <w:t>Defense</w:t>
      </w:r>
      <w:proofErr w:type="spellEnd"/>
      <w:r>
        <w:rPr>
          <w:b/>
          <w:bCs/>
        </w:rPr>
        <w:t xml:space="preserve"> Costs</w:t>
      </w:r>
      <w:r>
        <w:t>, except to the extent any such amounts are uninsurable as a matter of applicable law.</w:t>
      </w:r>
    </w:p>
    <w:p w14:paraId="41DFDC7D" w14:textId="77777777" w:rsidR="001F619F" w:rsidRDefault="00000000">
      <w:pPr>
        <w:spacing w:after="200" w:line="276" w:lineRule="auto"/>
      </w:pPr>
      <w:r>
        <w:rPr>
          <w:b/>
          <w:bCs/>
        </w:rPr>
        <w:t>Loss</w:t>
      </w:r>
      <w:r>
        <w:t xml:space="preserve"> does not include: (1) fines or penalties imposed by law, except that </w:t>
      </w:r>
      <w:r>
        <w:rPr>
          <w:b/>
          <w:bCs/>
        </w:rPr>
        <w:t>Loss</w:t>
      </w:r>
      <w:r>
        <w:t xml:space="preserve"> will include civil fines and penalties assessed against </w:t>
      </w:r>
      <w:r>
        <w:rPr>
          <w:b/>
          <w:bCs/>
        </w:rPr>
        <w:t>Insured Persons</w:t>
      </w:r>
      <w:r>
        <w:t xml:space="preserve"> to the extent such fines or penalties are insurable under applicable law; (2) taxes, or the loss of tax benefits; (3) any amount representing the restitution, return, disgorgement, or rescission of ill-gotten gains, profits, or contractual payments to which the </w:t>
      </w:r>
      <w:r>
        <w:rPr>
          <w:b/>
          <w:bCs/>
        </w:rPr>
        <w:t>Insured</w:t>
      </w:r>
      <w:r>
        <w:t xml:space="preserve"> was not legally entitled; (4) costs to comply with any injunctive or other non-monetary relief, or to fulfill any agreement to provide such relief; (5) any amount that constitutes wages, salaries, or benefits of any </w:t>
      </w:r>
      <w:r>
        <w:rPr>
          <w:b/>
          <w:bCs/>
        </w:rPr>
        <w:t>Insured Person</w:t>
      </w:r>
      <w:r>
        <w:t xml:space="preserve">; (6) any amount that may be deemed uninsurable as a matter of applicable law; (7) awards, costs, judgments, or orders resulting from contempt of court or violation of a court order or administrative decree; (8) any damages, judgments, or settlements that represent an increase in the actual or proposed consideration in connection with any acquisition, merger, or business combination of, by, or with the </w:t>
      </w:r>
      <w:r>
        <w:rPr>
          <w:b/>
          <w:bCs/>
        </w:rPr>
        <w:t>Organization</w:t>
      </w:r>
      <w:r>
        <w:t>; or (9) matters which are uninsurable under the law pursuant to which this Policy shall be construed.</w:t>
      </w:r>
    </w:p>
    <w:p w14:paraId="441A8DEA" w14:textId="77777777" w:rsidR="001F619F" w:rsidRDefault="00000000">
      <w:pPr>
        <w:spacing w:after="200" w:line="276" w:lineRule="auto"/>
      </w:pPr>
      <w:r>
        <w:rPr>
          <w:b/>
          <w:bCs/>
        </w:rPr>
        <w:t>Loss</w:t>
      </w:r>
      <w:r>
        <w:t xml:space="preserve"> shall also include </w:t>
      </w:r>
      <w:r>
        <w:rPr>
          <w:b/>
          <w:bCs/>
        </w:rPr>
        <w:t>Excess Benefit Transaction Excise Taxes</w:t>
      </w:r>
      <w:r>
        <w:t xml:space="preserve"> in an amount not to exceed the sublimit set forth in the Declarations, but only if and to the extent that indemnification by the </w:t>
      </w:r>
      <w:r>
        <w:rPr>
          <w:b/>
          <w:bCs/>
        </w:rPr>
        <w:t>Organization</w:t>
      </w:r>
      <w:r>
        <w:t xml:space="preserve"> for </w:t>
      </w:r>
      <w:r>
        <w:rPr>
          <w:b/>
          <w:bCs/>
        </w:rPr>
        <w:t>Excess Benefit Taxes</w:t>
      </w:r>
      <w:r>
        <w:t xml:space="preserve"> is not expressly prohibited in the bylaws, certificate of incorporation, or other organizational documents of the </w:t>
      </w:r>
      <w:r>
        <w:rPr>
          <w:b/>
          <w:bCs/>
        </w:rPr>
        <w:t>Organization</w:t>
      </w:r>
      <w:r>
        <w:t>.</w:t>
      </w:r>
    </w:p>
    <w:p w14:paraId="49C31011" w14:textId="77777777" w:rsidR="001F619F" w:rsidRDefault="001F619F"/>
    <w:p w14:paraId="5B4C2FA5" w14:textId="77777777" w:rsidR="001F619F" w:rsidRDefault="00000000">
      <w:pPr>
        <w:spacing w:after="120" w:line="276" w:lineRule="auto"/>
        <w:ind w:left="720"/>
      </w:pPr>
      <w:proofErr w:type="gramStart"/>
      <w:r>
        <w:rPr>
          <w:b/>
          <w:bCs/>
        </w:rPr>
        <w:t>19.</w:t>
      </w:r>
      <w:r>
        <w:t xml:space="preserve">  </w:t>
      </w:r>
      <w:r>
        <w:rPr>
          <w:b/>
          <w:bCs/>
        </w:rPr>
        <w:t>“</w:t>
      </w:r>
      <w:proofErr w:type="gramEnd"/>
      <w:r>
        <w:rPr>
          <w:b/>
          <w:bCs/>
        </w:rPr>
        <w:t>Indemnifiable Loss”</w:t>
      </w:r>
      <w:r>
        <w:t xml:space="preserve"> means </w:t>
      </w:r>
      <w:r>
        <w:rPr>
          <w:b/>
          <w:bCs/>
        </w:rPr>
        <w:t>Loss</w:t>
      </w:r>
      <w:r>
        <w:t xml:space="preserve"> that the </w:t>
      </w:r>
      <w:r>
        <w:rPr>
          <w:b/>
          <w:bCs/>
        </w:rPr>
        <w:t>Organization</w:t>
      </w:r>
      <w:r>
        <w:t xml:space="preserve"> is permitted or required to pay to or on behalf of an </w:t>
      </w:r>
      <w:r>
        <w:rPr>
          <w:b/>
          <w:bCs/>
        </w:rPr>
        <w:t>Insured Person</w:t>
      </w:r>
      <w:r>
        <w:t xml:space="preserve"> under law, corporate charter, bylaws, or written agreement.</w:t>
      </w:r>
    </w:p>
    <w:p w14:paraId="14CCB41F" w14:textId="77777777" w:rsidR="001F619F" w:rsidRDefault="001F619F"/>
    <w:p w14:paraId="0C26C150" w14:textId="77777777" w:rsidR="001F619F" w:rsidRDefault="00000000">
      <w:pPr>
        <w:spacing w:after="120" w:line="276" w:lineRule="auto"/>
        <w:ind w:left="720"/>
      </w:pPr>
      <w:proofErr w:type="gramStart"/>
      <w:r>
        <w:rPr>
          <w:b/>
          <w:bCs/>
        </w:rPr>
        <w:t>20.</w:t>
      </w:r>
      <w:r>
        <w:t xml:space="preserve">  </w:t>
      </w:r>
      <w:r>
        <w:rPr>
          <w:b/>
          <w:bCs/>
        </w:rPr>
        <w:t>“</w:t>
      </w:r>
      <w:proofErr w:type="gramEnd"/>
      <w:r>
        <w:rPr>
          <w:b/>
          <w:bCs/>
        </w:rPr>
        <w:t>Non-Indemnifiable Loss”</w:t>
      </w:r>
      <w:r>
        <w:t xml:space="preserve"> means </w:t>
      </w:r>
      <w:r>
        <w:rPr>
          <w:b/>
          <w:bCs/>
        </w:rPr>
        <w:t>Loss</w:t>
      </w:r>
      <w:r>
        <w:t xml:space="preserve"> that the </w:t>
      </w:r>
      <w:r>
        <w:rPr>
          <w:b/>
          <w:bCs/>
        </w:rPr>
        <w:t>Organization</w:t>
      </w:r>
      <w:r>
        <w:t xml:space="preserve"> is neither permitted nor required to pay to or on behalf of an </w:t>
      </w:r>
      <w:r>
        <w:rPr>
          <w:b/>
          <w:bCs/>
        </w:rPr>
        <w:t>Insured Person</w:t>
      </w:r>
      <w:r>
        <w:t xml:space="preserve"> under law, corporate charter, bylaws, or written agreement.</w:t>
      </w:r>
    </w:p>
    <w:p w14:paraId="45D2C871" w14:textId="77777777" w:rsidR="001F619F" w:rsidRDefault="001F619F"/>
    <w:p w14:paraId="42608199" w14:textId="77777777" w:rsidR="001F619F" w:rsidRDefault="00000000">
      <w:pPr>
        <w:spacing w:after="120" w:line="276" w:lineRule="auto"/>
        <w:ind w:left="720"/>
      </w:pPr>
      <w:proofErr w:type="gramStart"/>
      <w:r>
        <w:rPr>
          <w:b/>
          <w:bCs/>
        </w:rPr>
        <w:t>21.</w:t>
      </w:r>
      <w:r>
        <w:t xml:space="preserve">  </w:t>
      </w:r>
      <w:r>
        <w:rPr>
          <w:b/>
          <w:bCs/>
        </w:rPr>
        <w:t>“</w:t>
      </w:r>
      <w:proofErr w:type="gramEnd"/>
      <w:r>
        <w:rPr>
          <w:b/>
          <w:bCs/>
        </w:rPr>
        <w:t>Management Control”</w:t>
      </w:r>
      <w:r>
        <w:t xml:space="preserve"> shall mean that the </w:t>
      </w:r>
      <w:r>
        <w:rPr>
          <w:b/>
          <w:bCs/>
        </w:rPr>
        <w:t>Organization</w:t>
      </w:r>
      <w:r>
        <w:t xml:space="preserve"> has either:</w:t>
      </w:r>
    </w:p>
    <w:p w14:paraId="0B58AFAA" w14:textId="77777777" w:rsidR="001F619F" w:rsidRDefault="00000000">
      <w:pPr>
        <w:spacing w:after="120" w:line="276" w:lineRule="auto"/>
        <w:ind w:left="1440"/>
      </w:pPr>
      <w:r>
        <w:t xml:space="preserve">a.  an ownership or voting interest of more than fifty percent (50%) that entitles the </w:t>
      </w:r>
      <w:r>
        <w:rPr>
          <w:b/>
          <w:bCs/>
        </w:rPr>
        <w:t>Organization</w:t>
      </w:r>
      <w:r>
        <w:t>; or</w:t>
      </w:r>
    </w:p>
    <w:p w14:paraId="6457C181" w14:textId="77777777" w:rsidR="001F619F" w:rsidRDefault="00000000">
      <w:pPr>
        <w:spacing w:after="120" w:line="276" w:lineRule="auto"/>
        <w:ind w:left="1440"/>
      </w:pPr>
      <w:r>
        <w:lastRenderedPageBreak/>
        <w:t>b.  the right, pursuant to written contract or by the bylaws, charter, operating agreement, or similar documents of an organization,</w:t>
      </w:r>
    </w:p>
    <w:p w14:paraId="15A76D46" w14:textId="77777777" w:rsidR="001F619F" w:rsidRDefault="00000000">
      <w:pPr>
        <w:spacing w:after="200" w:line="276" w:lineRule="auto"/>
      </w:pPr>
      <w:r>
        <w:t xml:space="preserve">to elect, appoint, or designate </w:t>
      </w:r>
      <w:proofErr w:type="gramStart"/>
      <w:r>
        <w:t>a majority of</w:t>
      </w:r>
      <w:proofErr w:type="gramEnd"/>
      <w:r>
        <w:t xml:space="preserve"> the Board of Directors of a corporation, the management committee of a partnership, or the management board of a limited liability </w:t>
      </w:r>
      <w:r>
        <w:rPr>
          <w:b/>
          <w:bCs/>
        </w:rPr>
        <w:t>Organization</w:t>
      </w:r>
      <w:r>
        <w:t>.</w:t>
      </w:r>
    </w:p>
    <w:p w14:paraId="5317D020" w14:textId="77777777" w:rsidR="001F619F" w:rsidRDefault="001F619F"/>
    <w:p w14:paraId="53983038" w14:textId="77777777" w:rsidR="001F619F" w:rsidRDefault="00000000">
      <w:pPr>
        <w:spacing w:after="120" w:line="276" w:lineRule="auto"/>
        <w:ind w:left="720"/>
      </w:pPr>
      <w:proofErr w:type="gramStart"/>
      <w:r>
        <w:rPr>
          <w:b/>
          <w:bCs/>
        </w:rPr>
        <w:t>22.</w:t>
      </w:r>
      <w:r>
        <w:t xml:space="preserve">  </w:t>
      </w:r>
      <w:r>
        <w:rPr>
          <w:b/>
          <w:bCs/>
        </w:rPr>
        <w:t>“</w:t>
      </w:r>
      <w:proofErr w:type="gramEnd"/>
      <w:r>
        <w:rPr>
          <w:b/>
          <w:bCs/>
        </w:rPr>
        <w:t>Organization”</w:t>
      </w:r>
      <w:r>
        <w:t xml:space="preserve"> shall mean the entity or organization identified as the Named Insured in the Declarations and any </w:t>
      </w:r>
      <w:r>
        <w:rPr>
          <w:b/>
          <w:bCs/>
        </w:rPr>
        <w:t>Subsidiary</w:t>
      </w:r>
      <w:r>
        <w:t xml:space="preserve">, and in the event of a bankruptcy, shall include the </w:t>
      </w:r>
      <w:r>
        <w:rPr>
          <w:b/>
          <w:bCs/>
        </w:rPr>
        <w:t>Organization</w:t>
      </w:r>
      <w:r>
        <w:t xml:space="preserve"> and any </w:t>
      </w:r>
      <w:r>
        <w:rPr>
          <w:b/>
          <w:bCs/>
        </w:rPr>
        <w:t>Subsidiary</w:t>
      </w:r>
      <w:r>
        <w:t xml:space="preserve"> as a debtor in possession, if any, as such term is used in Chapter 11 of the United States Bankruptcy Code.</w:t>
      </w:r>
    </w:p>
    <w:p w14:paraId="107EB0F5" w14:textId="77777777" w:rsidR="001F619F" w:rsidRDefault="001F619F"/>
    <w:p w14:paraId="67576DF5" w14:textId="77777777" w:rsidR="001F619F" w:rsidRDefault="00000000">
      <w:pPr>
        <w:spacing w:after="120" w:line="276" w:lineRule="auto"/>
        <w:ind w:left="720"/>
      </w:pPr>
      <w:proofErr w:type="gramStart"/>
      <w:r>
        <w:rPr>
          <w:b/>
          <w:bCs/>
        </w:rPr>
        <w:t>23.</w:t>
      </w:r>
      <w:r>
        <w:t xml:space="preserve">  </w:t>
      </w:r>
      <w:r>
        <w:rPr>
          <w:b/>
          <w:bCs/>
        </w:rPr>
        <w:t>“</w:t>
      </w:r>
      <w:proofErr w:type="gramEnd"/>
      <w:r>
        <w:rPr>
          <w:b/>
          <w:bCs/>
        </w:rPr>
        <w:t>Outside Entity”</w:t>
      </w:r>
      <w:r>
        <w:t xml:space="preserve"> shall mean any not-for-profit entity classified as such by the Internal Revenue Code, community chest, fund, or foundation that is not included in the definition of the </w:t>
      </w:r>
      <w:r>
        <w:rPr>
          <w:b/>
          <w:bCs/>
        </w:rPr>
        <w:t>Organization</w:t>
      </w:r>
      <w:r>
        <w:t>.</w:t>
      </w:r>
    </w:p>
    <w:p w14:paraId="202250BC" w14:textId="77777777" w:rsidR="001F619F" w:rsidRDefault="001F619F"/>
    <w:p w14:paraId="5F7FF205" w14:textId="77777777" w:rsidR="001F619F" w:rsidRDefault="00000000">
      <w:pPr>
        <w:spacing w:after="120" w:line="276" w:lineRule="auto"/>
        <w:ind w:left="720"/>
      </w:pPr>
      <w:proofErr w:type="gramStart"/>
      <w:r>
        <w:rPr>
          <w:b/>
          <w:bCs/>
        </w:rPr>
        <w:t>24.</w:t>
      </w:r>
      <w:r>
        <w:t xml:space="preserve">  </w:t>
      </w:r>
      <w:r>
        <w:rPr>
          <w:b/>
          <w:bCs/>
        </w:rPr>
        <w:t>“</w:t>
      </w:r>
      <w:proofErr w:type="gramEnd"/>
      <w:r>
        <w:rPr>
          <w:b/>
          <w:bCs/>
        </w:rPr>
        <w:t>Policy Period”</w:t>
      </w:r>
      <w:r>
        <w:t xml:space="preserve"> shall mean the policy period as set forth in the Declarations, or its earlier termination if applicable.</w:t>
      </w:r>
    </w:p>
    <w:p w14:paraId="4A748CB9" w14:textId="77777777" w:rsidR="001F619F" w:rsidRDefault="001F619F"/>
    <w:p w14:paraId="7447660D" w14:textId="77777777" w:rsidR="001F619F" w:rsidRDefault="00000000">
      <w:pPr>
        <w:spacing w:after="120" w:line="276" w:lineRule="auto"/>
        <w:ind w:left="720"/>
      </w:pPr>
      <w:proofErr w:type="gramStart"/>
      <w:r>
        <w:rPr>
          <w:b/>
          <w:bCs/>
        </w:rPr>
        <w:t>25.</w:t>
      </w:r>
      <w:r>
        <w:t xml:space="preserve">  </w:t>
      </w:r>
      <w:r>
        <w:rPr>
          <w:b/>
          <w:bCs/>
        </w:rPr>
        <w:t>“</w:t>
      </w:r>
      <w:proofErr w:type="gramEnd"/>
      <w:r>
        <w:rPr>
          <w:b/>
          <w:bCs/>
        </w:rPr>
        <w:t>Pollutant”</w:t>
      </w:r>
      <w:r>
        <w:t xml:space="preserve"> means any solid, liquid, gaseous, or thermal irritant or contaminant, including but not limited to:</w:t>
      </w:r>
    </w:p>
    <w:p w14:paraId="7223008C" w14:textId="77777777" w:rsidR="001F619F" w:rsidRDefault="00000000">
      <w:pPr>
        <w:spacing w:after="120" w:line="276" w:lineRule="auto"/>
        <w:ind w:left="1440"/>
      </w:pPr>
      <w:r>
        <w:t xml:space="preserve">a.  smoke, vapor, soot, fumes, acids, alkalis, chemicals, metals, lead, or materials containing lead, silica, radon, </w:t>
      </w:r>
      <w:proofErr w:type="spellStart"/>
      <w:r>
        <w:t>mold</w:t>
      </w:r>
      <w:proofErr w:type="spellEnd"/>
      <w:r>
        <w:t>, or asbestos;</w:t>
      </w:r>
    </w:p>
    <w:p w14:paraId="43D8F66B" w14:textId="77777777" w:rsidR="001F619F" w:rsidRDefault="00000000">
      <w:pPr>
        <w:spacing w:after="120" w:line="276" w:lineRule="auto"/>
        <w:ind w:left="1440"/>
      </w:pPr>
      <w:r>
        <w:t>b.  hazardous, toxic, or radioactive matter or nuclear radiation;</w:t>
      </w:r>
    </w:p>
    <w:p w14:paraId="75722E93" w14:textId="77777777" w:rsidR="001F619F" w:rsidRDefault="00000000">
      <w:pPr>
        <w:spacing w:after="120" w:line="276" w:lineRule="auto"/>
        <w:ind w:left="1440"/>
      </w:pPr>
      <w:r>
        <w:t>c.  waste, which includes material to be recycled, reconditioned, or reclaimed; or</w:t>
      </w:r>
    </w:p>
    <w:p w14:paraId="3871B716" w14:textId="77777777" w:rsidR="001F619F" w:rsidRDefault="00000000">
      <w:pPr>
        <w:spacing w:after="120" w:line="276" w:lineRule="auto"/>
        <w:ind w:left="1440"/>
      </w:pPr>
      <w:r>
        <w:t>d.  any other pollutant as defined by applicable federal, state, or local statutes, regulations, rulings, or ordinances.</w:t>
      </w:r>
    </w:p>
    <w:p w14:paraId="7D89A03A" w14:textId="77777777" w:rsidR="001F619F" w:rsidRDefault="001F619F"/>
    <w:p w14:paraId="23D4DE16" w14:textId="77777777" w:rsidR="001F619F" w:rsidRDefault="00000000">
      <w:pPr>
        <w:spacing w:after="120" w:line="276" w:lineRule="auto"/>
        <w:ind w:left="720"/>
      </w:pPr>
      <w:proofErr w:type="gramStart"/>
      <w:r>
        <w:rPr>
          <w:b/>
          <w:bCs/>
        </w:rPr>
        <w:t>26.</w:t>
      </w:r>
      <w:r>
        <w:t xml:space="preserve">  </w:t>
      </w:r>
      <w:r>
        <w:rPr>
          <w:b/>
          <w:bCs/>
        </w:rPr>
        <w:t>“</w:t>
      </w:r>
      <w:proofErr w:type="gramEnd"/>
      <w:r>
        <w:rPr>
          <w:b/>
          <w:bCs/>
        </w:rPr>
        <w:t>Pollution”</w:t>
      </w:r>
      <w:r>
        <w:t xml:space="preserve"> shall mean the actual, alleged, or threatened discharge, release, migration, escape, or disposal of </w:t>
      </w:r>
      <w:r>
        <w:rPr>
          <w:b/>
          <w:bCs/>
        </w:rPr>
        <w:t>Pollutants</w:t>
      </w:r>
      <w:r>
        <w:t xml:space="preserve"> into or on real or personal property, water, or the atmosphere. </w:t>
      </w:r>
      <w:r>
        <w:rPr>
          <w:b/>
          <w:bCs/>
        </w:rPr>
        <w:t>Pollution</w:t>
      </w:r>
      <w:r>
        <w:t xml:space="preserve"> also means any direction, request, demand, order, or state regulatory requirement that the </w:t>
      </w:r>
      <w:r>
        <w:rPr>
          <w:b/>
          <w:bCs/>
        </w:rPr>
        <w:t>Insured</w:t>
      </w:r>
      <w:r>
        <w:t xml:space="preserve"> or others test for, monitor, clean up, remove, contain, treat, detoxify, or neutralize </w:t>
      </w:r>
      <w:r>
        <w:rPr>
          <w:b/>
          <w:bCs/>
        </w:rPr>
        <w:t>Pollutants</w:t>
      </w:r>
      <w:r>
        <w:t>, or any voluntary decision to do so.</w:t>
      </w:r>
    </w:p>
    <w:p w14:paraId="3858C5FD" w14:textId="77777777" w:rsidR="001F619F" w:rsidRDefault="001F619F"/>
    <w:p w14:paraId="40B04623" w14:textId="77777777" w:rsidR="001F619F" w:rsidRDefault="00000000">
      <w:pPr>
        <w:spacing w:after="120" w:line="276" w:lineRule="auto"/>
        <w:ind w:left="720"/>
      </w:pPr>
      <w:proofErr w:type="gramStart"/>
      <w:r>
        <w:rPr>
          <w:b/>
          <w:bCs/>
        </w:rPr>
        <w:lastRenderedPageBreak/>
        <w:t>27.</w:t>
      </w:r>
      <w:r>
        <w:t xml:space="preserve">  </w:t>
      </w:r>
      <w:r>
        <w:rPr>
          <w:b/>
          <w:bCs/>
        </w:rPr>
        <w:t>“</w:t>
      </w:r>
      <w:proofErr w:type="gramEnd"/>
      <w:r>
        <w:rPr>
          <w:b/>
          <w:bCs/>
        </w:rPr>
        <w:t>Regulatory Authority”</w:t>
      </w:r>
      <w:r>
        <w:t xml:space="preserve"> means any federal, state, local, or foreign law enforcement or governmental authority or the enforcement unit of any securities exchange or similar self-regulatory body.</w:t>
      </w:r>
    </w:p>
    <w:p w14:paraId="457F94A4" w14:textId="77777777" w:rsidR="001F619F" w:rsidRDefault="001F619F"/>
    <w:p w14:paraId="4A762EF2" w14:textId="77777777" w:rsidR="001F619F" w:rsidRDefault="00000000">
      <w:pPr>
        <w:spacing w:after="120" w:line="276" w:lineRule="auto"/>
        <w:ind w:left="720"/>
      </w:pPr>
      <w:r>
        <w:rPr>
          <w:b/>
          <w:bCs/>
        </w:rPr>
        <w:t>28.</w:t>
      </w:r>
      <w:r>
        <w:t xml:space="preserve">  </w:t>
      </w:r>
      <w:r>
        <w:rPr>
          <w:b/>
          <w:bCs/>
        </w:rPr>
        <w:t>“Related Wrongful Acts”</w:t>
      </w:r>
      <w:r>
        <w:t xml:space="preserve"> shall mean </w:t>
      </w:r>
      <w:r>
        <w:rPr>
          <w:b/>
          <w:bCs/>
        </w:rPr>
        <w:t>Wrongful Acts</w:t>
      </w:r>
      <w:r>
        <w:t xml:space="preserve"> that arise from a common nucleus of facts, circumstances, situations, events, or transactions, regardless of whether such </w:t>
      </w:r>
      <w:r>
        <w:rPr>
          <w:b/>
          <w:bCs/>
        </w:rPr>
        <w:t>Wrongful Acts</w:t>
      </w:r>
      <w:r>
        <w:t xml:space="preserve"> are alleged by way of a single or multiple </w:t>
      </w:r>
      <w:r>
        <w:rPr>
          <w:b/>
          <w:bCs/>
        </w:rPr>
        <w:t>Claim(s)</w:t>
      </w:r>
      <w:r>
        <w:t xml:space="preserve"> under this Policy or any other policy in effect prior to the inception of this </w:t>
      </w:r>
      <w:r>
        <w:rPr>
          <w:b/>
          <w:bCs/>
        </w:rPr>
        <w:t>Policy Period</w:t>
      </w:r>
      <w:r>
        <w:t>.</w:t>
      </w:r>
    </w:p>
    <w:p w14:paraId="32F3CBD0" w14:textId="77777777" w:rsidR="001F619F" w:rsidRDefault="001F619F"/>
    <w:p w14:paraId="4DDEB27E" w14:textId="77777777" w:rsidR="001F619F" w:rsidRDefault="00000000">
      <w:pPr>
        <w:spacing w:after="120" w:line="276" w:lineRule="auto"/>
        <w:ind w:left="720"/>
      </w:pPr>
      <w:proofErr w:type="gramStart"/>
      <w:r>
        <w:rPr>
          <w:b/>
          <w:bCs/>
        </w:rPr>
        <w:t>29.</w:t>
      </w:r>
      <w:r>
        <w:t xml:space="preserve">  </w:t>
      </w:r>
      <w:r>
        <w:rPr>
          <w:b/>
          <w:bCs/>
        </w:rPr>
        <w:t>“</w:t>
      </w:r>
      <w:proofErr w:type="gramEnd"/>
      <w:r>
        <w:rPr>
          <w:b/>
          <w:bCs/>
        </w:rPr>
        <w:t>Retaliation”</w:t>
      </w:r>
      <w:r>
        <w:t xml:space="preserve"> shall mean a </w:t>
      </w:r>
      <w:r>
        <w:rPr>
          <w:b/>
          <w:bCs/>
        </w:rPr>
        <w:t>Wrongful Act</w:t>
      </w:r>
      <w:r>
        <w:t xml:space="preserve"> relating to or alleged to be in response to any of the following activities:</w:t>
      </w:r>
    </w:p>
    <w:p w14:paraId="737273FF" w14:textId="77777777" w:rsidR="001F619F" w:rsidRDefault="00000000">
      <w:pPr>
        <w:spacing w:after="120" w:line="276" w:lineRule="auto"/>
        <w:ind w:left="1440"/>
      </w:pPr>
      <w:r>
        <w:t xml:space="preserve">a.  the disclosure or threat of disclosure by an </w:t>
      </w:r>
      <w:r>
        <w:rPr>
          <w:b/>
          <w:bCs/>
        </w:rPr>
        <w:t>Employee</w:t>
      </w:r>
      <w:r>
        <w:t xml:space="preserve"> to a superior or to any governmental agency of any act by an </w:t>
      </w:r>
      <w:r>
        <w:rPr>
          <w:b/>
          <w:bCs/>
        </w:rPr>
        <w:t>Insured</w:t>
      </w:r>
      <w:r>
        <w:t xml:space="preserve"> which is alleged to be a violation of any federal, state, local, or foreign law, common or statutory, or any rule or regulation promulgated thereunder;</w:t>
      </w:r>
    </w:p>
    <w:p w14:paraId="08D8F0E1" w14:textId="77777777" w:rsidR="001F619F" w:rsidRDefault="00000000">
      <w:pPr>
        <w:spacing w:after="120" w:line="276" w:lineRule="auto"/>
        <w:ind w:left="1440"/>
      </w:pPr>
      <w:r>
        <w:t xml:space="preserve">b.  the actual or attempted exercise by an </w:t>
      </w:r>
      <w:r>
        <w:rPr>
          <w:b/>
          <w:bCs/>
        </w:rPr>
        <w:t>Employee</w:t>
      </w:r>
      <w:r>
        <w:t xml:space="preserve"> of any right that such </w:t>
      </w:r>
      <w:r>
        <w:rPr>
          <w:b/>
          <w:bCs/>
        </w:rPr>
        <w:t>Employee</w:t>
      </w:r>
      <w:r>
        <w:t xml:space="preserve"> has under law, including rights under worker’s compensation laws, the Family and Medical Leave Act, the Americans with Disabilities Act, Employee Retirement Income Security Act of 1974, the Fair Labor Standards Act, the Occupational Safety and Health Act, or any other law relating to employment rights;</w:t>
      </w:r>
    </w:p>
    <w:p w14:paraId="059DA928" w14:textId="77777777" w:rsidR="001F619F" w:rsidRDefault="00000000">
      <w:pPr>
        <w:spacing w:after="120" w:line="276" w:lineRule="auto"/>
        <w:ind w:left="1440"/>
      </w:pPr>
      <w:r>
        <w:t>c.  the filing of any claim under the Federal False Claims Act, the Sarbanes-Oxley Act of 2002, or any other federal, state, local, or foreign “whistleblower” law; or</w:t>
      </w:r>
    </w:p>
    <w:p w14:paraId="0C6F069A" w14:textId="77777777" w:rsidR="001F619F" w:rsidRDefault="00000000">
      <w:pPr>
        <w:spacing w:after="120" w:line="276" w:lineRule="auto"/>
        <w:ind w:left="1440"/>
      </w:pPr>
      <w:r>
        <w:t xml:space="preserve">d.  </w:t>
      </w:r>
      <w:r>
        <w:rPr>
          <w:b/>
          <w:bCs/>
        </w:rPr>
        <w:t>Employee</w:t>
      </w:r>
      <w:r>
        <w:t xml:space="preserve"> strikes.</w:t>
      </w:r>
    </w:p>
    <w:p w14:paraId="1A5CF5B9" w14:textId="77777777" w:rsidR="001F619F" w:rsidRDefault="001F619F"/>
    <w:p w14:paraId="7B4B8163" w14:textId="77777777" w:rsidR="001F619F" w:rsidRDefault="00000000">
      <w:pPr>
        <w:spacing w:after="120" w:line="276" w:lineRule="auto"/>
        <w:ind w:left="720"/>
      </w:pPr>
      <w:r>
        <w:rPr>
          <w:b/>
          <w:bCs/>
        </w:rPr>
        <w:t>30.</w:t>
      </w:r>
      <w:r>
        <w:t xml:space="preserve">  </w:t>
      </w:r>
      <w:r>
        <w:rPr>
          <w:b/>
          <w:bCs/>
        </w:rPr>
        <w:t>“SafeSport”</w:t>
      </w:r>
      <w:r>
        <w:t xml:space="preserve"> means the policies, programs, and reporting obligations established pursuant to the Protecting Young Victims from Sexual Abuse and Safe Sport Authorization Act of 2017 (36 U.S.C. §§220541–220543), the U.S. </w:t>
      </w:r>
      <w:proofErr w:type="spellStart"/>
      <w:r>
        <w:t>Center</w:t>
      </w:r>
      <w:proofErr w:type="spellEnd"/>
      <w:r>
        <w:t xml:space="preserve"> for SafeSport, and any analogous state or federal legislation imposing mandatory reporting or athlete-protection obligations on sports organizations or their personnel.</w:t>
      </w:r>
    </w:p>
    <w:p w14:paraId="1AAFA23C" w14:textId="77777777" w:rsidR="001F619F" w:rsidRDefault="001F619F"/>
    <w:p w14:paraId="5EEFA798" w14:textId="77777777" w:rsidR="001F619F" w:rsidRDefault="00000000">
      <w:pPr>
        <w:spacing w:after="120" w:line="276" w:lineRule="auto"/>
        <w:ind w:left="720"/>
      </w:pPr>
      <w:proofErr w:type="gramStart"/>
      <w:r>
        <w:rPr>
          <w:b/>
          <w:bCs/>
        </w:rPr>
        <w:t>31.</w:t>
      </w:r>
      <w:r>
        <w:t xml:space="preserve">  </w:t>
      </w:r>
      <w:r>
        <w:rPr>
          <w:b/>
          <w:bCs/>
        </w:rPr>
        <w:t>“</w:t>
      </w:r>
      <w:proofErr w:type="gramEnd"/>
      <w:r>
        <w:rPr>
          <w:b/>
          <w:bCs/>
        </w:rPr>
        <w:t>Senior Executive”</w:t>
      </w:r>
      <w:r>
        <w:t xml:space="preserve"> means the Chief Executive Officer, Chief Financial Officer, President, Chief Operating Officer, or General Counsel (or any individual serving in an equivalent position) of the </w:t>
      </w:r>
      <w:r>
        <w:rPr>
          <w:b/>
          <w:bCs/>
        </w:rPr>
        <w:t>Organization</w:t>
      </w:r>
      <w:r>
        <w:t xml:space="preserve"> or any person who signed the </w:t>
      </w:r>
      <w:r>
        <w:rPr>
          <w:b/>
          <w:bCs/>
        </w:rPr>
        <w:t>Application</w:t>
      </w:r>
      <w:r>
        <w:t>.</w:t>
      </w:r>
    </w:p>
    <w:p w14:paraId="2AFD5D38" w14:textId="77777777" w:rsidR="001F619F" w:rsidRDefault="001F619F"/>
    <w:p w14:paraId="54EDEF81" w14:textId="77777777" w:rsidR="001F619F" w:rsidRDefault="00000000">
      <w:pPr>
        <w:spacing w:after="120" w:line="276" w:lineRule="auto"/>
        <w:ind w:left="720"/>
      </w:pPr>
      <w:r>
        <w:rPr>
          <w:b/>
          <w:bCs/>
        </w:rPr>
        <w:t>32.</w:t>
      </w:r>
      <w:r>
        <w:t xml:space="preserve">  </w:t>
      </w:r>
      <w:r>
        <w:rPr>
          <w:b/>
          <w:bCs/>
        </w:rPr>
        <w:t>“</w:t>
      </w:r>
      <w:proofErr w:type="spellStart"/>
      <w:r>
        <w:rPr>
          <w:b/>
          <w:bCs/>
        </w:rPr>
        <w:t>Sports</w:t>
      </w:r>
      <w:proofErr w:type="spellEnd"/>
      <w:r>
        <w:rPr>
          <w:b/>
          <w:bCs/>
        </w:rPr>
        <w:t xml:space="preserve"> Governing Authority”</w:t>
      </w:r>
      <w:r>
        <w:t xml:space="preserve"> means any national or international sports federation, sanctioning body, athletic conference, league office, or regulatory authority having jurisdiction over the athletic programs, competitions, or governance of the </w:t>
      </w:r>
      <w:r>
        <w:rPr>
          <w:b/>
          <w:bCs/>
        </w:rPr>
        <w:t>Organization</w:t>
      </w:r>
      <w:r>
        <w:t xml:space="preserve">, including but not limited to the National Collegiate Athletic Association (“NCAA”), the United States Olympic &amp; Paralympic Committee (“USOPC”), the World Anti-Doping Agency (“WADA”), the U.S. Anti-Doping Agency (“USADA”), the U.S. </w:t>
      </w:r>
      <w:proofErr w:type="spellStart"/>
      <w:r>
        <w:t>Center</w:t>
      </w:r>
      <w:proofErr w:type="spellEnd"/>
      <w:r>
        <w:t xml:space="preserve"> for SafeSport, and any professional league office or conference governing body.</w:t>
      </w:r>
    </w:p>
    <w:p w14:paraId="470A109D" w14:textId="77777777" w:rsidR="001F619F" w:rsidRDefault="001F619F"/>
    <w:p w14:paraId="682C2E53" w14:textId="77777777" w:rsidR="001F619F" w:rsidRDefault="00000000">
      <w:pPr>
        <w:spacing w:after="120" w:line="276" w:lineRule="auto"/>
        <w:ind w:left="720"/>
      </w:pPr>
      <w:proofErr w:type="gramStart"/>
      <w:r>
        <w:rPr>
          <w:b/>
          <w:bCs/>
        </w:rPr>
        <w:t>33.</w:t>
      </w:r>
      <w:r>
        <w:t xml:space="preserve">  </w:t>
      </w:r>
      <w:r>
        <w:rPr>
          <w:b/>
          <w:bCs/>
        </w:rPr>
        <w:t>“</w:t>
      </w:r>
      <w:proofErr w:type="gramEnd"/>
      <w:r>
        <w:rPr>
          <w:b/>
          <w:bCs/>
        </w:rPr>
        <w:t>Subsidiary”</w:t>
      </w:r>
      <w:r>
        <w:t xml:space="preserve"> shall mean:</w:t>
      </w:r>
    </w:p>
    <w:p w14:paraId="01FA1773" w14:textId="77777777" w:rsidR="001F619F" w:rsidRDefault="00000000">
      <w:pPr>
        <w:spacing w:after="120" w:line="276" w:lineRule="auto"/>
        <w:ind w:left="1440"/>
      </w:pPr>
      <w:r>
        <w:t xml:space="preserve">a.  any not-for-profit organization under the </w:t>
      </w:r>
      <w:r>
        <w:rPr>
          <w:b/>
          <w:bCs/>
        </w:rPr>
        <w:t>Management Control</w:t>
      </w:r>
      <w:r>
        <w:t xml:space="preserve"> of the </w:t>
      </w:r>
      <w:r>
        <w:rPr>
          <w:b/>
          <w:bCs/>
        </w:rPr>
        <w:t>Organization</w:t>
      </w:r>
      <w:r>
        <w:t xml:space="preserve">, either directly or indirectly, on or before the inception of the </w:t>
      </w:r>
      <w:r>
        <w:rPr>
          <w:b/>
          <w:bCs/>
        </w:rPr>
        <w:t>Policy Period</w:t>
      </w:r>
      <w:r>
        <w:t>;</w:t>
      </w:r>
    </w:p>
    <w:p w14:paraId="72623C77" w14:textId="77777777" w:rsidR="001F619F" w:rsidRDefault="00000000">
      <w:pPr>
        <w:spacing w:after="120" w:line="276" w:lineRule="auto"/>
        <w:ind w:left="1440"/>
      </w:pPr>
      <w:r>
        <w:t xml:space="preserve">b.  automatically, any not-for-profit organization that comes under the </w:t>
      </w:r>
      <w:r>
        <w:rPr>
          <w:b/>
          <w:bCs/>
        </w:rPr>
        <w:t>Management Control</w:t>
      </w:r>
      <w:r>
        <w:t xml:space="preserve"> of the </w:t>
      </w:r>
      <w:r>
        <w:rPr>
          <w:b/>
          <w:bCs/>
        </w:rPr>
        <w:t>Organization</w:t>
      </w:r>
      <w:r>
        <w:t xml:space="preserve">, either directly or indirectly, during the </w:t>
      </w:r>
      <w:r>
        <w:rPr>
          <w:b/>
          <w:bCs/>
        </w:rPr>
        <w:t>Policy Period</w:t>
      </w:r>
      <w:r>
        <w:t xml:space="preserve">, provided that (1) the organization is a not-for-profit organization, (2) the number of employees of the organization are less than 25% of those of the </w:t>
      </w:r>
      <w:r>
        <w:rPr>
          <w:b/>
          <w:bCs/>
        </w:rPr>
        <w:t>Organization</w:t>
      </w:r>
      <w:r>
        <w:t xml:space="preserve">, (3) the assets of the organization are less than 25% of those of the </w:t>
      </w:r>
      <w:r>
        <w:rPr>
          <w:b/>
          <w:bCs/>
        </w:rPr>
        <w:t>Organization</w:t>
      </w:r>
      <w:r>
        <w:t xml:space="preserve">, and (4) the </w:t>
      </w:r>
      <w:r>
        <w:rPr>
          <w:b/>
          <w:bCs/>
        </w:rPr>
        <w:t>Organization</w:t>
      </w:r>
      <w:r>
        <w:t xml:space="preserve"> provides the </w:t>
      </w:r>
      <w:r>
        <w:rPr>
          <w:b/>
          <w:bCs/>
        </w:rPr>
        <w:t>Insurer</w:t>
      </w:r>
      <w:r>
        <w:t xml:space="preserve"> with full particulars of the new </w:t>
      </w:r>
      <w:r>
        <w:rPr>
          <w:b/>
          <w:bCs/>
        </w:rPr>
        <w:t>Subsidiary</w:t>
      </w:r>
      <w:r>
        <w:t xml:space="preserve"> before the end of the </w:t>
      </w:r>
      <w:r>
        <w:rPr>
          <w:b/>
          <w:bCs/>
        </w:rPr>
        <w:t>Policy Period</w:t>
      </w:r>
      <w:r>
        <w:t>; and</w:t>
      </w:r>
    </w:p>
    <w:p w14:paraId="3DB68915" w14:textId="77777777" w:rsidR="001F619F" w:rsidRDefault="00000000">
      <w:pPr>
        <w:spacing w:after="120" w:line="276" w:lineRule="auto"/>
        <w:ind w:left="1440"/>
      </w:pPr>
      <w:r>
        <w:t xml:space="preserve">c.  any not-for-profit organization, other than those described in paragraph (b) above, that comes under the </w:t>
      </w:r>
      <w:r>
        <w:rPr>
          <w:b/>
          <w:bCs/>
        </w:rPr>
        <w:t>Management Control</w:t>
      </w:r>
      <w:r>
        <w:t xml:space="preserve"> of the </w:t>
      </w:r>
      <w:r>
        <w:rPr>
          <w:b/>
          <w:bCs/>
        </w:rPr>
        <w:t>Organization</w:t>
      </w:r>
      <w:r>
        <w:t xml:space="preserve">, either directly or indirectly, during the </w:t>
      </w:r>
      <w:r>
        <w:rPr>
          <w:b/>
          <w:bCs/>
        </w:rPr>
        <w:t>Policy Period</w:t>
      </w:r>
      <w:r>
        <w:t xml:space="preserve">, provided that the </w:t>
      </w:r>
      <w:r>
        <w:rPr>
          <w:b/>
          <w:bCs/>
        </w:rPr>
        <w:t>Organization</w:t>
      </w:r>
      <w:r>
        <w:t xml:space="preserve"> provides the </w:t>
      </w:r>
      <w:r>
        <w:rPr>
          <w:b/>
          <w:bCs/>
        </w:rPr>
        <w:t>Insurer</w:t>
      </w:r>
      <w:r>
        <w:t xml:space="preserve"> with full particulars of the new </w:t>
      </w:r>
      <w:r>
        <w:rPr>
          <w:b/>
          <w:bCs/>
        </w:rPr>
        <w:t>Subsidiary</w:t>
      </w:r>
      <w:r>
        <w:t xml:space="preserve"> within 90 days of it becoming a </w:t>
      </w:r>
      <w:r>
        <w:rPr>
          <w:b/>
          <w:bCs/>
        </w:rPr>
        <w:t>Subsidiary</w:t>
      </w:r>
      <w:r>
        <w:t xml:space="preserve"> and the </w:t>
      </w:r>
      <w:r>
        <w:rPr>
          <w:b/>
          <w:bCs/>
        </w:rPr>
        <w:t>Organization</w:t>
      </w:r>
      <w:r>
        <w:t xml:space="preserve"> pays such additional premium and accepts such policy amendments as the </w:t>
      </w:r>
      <w:r>
        <w:rPr>
          <w:b/>
          <w:bCs/>
        </w:rPr>
        <w:t>Insurer</w:t>
      </w:r>
      <w:r>
        <w:t xml:space="preserve"> may reasonably require.</w:t>
      </w:r>
    </w:p>
    <w:p w14:paraId="1EB5D1F5" w14:textId="77777777" w:rsidR="001F619F" w:rsidRDefault="00000000">
      <w:pPr>
        <w:spacing w:after="200" w:line="276" w:lineRule="auto"/>
      </w:pPr>
      <w:r>
        <w:t xml:space="preserve">An organization shall become a </w:t>
      </w:r>
      <w:r>
        <w:rPr>
          <w:b/>
          <w:bCs/>
        </w:rPr>
        <w:t>Subsidiary</w:t>
      </w:r>
      <w:r>
        <w:t xml:space="preserve"> only when the </w:t>
      </w:r>
      <w:r>
        <w:rPr>
          <w:b/>
          <w:bCs/>
        </w:rPr>
        <w:t>Organization</w:t>
      </w:r>
      <w:r>
        <w:t xml:space="preserve"> has acquired </w:t>
      </w:r>
      <w:r>
        <w:rPr>
          <w:b/>
          <w:bCs/>
        </w:rPr>
        <w:t>Management Control</w:t>
      </w:r>
      <w:r>
        <w:t xml:space="preserve">, either directly or indirectly, and shall cease to be a </w:t>
      </w:r>
      <w:r>
        <w:rPr>
          <w:b/>
          <w:bCs/>
        </w:rPr>
        <w:t>Subsidiary</w:t>
      </w:r>
      <w:r>
        <w:t xml:space="preserve"> when the </w:t>
      </w:r>
      <w:r>
        <w:rPr>
          <w:b/>
          <w:bCs/>
        </w:rPr>
        <w:t>Organization</w:t>
      </w:r>
      <w:r>
        <w:t xml:space="preserve"> ceases to have </w:t>
      </w:r>
      <w:r>
        <w:rPr>
          <w:b/>
          <w:bCs/>
        </w:rPr>
        <w:t>Management Control</w:t>
      </w:r>
      <w:r>
        <w:t>.</w:t>
      </w:r>
    </w:p>
    <w:p w14:paraId="404469FD" w14:textId="77777777" w:rsidR="001F619F" w:rsidRDefault="001F619F"/>
    <w:p w14:paraId="1BA2DB6A" w14:textId="77777777" w:rsidR="001F619F" w:rsidRDefault="00000000">
      <w:pPr>
        <w:spacing w:after="120" w:line="276" w:lineRule="auto"/>
        <w:ind w:left="720"/>
      </w:pPr>
      <w:proofErr w:type="gramStart"/>
      <w:r>
        <w:rPr>
          <w:b/>
          <w:bCs/>
        </w:rPr>
        <w:t>34.</w:t>
      </w:r>
      <w:r>
        <w:t xml:space="preserve">  </w:t>
      </w:r>
      <w:r>
        <w:rPr>
          <w:b/>
          <w:bCs/>
        </w:rPr>
        <w:t>“</w:t>
      </w:r>
      <w:proofErr w:type="gramEnd"/>
      <w:r>
        <w:rPr>
          <w:b/>
          <w:bCs/>
        </w:rPr>
        <w:t>Third Party Discrimination”</w:t>
      </w:r>
      <w:r>
        <w:t xml:space="preserve"> shall mean any actual or alleged discrimination, including harassment, or civil rights violation by an </w:t>
      </w:r>
      <w:r>
        <w:rPr>
          <w:b/>
          <w:bCs/>
        </w:rPr>
        <w:t>Insured</w:t>
      </w:r>
      <w:r>
        <w:t xml:space="preserve"> against any non-</w:t>
      </w:r>
      <w:r>
        <w:rPr>
          <w:b/>
          <w:bCs/>
        </w:rPr>
        <w:t>Employee</w:t>
      </w:r>
      <w:r>
        <w:t xml:space="preserve">. However, </w:t>
      </w:r>
      <w:r>
        <w:rPr>
          <w:b/>
          <w:bCs/>
        </w:rPr>
        <w:t>Third Party Discrimination</w:t>
      </w:r>
      <w:r>
        <w:t xml:space="preserve"> shall not include any actual or alleged price discrimination or violation of any anti-trust law </w:t>
      </w:r>
      <w:r>
        <w:lastRenderedPageBreak/>
        <w:t>or any similar law designed to protect competition or prevent unfair trade practices.</w:t>
      </w:r>
    </w:p>
    <w:p w14:paraId="51C83671" w14:textId="77777777" w:rsidR="001F619F" w:rsidRDefault="001F619F"/>
    <w:p w14:paraId="08DD6B17" w14:textId="77777777" w:rsidR="001F619F" w:rsidRDefault="00000000">
      <w:pPr>
        <w:spacing w:after="120" w:line="276" w:lineRule="auto"/>
        <w:ind w:left="720"/>
      </w:pPr>
      <w:proofErr w:type="gramStart"/>
      <w:r>
        <w:rPr>
          <w:b/>
          <w:bCs/>
        </w:rPr>
        <w:t>35.</w:t>
      </w:r>
      <w:r>
        <w:t xml:space="preserve">  </w:t>
      </w:r>
      <w:r>
        <w:rPr>
          <w:b/>
          <w:bCs/>
        </w:rPr>
        <w:t>“</w:t>
      </w:r>
      <w:proofErr w:type="gramEnd"/>
      <w:r>
        <w:rPr>
          <w:b/>
          <w:bCs/>
        </w:rPr>
        <w:t>Wrongful Act”</w:t>
      </w:r>
      <w:r>
        <w:t xml:space="preserve"> shall mean:</w:t>
      </w:r>
    </w:p>
    <w:p w14:paraId="31620342" w14:textId="77777777" w:rsidR="001F619F" w:rsidRDefault="00000000">
      <w:pPr>
        <w:spacing w:after="120" w:line="276" w:lineRule="auto"/>
        <w:ind w:left="1440"/>
      </w:pPr>
      <w:r>
        <w:t xml:space="preserve">a.  any actual or alleged act, omission, error, misstatement, misleading statement, neglect, or breach of duty, by any </w:t>
      </w:r>
      <w:r>
        <w:rPr>
          <w:b/>
          <w:bCs/>
        </w:rPr>
        <w:t>Insured Person</w:t>
      </w:r>
      <w:r>
        <w:t xml:space="preserve"> in their capacity as such with the </w:t>
      </w:r>
      <w:r>
        <w:rPr>
          <w:b/>
          <w:bCs/>
        </w:rPr>
        <w:t>Organization</w:t>
      </w:r>
      <w:r>
        <w:t xml:space="preserve">, including, if coverage is purchased as stated in the Declarations, any </w:t>
      </w:r>
      <w:r>
        <w:rPr>
          <w:b/>
          <w:bCs/>
        </w:rPr>
        <w:t>Employment Practices Wrongful Act</w:t>
      </w:r>
      <w:r>
        <w:t xml:space="preserve"> or </w:t>
      </w:r>
      <w:proofErr w:type="gramStart"/>
      <w:r>
        <w:rPr>
          <w:b/>
          <w:bCs/>
        </w:rPr>
        <w:t>Third Party</w:t>
      </w:r>
      <w:proofErr w:type="gramEnd"/>
      <w:r>
        <w:rPr>
          <w:b/>
          <w:bCs/>
        </w:rPr>
        <w:t xml:space="preserve"> Discrimination</w:t>
      </w:r>
      <w:r>
        <w:t>;</w:t>
      </w:r>
    </w:p>
    <w:p w14:paraId="1823D3C5" w14:textId="77777777" w:rsidR="001F619F" w:rsidRDefault="00000000">
      <w:pPr>
        <w:spacing w:after="120" w:line="276" w:lineRule="auto"/>
        <w:ind w:left="1440"/>
      </w:pPr>
      <w:r>
        <w:t xml:space="preserve">b.  any matter claimed against any </w:t>
      </w:r>
      <w:r>
        <w:rPr>
          <w:b/>
          <w:bCs/>
        </w:rPr>
        <w:t>Insured Person</w:t>
      </w:r>
      <w:r>
        <w:t xml:space="preserve"> solely by reason of their capacity as such with the </w:t>
      </w:r>
      <w:r>
        <w:rPr>
          <w:b/>
          <w:bCs/>
        </w:rPr>
        <w:t>Organization</w:t>
      </w:r>
      <w:r>
        <w:t>;</w:t>
      </w:r>
    </w:p>
    <w:p w14:paraId="317FE969" w14:textId="77777777" w:rsidR="001F619F" w:rsidRDefault="00000000">
      <w:pPr>
        <w:spacing w:after="120" w:line="276" w:lineRule="auto"/>
        <w:ind w:left="1440"/>
      </w:pPr>
      <w:r>
        <w:t xml:space="preserve">c.  any matter claimed against any </w:t>
      </w:r>
      <w:r>
        <w:rPr>
          <w:b/>
          <w:bCs/>
        </w:rPr>
        <w:t>Insured Person</w:t>
      </w:r>
      <w:r>
        <w:t xml:space="preserve"> arising out of their service as a director, officer, trustee, or governor of an </w:t>
      </w:r>
      <w:r>
        <w:rPr>
          <w:b/>
          <w:bCs/>
        </w:rPr>
        <w:t>Outside Entity</w:t>
      </w:r>
      <w:r>
        <w:t xml:space="preserve">, but only if such service is at the specific request or direction of the </w:t>
      </w:r>
      <w:r>
        <w:rPr>
          <w:b/>
          <w:bCs/>
        </w:rPr>
        <w:t>Organization</w:t>
      </w:r>
      <w:r>
        <w:t>; or</w:t>
      </w:r>
    </w:p>
    <w:p w14:paraId="132A2781" w14:textId="77777777" w:rsidR="001F619F" w:rsidRDefault="00000000">
      <w:pPr>
        <w:spacing w:after="120" w:line="276" w:lineRule="auto"/>
        <w:ind w:left="1440"/>
      </w:pPr>
      <w:r>
        <w:t xml:space="preserve">d.  solely with respect to Insuring Agreement C, any actual or alleged act, omission, error, misstatement, misleading statement, neglect, or breach of duty, or, if coverage is purchased as stated in the Declarations, any </w:t>
      </w:r>
      <w:r>
        <w:rPr>
          <w:b/>
          <w:bCs/>
        </w:rPr>
        <w:t>Employment Practices Wrongful Act</w:t>
      </w:r>
      <w:r>
        <w:t xml:space="preserve"> and or </w:t>
      </w:r>
      <w:proofErr w:type="gramStart"/>
      <w:r>
        <w:rPr>
          <w:b/>
          <w:bCs/>
        </w:rPr>
        <w:t>Third Party</w:t>
      </w:r>
      <w:proofErr w:type="gramEnd"/>
      <w:r>
        <w:rPr>
          <w:b/>
          <w:bCs/>
        </w:rPr>
        <w:t xml:space="preserve"> Discrimination</w:t>
      </w:r>
      <w:r>
        <w:t xml:space="preserve">; by the </w:t>
      </w:r>
      <w:r>
        <w:rPr>
          <w:b/>
          <w:bCs/>
        </w:rPr>
        <w:t>Organization</w:t>
      </w:r>
      <w:r>
        <w:t>.</w:t>
      </w:r>
    </w:p>
    <w:p w14:paraId="533A48D8" w14:textId="77777777" w:rsidR="001F619F" w:rsidRDefault="001F619F"/>
    <w:p w14:paraId="7E095D28" w14:textId="77777777" w:rsidR="001F619F" w:rsidRDefault="00000000">
      <w:pPr>
        <w:spacing w:after="120" w:line="276" w:lineRule="auto"/>
        <w:ind w:left="720"/>
      </w:pPr>
      <w:r>
        <w:rPr>
          <w:b/>
          <w:bCs/>
        </w:rPr>
        <w:t>36.</w:t>
      </w:r>
      <w:r>
        <w:t xml:space="preserve">  </w:t>
      </w:r>
      <w:r>
        <w:rPr>
          <w:b/>
          <w:bCs/>
        </w:rPr>
        <w:t>“Application”</w:t>
      </w:r>
      <w:r>
        <w:t xml:space="preserve"> means all written or electronic statements, documents, warranties, and information submitted by or on behalf of an </w:t>
      </w:r>
      <w:r>
        <w:rPr>
          <w:b/>
          <w:bCs/>
        </w:rPr>
        <w:t>Insured</w:t>
      </w:r>
      <w:r>
        <w:t xml:space="preserve"> to the </w:t>
      </w:r>
      <w:r>
        <w:rPr>
          <w:b/>
          <w:bCs/>
        </w:rPr>
        <w:t>Insurer</w:t>
      </w:r>
      <w:r>
        <w:t xml:space="preserve"> for the purpose of underwriting this </w:t>
      </w:r>
      <w:r>
        <w:rPr>
          <w:b/>
          <w:bCs/>
        </w:rPr>
        <w:t>Policy</w:t>
      </w:r>
      <w:r>
        <w:t xml:space="preserve"> or any prior policy that this </w:t>
      </w:r>
      <w:r>
        <w:rPr>
          <w:b/>
          <w:bCs/>
        </w:rPr>
        <w:t>Policy</w:t>
      </w:r>
      <w:r>
        <w:t xml:space="preserve"> renews, replaces, or succeeds, including (</w:t>
      </w:r>
      <w:proofErr w:type="spellStart"/>
      <w:r>
        <w:t>i</w:t>
      </w:r>
      <w:proofErr w:type="spellEnd"/>
      <w:r>
        <w:t xml:space="preserve">) signed applications and attachments, (ii) materials later provided at the </w:t>
      </w:r>
      <w:r>
        <w:rPr>
          <w:b/>
          <w:bCs/>
        </w:rPr>
        <w:t>Insurer’s</w:t>
      </w:r>
      <w:r>
        <w:t xml:space="preserve"> request, and (iii) public filings, if any, made by or for an </w:t>
      </w:r>
      <w:r>
        <w:rPr>
          <w:b/>
          <w:bCs/>
        </w:rPr>
        <w:t>Organization</w:t>
      </w:r>
      <w:r>
        <w:t xml:space="preserve"> during the twelve months preceding inception. </w:t>
      </w:r>
      <w:r>
        <w:rPr>
          <w:b/>
          <w:bCs/>
        </w:rPr>
        <w:t>Application</w:t>
      </w:r>
      <w:r>
        <w:t xml:space="preserve"> shall also mean any warranties submitted over the last three (3) years relating to any coverage for which this Policy is a renewal or replacement. The </w:t>
      </w:r>
      <w:r>
        <w:rPr>
          <w:b/>
          <w:bCs/>
        </w:rPr>
        <w:t>Application</w:t>
      </w:r>
      <w:r>
        <w:t xml:space="preserve"> is deemed attached to and incorporated into this </w:t>
      </w:r>
      <w:r>
        <w:rPr>
          <w:b/>
          <w:bCs/>
        </w:rPr>
        <w:t>Policy</w:t>
      </w:r>
      <w:r>
        <w:t>.</w:t>
      </w:r>
    </w:p>
    <w:p w14:paraId="4847CDCD" w14:textId="77777777" w:rsidR="001F619F" w:rsidRDefault="001F619F"/>
    <w:p w14:paraId="05AF1E7F" w14:textId="77777777" w:rsidR="001F619F" w:rsidRDefault="00000000">
      <w:r>
        <w:br w:type="page"/>
      </w:r>
    </w:p>
    <w:p w14:paraId="2A31ACA1" w14:textId="77777777" w:rsidR="001F619F" w:rsidRDefault="00000000">
      <w:pPr>
        <w:spacing w:before="300" w:after="160"/>
      </w:pPr>
      <w:r>
        <w:rPr>
          <w:b/>
          <w:bCs/>
          <w:sz w:val="26"/>
          <w:szCs w:val="26"/>
        </w:rPr>
        <w:lastRenderedPageBreak/>
        <w:t>SECTION III. EXCLUSIONS</w:t>
      </w:r>
    </w:p>
    <w:p w14:paraId="4EB862B2" w14:textId="77777777" w:rsidR="001F619F" w:rsidRDefault="001F619F"/>
    <w:p w14:paraId="12AF2813" w14:textId="77777777" w:rsidR="001F619F" w:rsidRDefault="00000000">
      <w:pPr>
        <w:spacing w:after="200" w:line="276" w:lineRule="auto"/>
      </w:pPr>
      <w:r>
        <w:t xml:space="preserve">The </w:t>
      </w:r>
      <w:r>
        <w:rPr>
          <w:b/>
          <w:bCs/>
        </w:rPr>
        <w:t>Insurer</w:t>
      </w:r>
      <w:r>
        <w:t xml:space="preserve"> shall not be liable to make any payment for </w:t>
      </w:r>
      <w:r>
        <w:rPr>
          <w:b/>
          <w:bCs/>
        </w:rPr>
        <w:t>Loss</w:t>
      </w:r>
      <w:r>
        <w:t xml:space="preserve"> in connection with any </w:t>
      </w:r>
      <w:r>
        <w:rPr>
          <w:b/>
          <w:bCs/>
        </w:rPr>
        <w:t>Claim</w:t>
      </w:r>
      <w:r>
        <w:t xml:space="preserve"> made against any </w:t>
      </w:r>
      <w:r>
        <w:rPr>
          <w:b/>
          <w:bCs/>
        </w:rPr>
        <w:t>Insured</w:t>
      </w:r>
      <w:r>
        <w:t>:</w:t>
      </w:r>
    </w:p>
    <w:p w14:paraId="64A11979" w14:textId="77777777" w:rsidR="001F619F" w:rsidRDefault="00000000">
      <w:pPr>
        <w:spacing w:after="120" w:line="276" w:lineRule="auto"/>
        <w:ind w:left="720"/>
      </w:pPr>
      <w:r>
        <w:rPr>
          <w:b/>
          <w:bCs/>
        </w:rPr>
        <w:t>A.</w:t>
      </w:r>
      <w:r>
        <w:t xml:space="preserve">  alleging, arising out of, based upon, relating to, or attributable to:</w:t>
      </w:r>
    </w:p>
    <w:p w14:paraId="135B161E" w14:textId="77777777" w:rsidR="001F619F" w:rsidRDefault="00000000">
      <w:pPr>
        <w:spacing w:after="120" w:line="276" w:lineRule="auto"/>
        <w:ind w:left="1440"/>
      </w:pPr>
      <w:r>
        <w:t xml:space="preserve">1)  an </w:t>
      </w:r>
      <w:r>
        <w:rPr>
          <w:b/>
          <w:bCs/>
        </w:rPr>
        <w:t>Insured</w:t>
      </w:r>
      <w:r>
        <w:t xml:space="preserve"> gaining any profit, advantage, remuneration, or financial advantage to which they were not legally entitled; provided however, this exclusion shall only apply if it is finally adjudicated that such conduct occurred or such </w:t>
      </w:r>
      <w:r>
        <w:rPr>
          <w:b/>
          <w:bCs/>
        </w:rPr>
        <w:t>Insured</w:t>
      </w:r>
      <w:r>
        <w:t xml:space="preserve"> agrees to repay to the </w:t>
      </w:r>
      <w:r>
        <w:rPr>
          <w:b/>
          <w:bCs/>
        </w:rPr>
        <w:t>Organization</w:t>
      </w:r>
      <w:r>
        <w:t xml:space="preserve"> any such profit, remuneration, or financial advantage;</w:t>
      </w:r>
    </w:p>
    <w:p w14:paraId="286C4A9A" w14:textId="77777777" w:rsidR="001F619F" w:rsidRDefault="00000000">
      <w:pPr>
        <w:spacing w:after="120" w:line="276" w:lineRule="auto"/>
        <w:ind w:left="1440"/>
      </w:pPr>
      <w:r>
        <w:t xml:space="preserve">2)  any deliberate fraudulent or dishonest act or any </w:t>
      </w:r>
      <w:proofErr w:type="spellStart"/>
      <w:r>
        <w:t>willful</w:t>
      </w:r>
      <w:proofErr w:type="spellEnd"/>
      <w:r>
        <w:t xml:space="preserve"> violation of any statute, rule, or law, or deliberate criminal acts of an </w:t>
      </w:r>
      <w:r>
        <w:rPr>
          <w:b/>
          <w:bCs/>
        </w:rPr>
        <w:t>Insured</w:t>
      </w:r>
      <w:r>
        <w:t>; provided however, this exclusion shall only apply if it is finally adjudicated that such conduct occurred;</w:t>
      </w:r>
    </w:p>
    <w:p w14:paraId="5D76B748" w14:textId="77777777" w:rsidR="001F619F" w:rsidRDefault="00000000">
      <w:pPr>
        <w:spacing w:after="200" w:line="276" w:lineRule="auto"/>
        <w:ind w:left="1440"/>
      </w:pPr>
      <w:proofErr w:type="gramStart"/>
      <w:r>
        <w:t>For the purpose of</w:t>
      </w:r>
      <w:proofErr w:type="gramEnd"/>
      <w:r>
        <w:t xml:space="preserve"> determining the applicability of Exclusion A.1) and A.2), it is understood and agreed that:</w:t>
      </w:r>
    </w:p>
    <w:p w14:paraId="2E622DFB" w14:textId="77777777" w:rsidR="001F619F" w:rsidRDefault="00000000">
      <w:pPr>
        <w:spacing w:after="120" w:line="276" w:lineRule="auto"/>
        <w:ind w:left="1440"/>
      </w:pPr>
      <w:r>
        <w:t>(</w:t>
      </w:r>
      <w:proofErr w:type="spellStart"/>
      <w:r>
        <w:t>i</w:t>
      </w:r>
      <w:proofErr w:type="spellEnd"/>
      <w:r>
        <w:t xml:space="preserve">)  as respects coverage afforded under Sections I.A. and B., the </w:t>
      </w:r>
      <w:r>
        <w:rPr>
          <w:b/>
          <w:bCs/>
        </w:rPr>
        <w:t>Wrongful Act</w:t>
      </w:r>
      <w:r>
        <w:t xml:space="preserve"> of an </w:t>
      </w:r>
      <w:r>
        <w:rPr>
          <w:b/>
          <w:bCs/>
        </w:rPr>
        <w:t>Insured Person</w:t>
      </w:r>
      <w:r>
        <w:t xml:space="preserve"> shall not be imputed to any other </w:t>
      </w:r>
      <w:r>
        <w:rPr>
          <w:b/>
          <w:bCs/>
        </w:rPr>
        <w:t>Insured Person</w:t>
      </w:r>
      <w:r>
        <w:t>; and</w:t>
      </w:r>
    </w:p>
    <w:p w14:paraId="078AD472" w14:textId="77777777" w:rsidR="001F619F" w:rsidRDefault="00000000">
      <w:pPr>
        <w:spacing w:after="120" w:line="276" w:lineRule="auto"/>
        <w:ind w:left="1440"/>
      </w:pPr>
      <w:r>
        <w:t xml:space="preserve">(ii)  as respects coverage afforded under Section I.C., only the </w:t>
      </w:r>
      <w:r>
        <w:rPr>
          <w:b/>
          <w:bCs/>
        </w:rPr>
        <w:t>Wrongful Act</w:t>
      </w:r>
      <w:r>
        <w:t xml:space="preserve"> of any past, present, or future chief executive officer, chief operating officer, chairman, president, or chief financial officer of the </w:t>
      </w:r>
      <w:r>
        <w:rPr>
          <w:b/>
          <w:bCs/>
        </w:rPr>
        <w:t>Organization</w:t>
      </w:r>
      <w:r>
        <w:t xml:space="preserve"> shall be imputed to the </w:t>
      </w:r>
      <w:r>
        <w:rPr>
          <w:b/>
          <w:bCs/>
        </w:rPr>
        <w:t>Organization</w:t>
      </w:r>
      <w:r>
        <w:t>.</w:t>
      </w:r>
    </w:p>
    <w:p w14:paraId="7404E038" w14:textId="77777777" w:rsidR="001F619F" w:rsidRDefault="001F619F"/>
    <w:p w14:paraId="7A1AB721" w14:textId="77777777" w:rsidR="001F619F" w:rsidRDefault="00000000">
      <w:pPr>
        <w:spacing w:after="120" w:line="276" w:lineRule="auto"/>
        <w:ind w:left="720"/>
      </w:pPr>
      <w:r>
        <w:rPr>
          <w:b/>
          <w:bCs/>
        </w:rPr>
        <w:t>B.</w:t>
      </w:r>
      <w:r>
        <w:t xml:space="preserve">  alleging, arising out of, based upon, relating to, attributable to, directly or indirectly resulting from or in consequence of, or in any way involving any </w:t>
      </w:r>
      <w:r>
        <w:rPr>
          <w:b/>
          <w:bCs/>
        </w:rPr>
        <w:t>Wrongful Act</w:t>
      </w:r>
      <w:r>
        <w:t xml:space="preserve"> or </w:t>
      </w:r>
      <w:r>
        <w:rPr>
          <w:b/>
          <w:bCs/>
        </w:rPr>
        <w:t>Related Wrongful Act</w:t>
      </w:r>
      <w:r>
        <w:t xml:space="preserve"> or any fact, circumstance, or situation which has been the subject of any </w:t>
      </w:r>
      <w:r>
        <w:rPr>
          <w:b/>
          <w:bCs/>
        </w:rPr>
        <w:t>Claim</w:t>
      </w:r>
      <w:r>
        <w:t xml:space="preserve"> or notice of circumstance reported under any other policy of which this Policy is a renewal, replacement, or which this Policy may succeed in time.</w:t>
      </w:r>
    </w:p>
    <w:p w14:paraId="6DF077AE" w14:textId="77777777" w:rsidR="001F619F" w:rsidRDefault="001F619F"/>
    <w:p w14:paraId="3D2C3071" w14:textId="77777777" w:rsidR="001F619F" w:rsidRDefault="00000000">
      <w:pPr>
        <w:spacing w:after="120" w:line="276" w:lineRule="auto"/>
        <w:ind w:left="720"/>
      </w:pPr>
      <w:r>
        <w:rPr>
          <w:b/>
          <w:bCs/>
        </w:rPr>
        <w:t>C.</w:t>
      </w:r>
      <w:r>
        <w:t xml:space="preserve">  alleging, arising out of, based upon, relating to, or attributable to any pending or prior written demand for monetary relief, civil, criminal, or administrative or investigative proceeding, or notice of charge of any kind, including any EEOC Charge, involving the </w:t>
      </w:r>
      <w:r>
        <w:rPr>
          <w:b/>
          <w:bCs/>
        </w:rPr>
        <w:t>Organization</w:t>
      </w:r>
      <w:r>
        <w:t xml:space="preserve"> and/or any </w:t>
      </w:r>
      <w:r>
        <w:rPr>
          <w:b/>
          <w:bCs/>
        </w:rPr>
        <w:t>Insured Person</w:t>
      </w:r>
      <w:r>
        <w:t xml:space="preserve"> as of the Prior and Pending Litigation Date stated in the Declarations, or any </w:t>
      </w:r>
      <w:r>
        <w:rPr>
          <w:b/>
          <w:bCs/>
        </w:rPr>
        <w:t>Wrongful Act</w:t>
      </w:r>
      <w:r>
        <w:t xml:space="preserve"> or </w:t>
      </w:r>
      <w:r>
        <w:rPr>
          <w:b/>
          <w:bCs/>
        </w:rPr>
        <w:lastRenderedPageBreak/>
        <w:t>Related Wrongful Acts</w:t>
      </w:r>
      <w:r>
        <w:t xml:space="preserve"> or any fact, circumstance, or situation underlying or alleged in such proceeding or notice of charge.</w:t>
      </w:r>
    </w:p>
    <w:p w14:paraId="634B3DFC" w14:textId="77777777" w:rsidR="001F619F" w:rsidRDefault="001F619F"/>
    <w:p w14:paraId="5895CBB4" w14:textId="77777777" w:rsidR="001F619F" w:rsidRDefault="00000000">
      <w:pPr>
        <w:spacing w:after="120" w:line="276" w:lineRule="auto"/>
        <w:ind w:left="720"/>
      </w:pPr>
      <w:r>
        <w:rPr>
          <w:b/>
          <w:bCs/>
        </w:rPr>
        <w:t>D.</w:t>
      </w:r>
      <w:r>
        <w:t xml:space="preserve">  for any actual or alleged:</w:t>
      </w:r>
    </w:p>
    <w:p w14:paraId="05B4AC75" w14:textId="77777777" w:rsidR="001F619F" w:rsidRDefault="00000000">
      <w:pPr>
        <w:spacing w:after="120" w:line="276" w:lineRule="auto"/>
        <w:ind w:left="1440"/>
      </w:pPr>
      <w:r>
        <w:t>1)  bodily injury, sickness, disease, or death of any person;</w:t>
      </w:r>
    </w:p>
    <w:p w14:paraId="7F48C5D6" w14:textId="77777777" w:rsidR="001F619F" w:rsidRDefault="00000000">
      <w:pPr>
        <w:spacing w:after="120" w:line="276" w:lineRule="auto"/>
        <w:ind w:left="1440"/>
      </w:pPr>
      <w:r>
        <w:t>2)  damage to or destruction of any property, including the loss of use thereof; or</w:t>
      </w:r>
    </w:p>
    <w:p w14:paraId="25DAB1EF" w14:textId="77777777" w:rsidR="001F619F" w:rsidRDefault="00000000">
      <w:pPr>
        <w:spacing w:after="120" w:line="276" w:lineRule="auto"/>
        <w:ind w:left="1440"/>
      </w:pPr>
      <w:r>
        <w:t xml:space="preserve">3)  mental anguish, emotional distress, invasion of privacy, wrongful entry, eviction, false arrest, false imprisonment, malicious prosecution, libel, or slander; however, this subsection D.3) does not apply to an </w:t>
      </w:r>
      <w:r>
        <w:rPr>
          <w:b/>
          <w:bCs/>
        </w:rPr>
        <w:t>Employment Practices Claim</w:t>
      </w:r>
      <w:r>
        <w:t>.</w:t>
      </w:r>
    </w:p>
    <w:p w14:paraId="51E8D5CB" w14:textId="77777777" w:rsidR="001F619F" w:rsidRDefault="00000000">
      <w:pPr>
        <w:spacing w:after="200" w:line="276" w:lineRule="auto"/>
      </w:pPr>
      <w:r>
        <w:t>Notwithstanding the foregoing, this Exclusion D shall not apply to: (</w:t>
      </w:r>
      <w:proofErr w:type="spellStart"/>
      <w:r>
        <w:t>i</w:t>
      </w:r>
      <w:proofErr w:type="spellEnd"/>
      <w:r>
        <w:t xml:space="preserve">) </w:t>
      </w:r>
      <w:proofErr w:type="spellStart"/>
      <w:r>
        <w:rPr>
          <w:b/>
          <w:bCs/>
        </w:rPr>
        <w:t>Defense</w:t>
      </w:r>
      <w:proofErr w:type="spellEnd"/>
      <w:r>
        <w:rPr>
          <w:b/>
          <w:bCs/>
        </w:rPr>
        <w:t xml:space="preserve"> Costs</w:t>
      </w:r>
      <w:r>
        <w:t xml:space="preserve"> incurred by an </w:t>
      </w:r>
      <w:r>
        <w:rPr>
          <w:b/>
          <w:bCs/>
        </w:rPr>
        <w:t>Insured Person</w:t>
      </w:r>
      <w:r>
        <w:t xml:space="preserve"> in connection with a </w:t>
      </w:r>
      <w:r>
        <w:rPr>
          <w:b/>
          <w:bCs/>
        </w:rPr>
        <w:t>Claim</w:t>
      </w:r>
      <w:r>
        <w:t xml:space="preserve"> against such </w:t>
      </w:r>
      <w:r>
        <w:rPr>
          <w:b/>
          <w:bCs/>
        </w:rPr>
        <w:t>Insured Person</w:t>
      </w:r>
      <w:r>
        <w:t xml:space="preserve"> for a violation of the United Kingdom Corporate Manslaughter and Corporate Homicide Act 2007 (or any similar statute in any other jurisdiction); (ii) any </w:t>
      </w:r>
      <w:r>
        <w:rPr>
          <w:b/>
          <w:bCs/>
        </w:rPr>
        <w:t>Claim</w:t>
      </w:r>
      <w:r>
        <w:t xml:space="preserve"> brought by one or more security holders of the </w:t>
      </w:r>
      <w:r>
        <w:rPr>
          <w:b/>
          <w:bCs/>
        </w:rPr>
        <w:t>Organization</w:t>
      </w:r>
      <w:r>
        <w:t xml:space="preserve"> in their capacity as such (including any derivative claim on behalf of the </w:t>
      </w:r>
      <w:r>
        <w:rPr>
          <w:b/>
          <w:bCs/>
        </w:rPr>
        <w:t>Organization</w:t>
      </w:r>
      <w:r>
        <w:t xml:space="preserve">); or (iii) any </w:t>
      </w:r>
      <w:r>
        <w:rPr>
          <w:b/>
          <w:bCs/>
        </w:rPr>
        <w:t>Claim</w:t>
      </w:r>
      <w:r>
        <w:t xml:space="preserve"> that is covered under Insuring Agreement A.</w:t>
      </w:r>
    </w:p>
    <w:p w14:paraId="6C5EC0E2" w14:textId="77777777" w:rsidR="001F619F" w:rsidRDefault="001F619F"/>
    <w:p w14:paraId="0A1A8CC6" w14:textId="77777777" w:rsidR="001F619F" w:rsidRDefault="00000000">
      <w:pPr>
        <w:spacing w:after="120" w:line="276" w:lineRule="auto"/>
        <w:ind w:left="720"/>
      </w:pPr>
      <w:r>
        <w:rPr>
          <w:b/>
          <w:bCs/>
        </w:rPr>
        <w:t>E.</w:t>
      </w:r>
      <w:r>
        <w:t xml:space="preserve">  for any alleged violation of any of the responsibilities, obligations, or duties imposed by ERISA, the Pension Protection Act of 2006, the Fair Labor Standards Act, the National Labor Relations Act, the Worker Adjustment and Retraining Notification Act, the Consolidated Omnibus Budget Reconciliation Act, the Occupational Safety and Health Act, and any rules or regulations of the foregoing promulgated thereunder, and amendments thereto, or any similar federal, state, local, or foreign statutory law or common law; provided, however, this exclusion shall not apply to a </w:t>
      </w:r>
      <w:r>
        <w:rPr>
          <w:b/>
          <w:bCs/>
        </w:rPr>
        <w:t>Claim</w:t>
      </w:r>
      <w:r>
        <w:t xml:space="preserve"> for </w:t>
      </w:r>
      <w:r>
        <w:rPr>
          <w:b/>
          <w:bCs/>
        </w:rPr>
        <w:t>Retaliation</w:t>
      </w:r>
      <w:r>
        <w:t xml:space="preserve"> or an alleged violation of the Equal Pay Act.</w:t>
      </w:r>
    </w:p>
    <w:p w14:paraId="37974659" w14:textId="77777777" w:rsidR="001F619F" w:rsidRDefault="001F619F"/>
    <w:p w14:paraId="41728392" w14:textId="77777777" w:rsidR="001F619F" w:rsidRDefault="00000000">
      <w:pPr>
        <w:spacing w:after="120" w:line="276" w:lineRule="auto"/>
        <w:ind w:left="720"/>
      </w:pPr>
      <w:r>
        <w:rPr>
          <w:b/>
          <w:bCs/>
        </w:rPr>
        <w:t>F.</w:t>
      </w:r>
      <w:r>
        <w:t xml:space="preserve">  for any alleged violation of any federal, state, or local wage and hour law, including but not limited to: the refusal, failure, or inability of any </w:t>
      </w:r>
      <w:r>
        <w:rPr>
          <w:b/>
          <w:bCs/>
        </w:rPr>
        <w:t>Insured</w:t>
      </w:r>
      <w:r>
        <w:t xml:space="preserve"> to pay wages or overtime pay for services rendered or time spent in connection with work-related activities (“</w:t>
      </w:r>
      <w:r>
        <w:rPr>
          <w:b/>
          <w:bCs/>
        </w:rPr>
        <w:t>Earned Wages</w:t>
      </w:r>
      <w:r>
        <w:t xml:space="preserve">”) (as opposed to tort-based or statutory back pay or front pay damages for discrimination), failure to provide or enforce legally required meal or rest break periods, for improper payroll deductions taken by any </w:t>
      </w:r>
      <w:r>
        <w:rPr>
          <w:b/>
          <w:bCs/>
        </w:rPr>
        <w:t>Insured</w:t>
      </w:r>
      <w:r>
        <w:t xml:space="preserve"> from any </w:t>
      </w:r>
      <w:r>
        <w:rPr>
          <w:b/>
          <w:bCs/>
        </w:rPr>
        <w:t>Employee</w:t>
      </w:r>
      <w:r>
        <w:t xml:space="preserve"> or purported </w:t>
      </w:r>
      <w:r>
        <w:rPr>
          <w:b/>
          <w:bCs/>
        </w:rPr>
        <w:t>Employee</w:t>
      </w:r>
      <w:r>
        <w:t xml:space="preserve">, the failure to pay minimum wage or other underpayment of wages, any unfair business practice claim or any tort arising out of the failure to pay </w:t>
      </w:r>
      <w:r>
        <w:rPr>
          <w:b/>
          <w:bCs/>
        </w:rPr>
        <w:t>Earned Wages</w:t>
      </w:r>
      <w:r>
        <w:t xml:space="preserve">, or any </w:t>
      </w:r>
      <w:r>
        <w:rPr>
          <w:b/>
          <w:bCs/>
        </w:rPr>
        <w:t>Claim</w:t>
      </w:r>
      <w:r>
        <w:t xml:space="preserve"> </w:t>
      </w:r>
      <w:r>
        <w:lastRenderedPageBreak/>
        <w:t xml:space="preserve">seeking </w:t>
      </w:r>
      <w:r>
        <w:rPr>
          <w:b/>
          <w:bCs/>
        </w:rPr>
        <w:t>Earned Wages</w:t>
      </w:r>
      <w:r>
        <w:t xml:space="preserve"> because any </w:t>
      </w:r>
      <w:r>
        <w:rPr>
          <w:b/>
          <w:bCs/>
        </w:rPr>
        <w:t>Employee</w:t>
      </w:r>
      <w:r>
        <w:t xml:space="preserve"> or purported </w:t>
      </w:r>
      <w:r>
        <w:rPr>
          <w:b/>
          <w:bCs/>
        </w:rPr>
        <w:t>Employee</w:t>
      </w:r>
      <w:r>
        <w:t xml:space="preserve"> was improperly classified or </w:t>
      </w:r>
      <w:proofErr w:type="spellStart"/>
      <w:r>
        <w:t>mislabeled</w:t>
      </w:r>
      <w:proofErr w:type="spellEnd"/>
      <w:r>
        <w:t xml:space="preserve"> as “exempt.”</w:t>
      </w:r>
    </w:p>
    <w:p w14:paraId="612E5D91" w14:textId="77777777" w:rsidR="001F619F" w:rsidRDefault="001F619F"/>
    <w:p w14:paraId="4AC8623C" w14:textId="77777777" w:rsidR="001F619F" w:rsidRDefault="00000000">
      <w:pPr>
        <w:spacing w:after="120" w:line="276" w:lineRule="auto"/>
        <w:ind w:left="720"/>
      </w:pPr>
      <w:r>
        <w:rPr>
          <w:b/>
          <w:bCs/>
        </w:rPr>
        <w:t>G.</w:t>
      </w:r>
      <w:r>
        <w:t xml:space="preserve">  alleging, arising out of, based upon, relating to, or attributable to a </w:t>
      </w:r>
      <w:r>
        <w:rPr>
          <w:b/>
          <w:bCs/>
        </w:rPr>
        <w:t>Wrongful Act</w:t>
      </w:r>
      <w:r>
        <w:t xml:space="preserve"> of any </w:t>
      </w:r>
      <w:r>
        <w:rPr>
          <w:b/>
          <w:bCs/>
        </w:rPr>
        <w:t>Insured Person</w:t>
      </w:r>
      <w:r>
        <w:t xml:space="preserve"> serving in any capacity for any entity other than the </w:t>
      </w:r>
      <w:r>
        <w:rPr>
          <w:b/>
          <w:bCs/>
        </w:rPr>
        <w:t>Organization</w:t>
      </w:r>
      <w:r>
        <w:t xml:space="preserve"> or an </w:t>
      </w:r>
      <w:r>
        <w:rPr>
          <w:b/>
          <w:bCs/>
        </w:rPr>
        <w:t>Outside Entity</w:t>
      </w:r>
      <w:r>
        <w:t xml:space="preserve">, even if such service is at the direction of the </w:t>
      </w:r>
      <w:r>
        <w:rPr>
          <w:b/>
          <w:bCs/>
        </w:rPr>
        <w:t>Organization</w:t>
      </w:r>
      <w:r>
        <w:t>, unless otherwise specifically added by written endorsement to this Policy.</w:t>
      </w:r>
    </w:p>
    <w:p w14:paraId="046D7A7B" w14:textId="77777777" w:rsidR="001F619F" w:rsidRDefault="001F619F"/>
    <w:p w14:paraId="77007CA0" w14:textId="77777777" w:rsidR="001F619F" w:rsidRDefault="00000000">
      <w:pPr>
        <w:spacing w:after="120" w:line="276" w:lineRule="auto"/>
        <w:ind w:left="720"/>
      </w:pPr>
      <w:r>
        <w:rPr>
          <w:b/>
          <w:bCs/>
        </w:rPr>
        <w:t>H.</w:t>
      </w:r>
      <w:r>
        <w:t xml:space="preserve">  for any </w:t>
      </w:r>
      <w:r>
        <w:rPr>
          <w:b/>
          <w:bCs/>
        </w:rPr>
        <w:t>Wrongful Act</w:t>
      </w:r>
      <w:r>
        <w:t xml:space="preserve"> of any </w:t>
      </w:r>
      <w:r>
        <w:rPr>
          <w:b/>
          <w:bCs/>
        </w:rPr>
        <w:t>Insured Person</w:t>
      </w:r>
      <w:r>
        <w:t xml:space="preserve"> serving as a director, officer, trustee, or governor of an </w:t>
      </w:r>
      <w:r>
        <w:rPr>
          <w:b/>
          <w:bCs/>
        </w:rPr>
        <w:t>Outside Entity</w:t>
      </w:r>
      <w:r>
        <w:t xml:space="preserve"> if such </w:t>
      </w:r>
      <w:r>
        <w:rPr>
          <w:b/>
          <w:bCs/>
        </w:rPr>
        <w:t>Claim</w:t>
      </w:r>
      <w:r>
        <w:t xml:space="preserve"> is brought by the </w:t>
      </w:r>
      <w:r>
        <w:rPr>
          <w:b/>
          <w:bCs/>
        </w:rPr>
        <w:t>Outside Entity</w:t>
      </w:r>
      <w:r>
        <w:t xml:space="preserve"> or by any director, officer, trustee, or governor thereof; provided, however, this exclusion shall not apply to any </w:t>
      </w:r>
      <w:r>
        <w:rPr>
          <w:b/>
          <w:bCs/>
        </w:rPr>
        <w:t>Employment Practices Claim</w:t>
      </w:r>
      <w:r>
        <w:t>.</w:t>
      </w:r>
    </w:p>
    <w:p w14:paraId="68B9EBF3" w14:textId="77777777" w:rsidR="001F619F" w:rsidRDefault="001F619F"/>
    <w:p w14:paraId="3F9DC3C9" w14:textId="77777777" w:rsidR="001F619F" w:rsidRDefault="00000000">
      <w:pPr>
        <w:spacing w:after="120" w:line="276" w:lineRule="auto"/>
        <w:ind w:left="720"/>
      </w:pPr>
      <w:r>
        <w:rPr>
          <w:b/>
          <w:bCs/>
        </w:rPr>
        <w:t>I.</w:t>
      </w:r>
      <w:r>
        <w:t xml:space="preserve">  which is brought by or on behalf of the </w:t>
      </w:r>
      <w:r>
        <w:rPr>
          <w:b/>
          <w:bCs/>
        </w:rPr>
        <w:t>Organization</w:t>
      </w:r>
      <w:r>
        <w:t xml:space="preserve"> or any </w:t>
      </w:r>
      <w:r>
        <w:rPr>
          <w:b/>
          <w:bCs/>
        </w:rPr>
        <w:t>Insured Person</w:t>
      </w:r>
      <w:r>
        <w:t xml:space="preserve">; or which is brought by any security holder or member of the </w:t>
      </w:r>
      <w:r>
        <w:rPr>
          <w:b/>
          <w:bCs/>
        </w:rPr>
        <w:t>Organization</w:t>
      </w:r>
      <w:r>
        <w:t xml:space="preserve">, an attorney general, or any other such representative party whether directly or derivatively, unless such security holder’s, member’s, attorney general’s, or representative party’s </w:t>
      </w:r>
      <w:r>
        <w:rPr>
          <w:b/>
          <w:bCs/>
        </w:rPr>
        <w:t>Claim</w:t>
      </w:r>
      <w:r>
        <w:t xml:space="preserve"> is instigated and continued totally independent of, and totally without solicitation of, or assistance of, or active participation of, or intervention of any </w:t>
      </w:r>
      <w:r>
        <w:rPr>
          <w:b/>
          <w:bCs/>
        </w:rPr>
        <w:t>Insured Person</w:t>
      </w:r>
      <w:r>
        <w:t>; provided however, this exclusion shall not apply to:</w:t>
      </w:r>
    </w:p>
    <w:p w14:paraId="226CCF30" w14:textId="77777777" w:rsidR="001F619F" w:rsidRDefault="00000000">
      <w:pPr>
        <w:spacing w:after="120" w:line="276" w:lineRule="auto"/>
        <w:ind w:left="1440"/>
      </w:pPr>
      <w:r>
        <w:t xml:space="preserve">1)  any </w:t>
      </w:r>
      <w:r>
        <w:rPr>
          <w:b/>
          <w:bCs/>
        </w:rPr>
        <w:t>Employment Practices Claim</w:t>
      </w:r>
      <w:r>
        <w:t xml:space="preserve"> brought by or on behalf of an </w:t>
      </w:r>
      <w:r>
        <w:rPr>
          <w:b/>
          <w:bCs/>
        </w:rPr>
        <w:t>Insured Person</w:t>
      </w:r>
      <w:r>
        <w:t>;</w:t>
      </w:r>
    </w:p>
    <w:p w14:paraId="43551DC2" w14:textId="77777777" w:rsidR="001F619F" w:rsidRDefault="00000000">
      <w:pPr>
        <w:spacing w:after="120" w:line="276" w:lineRule="auto"/>
        <w:ind w:left="1440"/>
      </w:pPr>
      <w:r>
        <w:t xml:space="preserve">2)  any </w:t>
      </w:r>
      <w:r>
        <w:rPr>
          <w:b/>
          <w:bCs/>
        </w:rPr>
        <w:t>Claim</w:t>
      </w:r>
      <w:r>
        <w:t xml:space="preserve"> brought by an </w:t>
      </w:r>
      <w:r>
        <w:rPr>
          <w:b/>
          <w:bCs/>
        </w:rPr>
        <w:t>Insured Person</w:t>
      </w:r>
      <w:r>
        <w:t xml:space="preserve"> in the form of a </w:t>
      </w:r>
      <w:proofErr w:type="gramStart"/>
      <w:r>
        <w:t>cross-claim</w:t>
      </w:r>
      <w:proofErr w:type="gramEnd"/>
      <w:r>
        <w:t xml:space="preserve"> or third-party claim for contribution or indemnity which is part of and results directly from a </w:t>
      </w:r>
      <w:r>
        <w:rPr>
          <w:b/>
          <w:bCs/>
        </w:rPr>
        <w:t>Claim</w:t>
      </w:r>
      <w:r>
        <w:t xml:space="preserve"> that is covered by this Policy;</w:t>
      </w:r>
    </w:p>
    <w:p w14:paraId="33637398" w14:textId="77777777" w:rsidR="001F619F" w:rsidRDefault="00000000">
      <w:pPr>
        <w:spacing w:after="120" w:line="276" w:lineRule="auto"/>
        <w:ind w:left="1440"/>
      </w:pPr>
      <w:r>
        <w:t xml:space="preserve">3)  any </w:t>
      </w:r>
      <w:r>
        <w:rPr>
          <w:b/>
          <w:bCs/>
        </w:rPr>
        <w:t>Claim</w:t>
      </w:r>
      <w:r>
        <w:t xml:space="preserve"> brought by the examiner, trustee, receiver, liquidator, rehabilitator, or creditors’ committee (or any assignee thereof) of the </w:t>
      </w:r>
      <w:r>
        <w:rPr>
          <w:b/>
          <w:bCs/>
        </w:rPr>
        <w:t>Organization</w:t>
      </w:r>
      <w:r>
        <w:t xml:space="preserve">, in any bankruptcy proceeding by or against the </w:t>
      </w:r>
      <w:r>
        <w:rPr>
          <w:b/>
          <w:bCs/>
        </w:rPr>
        <w:t>Organization</w:t>
      </w:r>
      <w:r>
        <w:t>;</w:t>
      </w:r>
    </w:p>
    <w:p w14:paraId="09565913" w14:textId="77777777" w:rsidR="001F619F" w:rsidRDefault="00000000">
      <w:pPr>
        <w:spacing w:after="120" w:line="276" w:lineRule="auto"/>
        <w:ind w:left="1440"/>
      </w:pPr>
      <w:r>
        <w:t xml:space="preserve">4)  any </w:t>
      </w:r>
      <w:r>
        <w:rPr>
          <w:b/>
          <w:bCs/>
        </w:rPr>
        <w:t>Claim</w:t>
      </w:r>
      <w:r>
        <w:t xml:space="preserve"> brought by any past director or officer of the </w:t>
      </w:r>
      <w:r>
        <w:rPr>
          <w:b/>
          <w:bCs/>
        </w:rPr>
        <w:t>Organization</w:t>
      </w:r>
      <w:r>
        <w:t xml:space="preserve"> who has not served as a duly elected or appointed director, officer, trustee, governor, management committee member, member of the management board, General Counsel or Risk Manager (or equivalent position) of, or consultant for, the </w:t>
      </w:r>
      <w:r>
        <w:rPr>
          <w:b/>
          <w:bCs/>
        </w:rPr>
        <w:t>Organization</w:t>
      </w:r>
      <w:r>
        <w:t xml:space="preserve"> for at least three (3) years prior to such </w:t>
      </w:r>
      <w:r>
        <w:rPr>
          <w:b/>
          <w:bCs/>
        </w:rPr>
        <w:t>Claim</w:t>
      </w:r>
      <w:r>
        <w:t xml:space="preserve"> being first made;</w:t>
      </w:r>
    </w:p>
    <w:p w14:paraId="50A3F2FC" w14:textId="77777777" w:rsidR="001F619F" w:rsidRDefault="00000000">
      <w:pPr>
        <w:spacing w:after="120" w:line="276" w:lineRule="auto"/>
        <w:ind w:left="1440"/>
      </w:pPr>
      <w:r>
        <w:lastRenderedPageBreak/>
        <w:t xml:space="preserve">5)  any </w:t>
      </w:r>
      <w:r>
        <w:rPr>
          <w:b/>
          <w:bCs/>
        </w:rPr>
        <w:t>Claim</w:t>
      </w:r>
      <w:r>
        <w:t xml:space="preserve"> brought by a director or officer (or equivalent position) of </w:t>
      </w:r>
      <w:proofErr w:type="spellStart"/>
      <w:proofErr w:type="gramStart"/>
      <w:r>
        <w:t>a</w:t>
      </w:r>
      <w:proofErr w:type="spellEnd"/>
      <w:proofErr w:type="gramEnd"/>
      <w:r>
        <w:t xml:space="preserve"> </w:t>
      </w:r>
      <w:r>
        <w:rPr>
          <w:b/>
          <w:bCs/>
        </w:rPr>
        <w:t>Organization</w:t>
      </w:r>
      <w:r>
        <w:t xml:space="preserve"> formed and operating in a foreign jurisdiction against such </w:t>
      </w:r>
      <w:r>
        <w:rPr>
          <w:b/>
          <w:bCs/>
        </w:rPr>
        <w:t>Organization</w:t>
      </w:r>
      <w:r>
        <w:t xml:space="preserve"> or any director or officer thereof, provided that such </w:t>
      </w:r>
      <w:r>
        <w:rPr>
          <w:b/>
          <w:bCs/>
        </w:rPr>
        <w:t>Claim</w:t>
      </w:r>
      <w:r>
        <w:t xml:space="preserve"> is brought by the supervisory or any such similar board of a parent </w:t>
      </w:r>
      <w:r>
        <w:rPr>
          <w:b/>
          <w:bCs/>
        </w:rPr>
        <w:t>Organization</w:t>
      </w:r>
      <w:r>
        <w:t xml:space="preserve"> chartered in such foreign jurisdiction; or</w:t>
      </w:r>
    </w:p>
    <w:p w14:paraId="3CAD9985" w14:textId="77777777" w:rsidR="001F619F" w:rsidRDefault="00000000">
      <w:pPr>
        <w:spacing w:after="120" w:line="276" w:lineRule="auto"/>
        <w:ind w:left="1440"/>
      </w:pPr>
      <w:r>
        <w:t xml:space="preserve">6)  any </w:t>
      </w:r>
      <w:r>
        <w:rPr>
          <w:b/>
          <w:bCs/>
        </w:rPr>
        <w:t>Claim</w:t>
      </w:r>
      <w:r>
        <w:t xml:space="preserve"> brought against an </w:t>
      </w:r>
      <w:r>
        <w:rPr>
          <w:b/>
          <w:bCs/>
        </w:rPr>
        <w:t>Insured Person</w:t>
      </w:r>
      <w:r>
        <w:t xml:space="preserve"> for </w:t>
      </w:r>
      <w:r>
        <w:rPr>
          <w:b/>
          <w:bCs/>
        </w:rPr>
        <w:t>Retaliation</w:t>
      </w:r>
      <w:r>
        <w:t>.</w:t>
      </w:r>
    </w:p>
    <w:p w14:paraId="6AE75356" w14:textId="77777777" w:rsidR="001F619F" w:rsidRDefault="001F619F"/>
    <w:p w14:paraId="47750A25" w14:textId="77777777" w:rsidR="001F619F" w:rsidRDefault="00000000">
      <w:pPr>
        <w:spacing w:after="120" w:line="276" w:lineRule="auto"/>
        <w:ind w:left="720"/>
      </w:pPr>
      <w:r>
        <w:rPr>
          <w:b/>
          <w:bCs/>
        </w:rPr>
        <w:t>J.</w:t>
      </w:r>
      <w:r>
        <w:t xml:space="preserve">  alleging, arising out of, based upon, relating to, attributable to, directly or indirectly resulting from, or in consequence of, or in any way involving, </w:t>
      </w:r>
      <w:r>
        <w:rPr>
          <w:b/>
          <w:bCs/>
        </w:rPr>
        <w:t>Pollution</w:t>
      </w:r>
      <w:r>
        <w:t xml:space="preserve">, including but not limited to, any </w:t>
      </w:r>
      <w:r>
        <w:rPr>
          <w:b/>
          <w:bCs/>
        </w:rPr>
        <w:t>Claim</w:t>
      </w:r>
      <w:r>
        <w:t xml:space="preserve"> for financial loss to the </w:t>
      </w:r>
      <w:r>
        <w:rPr>
          <w:b/>
          <w:bCs/>
        </w:rPr>
        <w:t>Organization</w:t>
      </w:r>
      <w:r>
        <w:t xml:space="preserve">, its members, owners, or its creditors; provided, however, this exclusion shall not apply to a </w:t>
      </w:r>
      <w:r>
        <w:rPr>
          <w:b/>
          <w:bCs/>
        </w:rPr>
        <w:t>Claim</w:t>
      </w:r>
      <w:r>
        <w:t xml:space="preserve"> otherwise covered under Section I.A. of this Policy and brought by the </w:t>
      </w:r>
      <w:r>
        <w:rPr>
          <w:b/>
          <w:bCs/>
        </w:rPr>
        <w:t>Organization’s</w:t>
      </w:r>
      <w:r>
        <w:t xml:space="preserve"> members or owners.</w:t>
      </w:r>
    </w:p>
    <w:p w14:paraId="701309AD" w14:textId="77777777" w:rsidR="001F619F" w:rsidRDefault="001F619F"/>
    <w:p w14:paraId="256722B1" w14:textId="77777777" w:rsidR="001F619F" w:rsidRDefault="00000000">
      <w:pPr>
        <w:spacing w:after="120" w:line="276" w:lineRule="auto"/>
        <w:ind w:left="720"/>
      </w:pPr>
      <w:r>
        <w:rPr>
          <w:b/>
          <w:bCs/>
        </w:rPr>
        <w:t>K.</w:t>
      </w:r>
      <w:r>
        <w:t xml:space="preserve">  for any </w:t>
      </w:r>
      <w:r>
        <w:rPr>
          <w:b/>
          <w:bCs/>
        </w:rPr>
        <w:t>Wrongful Act</w:t>
      </w:r>
      <w:r>
        <w:t xml:space="preserve"> of a </w:t>
      </w:r>
      <w:r>
        <w:rPr>
          <w:b/>
          <w:bCs/>
        </w:rPr>
        <w:t>Subsidiary</w:t>
      </w:r>
      <w:r>
        <w:t xml:space="preserve"> or an </w:t>
      </w:r>
      <w:r>
        <w:rPr>
          <w:b/>
          <w:bCs/>
        </w:rPr>
        <w:t>Insured Person</w:t>
      </w:r>
      <w:r>
        <w:t xml:space="preserve"> of such </w:t>
      </w:r>
      <w:r>
        <w:rPr>
          <w:b/>
          <w:bCs/>
        </w:rPr>
        <w:t>Subsidiary</w:t>
      </w:r>
      <w:r>
        <w:t xml:space="preserve">, or any entity that merges with the </w:t>
      </w:r>
      <w:r>
        <w:rPr>
          <w:b/>
          <w:bCs/>
        </w:rPr>
        <w:t>Organization</w:t>
      </w:r>
      <w:r>
        <w:t xml:space="preserve">, or an </w:t>
      </w:r>
      <w:r>
        <w:rPr>
          <w:b/>
          <w:bCs/>
        </w:rPr>
        <w:t>Insured Person</w:t>
      </w:r>
      <w:r>
        <w:t xml:space="preserve"> of such entity that merges with the </w:t>
      </w:r>
      <w:r>
        <w:rPr>
          <w:b/>
          <w:bCs/>
        </w:rPr>
        <w:t>Organization</w:t>
      </w:r>
      <w:r>
        <w:t>, first occurring:</w:t>
      </w:r>
    </w:p>
    <w:p w14:paraId="00AAA8E9" w14:textId="77777777" w:rsidR="001F619F" w:rsidRDefault="00000000">
      <w:pPr>
        <w:spacing w:after="120" w:line="276" w:lineRule="auto"/>
        <w:ind w:left="1440"/>
      </w:pPr>
      <w:r>
        <w:t xml:space="preserve">1)  prior to the date such entity becomes a </w:t>
      </w:r>
      <w:r>
        <w:rPr>
          <w:b/>
          <w:bCs/>
        </w:rPr>
        <w:t>Subsidiary</w:t>
      </w:r>
      <w:r>
        <w:t xml:space="preserve"> or is merged with the </w:t>
      </w:r>
      <w:r>
        <w:rPr>
          <w:b/>
          <w:bCs/>
        </w:rPr>
        <w:t>Organization</w:t>
      </w:r>
      <w:r>
        <w:t>;</w:t>
      </w:r>
    </w:p>
    <w:p w14:paraId="2E1EA67F" w14:textId="77777777" w:rsidR="001F619F" w:rsidRDefault="00000000">
      <w:pPr>
        <w:spacing w:after="120" w:line="276" w:lineRule="auto"/>
        <w:ind w:left="1440"/>
      </w:pPr>
      <w:r>
        <w:t xml:space="preserve">2)  </w:t>
      </w:r>
      <w:proofErr w:type="gramStart"/>
      <w:r>
        <w:t>subsequent to</w:t>
      </w:r>
      <w:proofErr w:type="gramEnd"/>
      <w:r>
        <w:t xml:space="preserve"> the date such entity became a </w:t>
      </w:r>
      <w:r>
        <w:rPr>
          <w:b/>
          <w:bCs/>
        </w:rPr>
        <w:t>Subsidiary</w:t>
      </w:r>
      <w:r>
        <w:t xml:space="preserve"> or was merged with the </w:t>
      </w:r>
      <w:r>
        <w:rPr>
          <w:b/>
          <w:bCs/>
        </w:rPr>
        <w:t>Organization</w:t>
      </w:r>
      <w:r>
        <w:t xml:space="preserve"> which, together with a </w:t>
      </w:r>
      <w:r>
        <w:rPr>
          <w:b/>
          <w:bCs/>
        </w:rPr>
        <w:t>Wrongful Act</w:t>
      </w:r>
      <w:r>
        <w:t xml:space="preserve"> occurring prior to the date such entity became a </w:t>
      </w:r>
      <w:r>
        <w:rPr>
          <w:b/>
          <w:bCs/>
        </w:rPr>
        <w:t>Subsidiary</w:t>
      </w:r>
      <w:r>
        <w:t xml:space="preserve"> or was merged with the </w:t>
      </w:r>
      <w:r>
        <w:rPr>
          <w:b/>
          <w:bCs/>
        </w:rPr>
        <w:t>Organization</w:t>
      </w:r>
      <w:r>
        <w:t xml:space="preserve">, would constitute </w:t>
      </w:r>
      <w:r>
        <w:rPr>
          <w:b/>
          <w:bCs/>
        </w:rPr>
        <w:t>Related Wrongful Acts</w:t>
      </w:r>
      <w:r>
        <w:t>; or</w:t>
      </w:r>
    </w:p>
    <w:p w14:paraId="68E62449" w14:textId="77777777" w:rsidR="001F619F" w:rsidRDefault="00000000">
      <w:pPr>
        <w:spacing w:after="120" w:line="276" w:lineRule="auto"/>
        <w:ind w:left="1440"/>
      </w:pPr>
      <w:r>
        <w:t xml:space="preserve">3)  </w:t>
      </w:r>
      <w:proofErr w:type="gramStart"/>
      <w:r>
        <w:t>subsequent to</w:t>
      </w:r>
      <w:proofErr w:type="gramEnd"/>
      <w:r>
        <w:t xml:space="preserve"> the date the </w:t>
      </w:r>
      <w:r>
        <w:rPr>
          <w:b/>
          <w:bCs/>
        </w:rPr>
        <w:t>Organization</w:t>
      </w:r>
      <w:r>
        <w:t xml:space="preserve"> ceased to have, directly or indirectly, </w:t>
      </w:r>
      <w:r>
        <w:rPr>
          <w:b/>
          <w:bCs/>
        </w:rPr>
        <w:t>Management Control</w:t>
      </w:r>
      <w:r>
        <w:t xml:space="preserve"> of such </w:t>
      </w:r>
      <w:r>
        <w:rPr>
          <w:b/>
          <w:bCs/>
        </w:rPr>
        <w:t>Subsidiary</w:t>
      </w:r>
      <w:r>
        <w:t>.</w:t>
      </w:r>
    </w:p>
    <w:p w14:paraId="600AFB2B" w14:textId="77777777" w:rsidR="001F619F" w:rsidRDefault="001F619F"/>
    <w:p w14:paraId="20527F68" w14:textId="77777777" w:rsidR="001F619F" w:rsidRDefault="00000000">
      <w:pPr>
        <w:spacing w:after="120" w:line="276" w:lineRule="auto"/>
        <w:ind w:left="720"/>
      </w:pPr>
      <w:r>
        <w:rPr>
          <w:b/>
          <w:bCs/>
        </w:rPr>
        <w:t>L.</w:t>
      </w:r>
      <w:r>
        <w:t xml:space="preserve">  alleging, arising out of, or in any way relating to any purchase or sale of securities by the </w:t>
      </w:r>
      <w:r>
        <w:rPr>
          <w:b/>
          <w:bCs/>
        </w:rPr>
        <w:t>Organization</w:t>
      </w:r>
      <w:r>
        <w:t xml:space="preserve">, a </w:t>
      </w:r>
      <w:r>
        <w:rPr>
          <w:b/>
          <w:bCs/>
        </w:rPr>
        <w:t>Subsidiary</w:t>
      </w:r>
      <w:r>
        <w:t xml:space="preserve">, or an </w:t>
      </w:r>
      <w:r>
        <w:rPr>
          <w:b/>
          <w:bCs/>
        </w:rPr>
        <w:t>Affiliate</w:t>
      </w:r>
      <w:r>
        <w:t xml:space="preserve">, or </w:t>
      </w:r>
      <w:r>
        <w:rPr>
          <w:b/>
          <w:bCs/>
        </w:rPr>
        <w:t>Claims</w:t>
      </w:r>
      <w:r>
        <w:t xml:space="preserve"> brought by securities holders of the </w:t>
      </w:r>
      <w:r>
        <w:rPr>
          <w:b/>
          <w:bCs/>
        </w:rPr>
        <w:t>Organization</w:t>
      </w:r>
      <w:r>
        <w:t xml:space="preserve"> in their capacity as such; provided, however, this exclusion shall not apply to the issuance by the </w:t>
      </w:r>
      <w:r>
        <w:rPr>
          <w:b/>
          <w:bCs/>
        </w:rPr>
        <w:t>Organization</w:t>
      </w:r>
      <w:r>
        <w:t xml:space="preserve"> of tax-exempt bond debt or </w:t>
      </w:r>
      <w:r>
        <w:rPr>
          <w:b/>
          <w:bCs/>
        </w:rPr>
        <w:t>Claims</w:t>
      </w:r>
      <w:r>
        <w:t xml:space="preserve"> brought by tax-exempt bond debt holders.</w:t>
      </w:r>
    </w:p>
    <w:p w14:paraId="17EE8A02" w14:textId="77777777" w:rsidR="001F619F" w:rsidRDefault="001F619F"/>
    <w:p w14:paraId="35311E4F" w14:textId="77777777" w:rsidR="001F619F" w:rsidRDefault="00000000">
      <w:pPr>
        <w:spacing w:after="120" w:line="276" w:lineRule="auto"/>
        <w:ind w:left="720"/>
      </w:pPr>
      <w:r>
        <w:rPr>
          <w:b/>
          <w:bCs/>
        </w:rPr>
        <w:t>M.</w:t>
      </w:r>
      <w:r>
        <w:t xml:space="preserve">  alleging, arising out of, based upon, relating to, or attributable to emotional distress, mental anguish, or injury from libel, slander, defamation, or disparagement, or for injury from a violation of a person’s right of privacy by the </w:t>
      </w:r>
      <w:r>
        <w:rPr>
          <w:b/>
          <w:bCs/>
        </w:rPr>
        <w:t>Organization</w:t>
      </w:r>
      <w:r>
        <w:t xml:space="preserve">, or any intentional or unintentional release of confidential information via a computer system data security breach; provided, however, this </w:t>
      </w:r>
      <w:r>
        <w:lastRenderedPageBreak/>
        <w:t xml:space="preserve">exclusion shall not apply to injuries arising from an </w:t>
      </w:r>
      <w:r>
        <w:rPr>
          <w:b/>
          <w:bCs/>
        </w:rPr>
        <w:t>Employment Practices Claim</w:t>
      </w:r>
      <w:r>
        <w:t xml:space="preserve"> brought by an </w:t>
      </w:r>
      <w:r>
        <w:rPr>
          <w:b/>
          <w:bCs/>
        </w:rPr>
        <w:t>Employee</w:t>
      </w:r>
      <w:r>
        <w:t>.</w:t>
      </w:r>
    </w:p>
    <w:p w14:paraId="38647D4A" w14:textId="77777777" w:rsidR="001F619F" w:rsidRDefault="001F619F"/>
    <w:p w14:paraId="02274964" w14:textId="77777777" w:rsidR="001F619F" w:rsidRDefault="00000000">
      <w:pPr>
        <w:spacing w:after="120" w:line="276" w:lineRule="auto"/>
        <w:ind w:left="720"/>
      </w:pPr>
      <w:r>
        <w:rPr>
          <w:b/>
          <w:bCs/>
        </w:rPr>
        <w:t>N.</w:t>
      </w:r>
      <w:r>
        <w:t xml:space="preserve">  alleging, arising out of, based upon, relating to, attributable to, or directly or indirectly resulting from, or in consequence of, or in any way involving, any obligation pursuant to any worker’s compensation, medical benefits, disability benefits, unemployment compensation, unemployment insurance, retirement benefits, social security benefits, or similar law, including any medical or insurance benefits to which an </w:t>
      </w:r>
      <w:r>
        <w:rPr>
          <w:b/>
          <w:bCs/>
        </w:rPr>
        <w:t>Employee</w:t>
      </w:r>
      <w:r>
        <w:t xml:space="preserve"> allegedly was entitled or would have been entitled had the </w:t>
      </w:r>
      <w:r>
        <w:rPr>
          <w:b/>
          <w:bCs/>
        </w:rPr>
        <w:t>Organization</w:t>
      </w:r>
      <w:r>
        <w:t xml:space="preserve"> provided the </w:t>
      </w:r>
      <w:r>
        <w:rPr>
          <w:b/>
          <w:bCs/>
        </w:rPr>
        <w:t>Employee</w:t>
      </w:r>
      <w:r>
        <w:t xml:space="preserve"> with a continuation or conversion of insurance; provided however, this exclusion shall not apply to a </w:t>
      </w:r>
      <w:r>
        <w:rPr>
          <w:b/>
          <w:bCs/>
        </w:rPr>
        <w:t>Claim</w:t>
      </w:r>
      <w:r>
        <w:t xml:space="preserve"> for </w:t>
      </w:r>
      <w:r>
        <w:rPr>
          <w:b/>
          <w:bCs/>
        </w:rPr>
        <w:t>Retaliation</w:t>
      </w:r>
      <w:r>
        <w:t>.</w:t>
      </w:r>
    </w:p>
    <w:p w14:paraId="38373C13" w14:textId="77777777" w:rsidR="001F619F" w:rsidRDefault="001F619F"/>
    <w:p w14:paraId="3A0867F7" w14:textId="77777777" w:rsidR="001F619F" w:rsidRDefault="00000000">
      <w:pPr>
        <w:spacing w:after="120" w:line="276" w:lineRule="auto"/>
        <w:ind w:left="720"/>
      </w:pPr>
      <w:r>
        <w:rPr>
          <w:b/>
          <w:bCs/>
        </w:rPr>
        <w:t>O.</w:t>
      </w:r>
      <w:r>
        <w:t xml:space="preserve">  for any civil or criminal fines imposed by law and any taxes (whether imposed by federal, state, local, or other governmental authority) except with respect to </w:t>
      </w:r>
      <w:r>
        <w:rPr>
          <w:b/>
          <w:bCs/>
        </w:rPr>
        <w:t>Excess Benefit Transaction Excise Taxes</w:t>
      </w:r>
      <w:r>
        <w:t>.</w:t>
      </w:r>
    </w:p>
    <w:p w14:paraId="6F894F03" w14:textId="77777777" w:rsidR="001F619F" w:rsidRDefault="001F619F"/>
    <w:p w14:paraId="01A90F98" w14:textId="77777777" w:rsidR="001F619F" w:rsidRDefault="00000000">
      <w:pPr>
        <w:spacing w:after="120" w:line="276" w:lineRule="auto"/>
        <w:ind w:left="720"/>
      </w:pPr>
      <w:r>
        <w:rPr>
          <w:b/>
          <w:bCs/>
        </w:rPr>
        <w:t>P.</w:t>
      </w:r>
      <w:r>
        <w:t xml:space="preserve">  alleging, arising out of, based upon, or attributable to, or in any way involving, directly or indirectly, any </w:t>
      </w:r>
      <w:r>
        <w:rPr>
          <w:b/>
          <w:bCs/>
        </w:rPr>
        <w:t>Sexual Misconduct</w:t>
      </w:r>
      <w:r>
        <w:t>, child abuse, or neglect, including but not limited to the employment, supervision, reporting to the proper authorities, failure to so report, or retention of any person.</w:t>
      </w:r>
    </w:p>
    <w:p w14:paraId="4DC7E41A" w14:textId="77777777" w:rsidR="001F619F" w:rsidRDefault="00000000">
      <w:pPr>
        <w:spacing w:after="200" w:line="276" w:lineRule="auto"/>
      </w:pPr>
      <w:r>
        <w:rPr>
          <w:b/>
          <w:bCs/>
        </w:rPr>
        <w:t>“Sexual Misconduct”</w:t>
      </w:r>
      <w:r>
        <w:t xml:space="preserve"> means any lewd, lascivious, licentious, immoral, or sexual </w:t>
      </w:r>
      <w:proofErr w:type="spellStart"/>
      <w:r>
        <w:t>behavior</w:t>
      </w:r>
      <w:proofErr w:type="spellEnd"/>
      <w:r>
        <w:t>, sexual conduct, sexual abuse, sexual assault, sexual act, or molestation of any kind, intended or unintended, that does or may lead to or culminate in any sexual act against any individual(s).</w:t>
      </w:r>
    </w:p>
    <w:p w14:paraId="0886A7E5" w14:textId="77777777" w:rsidR="001F619F" w:rsidRDefault="001F619F"/>
    <w:p w14:paraId="30E3B118" w14:textId="77777777" w:rsidR="001F619F" w:rsidRDefault="00000000">
      <w:pPr>
        <w:spacing w:after="120" w:line="276" w:lineRule="auto"/>
        <w:ind w:left="720"/>
      </w:pPr>
      <w:r>
        <w:rPr>
          <w:b/>
          <w:bCs/>
        </w:rPr>
        <w:t>Q.</w:t>
      </w:r>
      <w:r>
        <w:t xml:space="preserve">  Solely with respect to Insuring Agreement C:</w:t>
      </w:r>
    </w:p>
    <w:p w14:paraId="2A0DA256" w14:textId="77777777" w:rsidR="001F619F" w:rsidRDefault="00000000">
      <w:pPr>
        <w:spacing w:after="120" w:line="276" w:lineRule="auto"/>
        <w:ind w:left="1440"/>
      </w:pPr>
      <w:r>
        <w:t>1)  for any actual or alleged plagiarism, misappropriation, infringement, or violation of copyright, patent, trademark, trade secret, or any other intellectual property rights;</w:t>
      </w:r>
    </w:p>
    <w:p w14:paraId="6819950E" w14:textId="77777777" w:rsidR="001F619F" w:rsidRDefault="00000000">
      <w:pPr>
        <w:spacing w:after="120" w:line="276" w:lineRule="auto"/>
        <w:ind w:left="1440"/>
      </w:pPr>
      <w:r>
        <w:t xml:space="preserve">2)  for the rendering or failure to render any service to a customer or client of the </w:t>
      </w:r>
      <w:r>
        <w:rPr>
          <w:b/>
          <w:bCs/>
        </w:rPr>
        <w:t>Insured</w:t>
      </w:r>
      <w:r>
        <w:t>; provided, however, that this exclusion shall not apply to any: (</w:t>
      </w:r>
      <w:proofErr w:type="spellStart"/>
      <w:r>
        <w:t>i</w:t>
      </w:r>
      <w:proofErr w:type="spellEnd"/>
      <w:r>
        <w:t xml:space="preserve">) </w:t>
      </w:r>
      <w:r>
        <w:rPr>
          <w:b/>
          <w:bCs/>
        </w:rPr>
        <w:t>Claim</w:t>
      </w:r>
      <w:r>
        <w:t xml:space="preserve"> alleging </w:t>
      </w:r>
      <w:r>
        <w:rPr>
          <w:b/>
          <w:bCs/>
        </w:rPr>
        <w:t>Third Party Discrimination</w:t>
      </w:r>
      <w:r>
        <w:t xml:space="preserve">; (ii) </w:t>
      </w:r>
      <w:r>
        <w:rPr>
          <w:b/>
          <w:bCs/>
        </w:rPr>
        <w:t>Claim</w:t>
      </w:r>
      <w:r>
        <w:t xml:space="preserve"> for the rendering or failure to render any professional service to the extent such professional services errors and omissions coverage has been added to this </w:t>
      </w:r>
      <w:r>
        <w:rPr>
          <w:b/>
          <w:bCs/>
        </w:rPr>
        <w:t>Policy</w:t>
      </w:r>
      <w:r>
        <w:t xml:space="preserve"> by written endorsement attached hereto;</w:t>
      </w:r>
    </w:p>
    <w:p w14:paraId="387835CB" w14:textId="77777777" w:rsidR="001F619F" w:rsidRDefault="00000000">
      <w:pPr>
        <w:spacing w:after="120" w:line="276" w:lineRule="auto"/>
        <w:ind w:left="1440"/>
      </w:pPr>
      <w:r>
        <w:t xml:space="preserve">3)  based upon, arising out of, directly or indirectly resulting from, or in consequence of, or in any way involving amounts actually or allegedly </w:t>
      </w:r>
      <w:r>
        <w:lastRenderedPageBreak/>
        <w:t xml:space="preserve">owed under any written or express contract with the </w:t>
      </w:r>
      <w:r>
        <w:rPr>
          <w:b/>
          <w:bCs/>
        </w:rPr>
        <w:t>Organization</w:t>
      </w:r>
      <w:r>
        <w:t xml:space="preserve">, including any severance obligation of the </w:t>
      </w:r>
      <w:r>
        <w:rPr>
          <w:b/>
          <w:bCs/>
        </w:rPr>
        <w:t>Organization</w:t>
      </w:r>
      <w:r>
        <w:t xml:space="preserve">; provided, however, this exclusion shall not apply if and to the extent that liability would have attached to the </w:t>
      </w:r>
      <w:r>
        <w:rPr>
          <w:b/>
          <w:bCs/>
        </w:rPr>
        <w:t>Insureds</w:t>
      </w:r>
      <w:r>
        <w:t xml:space="preserve"> in the absence of a contract or obligation of the </w:t>
      </w:r>
      <w:r>
        <w:rPr>
          <w:b/>
          <w:bCs/>
        </w:rPr>
        <w:t>Organization</w:t>
      </w:r>
      <w:r>
        <w:t>;</w:t>
      </w:r>
    </w:p>
    <w:p w14:paraId="76B48250" w14:textId="77777777" w:rsidR="001F619F" w:rsidRDefault="00000000">
      <w:pPr>
        <w:spacing w:after="120" w:line="276" w:lineRule="auto"/>
        <w:ind w:left="1440"/>
      </w:pPr>
      <w:r>
        <w:t xml:space="preserve">4)  based upon, arising out of, or in any way involving the actual or alleged malfunction, defect, or failure of any goods or products manufactured, distributed, sold, installed, marketed, developed, or processed by the </w:t>
      </w:r>
      <w:r>
        <w:rPr>
          <w:b/>
          <w:bCs/>
        </w:rPr>
        <w:t>Organization</w:t>
      </w:r>
      <w:r>
        <w:t xml:space="preserve">; provided this exclusion shall not apply to any </w:t>
      </w:r>
      <w:r>
        <w:rPr>
          <w:b/>
          <w:bCs/>
        </w:rPr>
        <w:t>Employment Practices Claim</w:t>
      </w:r>
      <w:r>
        <w:t>;</w:t>
      </w:r>
    </w:p>
    <w:p w14:paraId="05F8218A" w14:textId="77777777" w:rsidR="001F619F" w:rsidRDefault="00000000">
      <w:pPr>
        <w:spacing w:after="120" w:line="276" w:lineRule="auto"/>
        <w:ind w:left="1440"/>
      </w:pPr>
      <w:r>
        <w:t>5)  for any fines, penalties, or other legal relief, or any taxes owed; or</w:t>
      </w:r>
    </w:p>
    <w:p w14:paraId="1B2B62F5" w14:textId="77777777" w:rsidR="001F619F" w:rsidRDefault="00000000">
      <w:pPr>
        <w:spacing w:after="120" w:line="276" w:lineRule="auto"/>
        <w:ind w:left="1440"/>
      </w:pPr>
      <w:r>
        <w:t xml:space="preserve">6)  alleging, arising out of, based upon, or attributable to the ownership, management, maintenance, or control by the </w:t>
      </w:r>
      <w:r>
        <w:rPr>
          <w:b/>
          <w:bCs/>
        </w:rPr>
        <w:t>Organization</w:t>
      </w:r>
      <w:r>
        <w:t xml:space="preserve"> of any captive insurance </w:t>
      </w:r>
      <w:r>
        <w:rPr>
          <w:b/>
          <w:bCs/>
        </w:rPr>
        <w:t>Organization</w:t>
      </w:r>
      <w:r>
        <w:t xml:space="preserve"> or entity, or self-insured program, including, but not limited to, any </w:t>
      </w:r>
      <w:r>
        <w:rPr>
          <w:b/>
          <w:bCs/>
        </w:rPr>
        <w:t>Claim</w:t>
      </w:r>
      <w:r>
        <w:t xml:space="preserve"> alleging the insolvency or bankruptcy of the </w:t>
      </w:r>
      <w:r>
        <w:rPr>
          <w:b/>
          <w:bCs/>
        </w:rPr>
        <w:t>Organization</w:t>
      </w:r>
      <w:r>
        <w:t xml:space="preserve"> as a result of such ownership, operation, management, or control, or the failure to procure any insurance coverage.</w:t>
      </w:r>
    </w:p>
    <w:p w14:paraId="6A8010D7" w14:textId="77777777" w:rsidR="001F619F" w:rsidRDefault="001F619F"/>
    <w:p w14:paraId="4E12FF04" w14:textId="77777777" w:rsidR="001F619F" w:rsidRDefault="00000000">
      <w:pPr>
        <w:spacing w:after="200" w:line="276" w:lineRule="auto"/>
      </w:pPr>
      <w:r>
        <w:rPr>
          <w:b/>
          <w:bCs/>
        </w:rPr>
        <w:t>Imputation and Severability of Exclusions:</w:t>
      </w:r>
      <w:r>
        <w:t xml:space="preserve"> For purposes of determining the applicability of the above exclusions, no </w:t>
      </w:r>
      <w:r>
        <w:rPr>
          <w:b/>
          <w:bCs/>
        </w:rPr>
        <w:t>Wrongful Act</w:t>
      </w:r>
      <w:r>
        <w:t xml:space="preserve">, knowledge, or state of mind of any </w:t>
      </w:r>
      <w:r>
        <w:rPr>
          <w:b/>
          <w:bCs/>
        </w:rPr>
        <w:t>Insured Person</w:t>
      </w:r>
      <w:r>
        <w:t xml:space="preserve"> will be imputed to any other </w:t>
      </w:r>
      <w:r>
        <w:rPr>
          <w:b/>
          <w:bCs/>
        </w:rPr>
        <w:t>Insured Person</w:t>
      </w:r>
      <w:r>
        <w:t xml:space="preserve">. Only the </w:t>
      </w:r>
      <w:r>
        <w:rPr>
          <w:b/>
          <w:bCs/>
        </w:rPr>
        <w:t>Wrongful Acts</w:t>
      </w:r>
      <w:r>
        <w:t xml:space="preserve">, knowledge, or conduct of a past, present, or future Chief Executive Officer or Chief Financial Officer of the Named Insured shall be imputed to the </w:t>
      </w:r>
      <w:r>
        <w:rPr>
          <w:b/>
          <w:bCs/>
        </w:rPr>
        <w:t>Organization</w:t>
      </w:r>
      <w:r>
        <w:t xml:space="preserve"> (and only for purposes of determining if an exclusion applies to claims against the Organization).</w:t>
      </w:r>
    </w:p>
    <w:p w14:paraId="49CE2068" w14:textId="77777777" w:rsidR="001F619F" w:rsidRDefault="00000000">
      <w:pPr>
        <w:spacing w:after="200" w:line="276" w:lineRule="auto"/>
      </w:pPr>
      <w:r>
        <w:t xml:space="preserve">Where an exclusion above requires a final adjudication in the underlying proceeding (such as the Profit/Fraud exclusion), we will provide </w:t>
      </w:r>
      <w:proofErr w:type="spellStart"/>
      <w:r>
        <w:t>defense</w:t>
      </w:r>
      <w:proofErr w:type="spellEnd"/>
      <w:r>
        <w:t xml:space="preserve"> coverage for </w:t>
      </w:r>
      <w:r>
        <w:rPr>
          <w:b/>
          <w:bCs/>
        </w:rPr>
        <w:t>Insureds</w:t>
      </w:r>
      <w:r>
        <w:t xml:space="preserve"> until such time as the required adjudication establishes that the exclusion applies, subject to the terms and conditions of this Policy. If any </w:t>
      </w:r>
      <w:r>
        <w:rPr>
          <w:b/>
          <w:bCs/>
        </w:rPr>
        <w:t>Insured</w:t>
      </w:r>
      <w:r>
        <w:t xml:space="preserve"> is exonerated from the allegations or conduct at issue, this Policy will continue to provide them coverage to the extent of its terms.</w:t>
      </w:r>
    </w:p>
    <w:p w14:paraId="03BE1B77" w14:textId="77777777" w:rsidR="001F619F" w:rsidRDefault="00000000">
      <w:r>
        <w:br w:type="page"/>
      </w:r>
    </w:p>
    <w:p w14:paraId="2F304400" w14:textId="77777777" w:rsidR="001F619F" w:rsidRDefault="00000000">
      <w:pPr>
        <w:spacing w:before="300" w:after="160"/>
      </w:pPr>
      <w:r>
        <w:rPr>
          <w:b/>
          <w:bCs/>
          <w:sz w:val="26"/>
          <w:szCs w:val="26"/>
        </w:rPr>
        <w:lastRenderedPageBreak/>
        <w:t>SECTION IV. LIMITATIONS OF LIABILITY AND RETENTIONS</w:t>
      </w:r>
    </w:p>
    <w:p w14:paraId="69AD8E70" w14:textId="77777777" w:rsidR="001F619F" w:rsidRDefault="001F619F"/>
    <w:p w14:paraId="423E41BE" w14:textId="77777777" w:rsidR="001F619F" w:rsidRDefault="00000000">
      <w:pPr>
        <w:spacing w:after="120" w:line="276" w:lineRule="auto"/>
        <w:ind w:left="720"/>
      </w:pPr>
      <w:r>
        <w:rPr>
          <w:b/>
          <w:bCs/>
        </w:rPr>
        <w:t>A.</w:t>
      </w:r>
      <w:r>
        <w:t xml:space="preserve">  </w:t>
      </w:r>
      <w:r>
        <w:rPr>
          <w:b/>
          <w:bCs/>
        </w:rPr>
        <w:t>Policy Limit of Liability – Aggregate:</w:t>
      </w:r>
      <w:r>
        <w:t xml:space="preserve"> The Limit of Liability stated in the Declarations for this Directors &amp; Officers Liability Coverage is the maximum amount the Insurer will pay for all </w:t>
      </w:r>
      <w:r>
        <w:rPr>
          <w:b/>
          <w:bCs/>
        </w:rPr>
        <w:t>Loss</w:t>
      </w:r>
      <w:r>
        <w:t xml:space="preserve"> under Insuring Agreements A, B, and C combined, for all </w:t>
      </w:r>
      <w:r>
        <w:rPr>
          <w:b/>
          <w:bCs/>
        </w:rPr>
        <w:t>Claims</w:t>
      </w:r>
      <w:r>
        <w:t xml:space="preserve"> first made during the </w:t>
      </w:r>
      <w:r>
        <w:rPr>
          <w:b/>
          <w:bCs/>
        </w:rPr>
        <w:t>Policy Period</w:t>
      </w:r>
      <w:r>
        <w:t xml:space="preserve"> and any Extended Reporting Period. This limit is an aggregate limit for the </w:t>
      </w:r>
      <w:r>
        <w:rPr>
          <w:b/>
          <w:bCs/>
        </w:rPr>
        <w:t>Policy Period</w:t>
      </w:r>
      <w:r>
        <w:t xml:space="preserve"> and is eroded by any payment of </w:t>
      </w:r>
      <w:r>
        <w:rPr>
          <w:b/>
          <w:bCs/>
        </w:rPr>
        <w:t>Loss</w:t>
      </w:r>
      <w:r>
        <w:t xml:space="preserve"> (including </w:t>
      </w:r>
      <w:proofErr w:type="spellStart"/>
      <w:r>
        <w:rPr>
          <w:b/>
          <w:bCs/>
        </w:rPr>
        <w:t>Defense</w:t>
      </w:r>
      <w:proofErr w:type="spellEnd"/>
      <w:r>
        <w:rPr>
          <w:b/>
          <w:bCs/>
        </w:rPr>
        <w:t xml:space="preserve"> Costs</w:t>
      </w:r>
      <w:r>
        <w:t>) under any Insuring Agreement. The purchase of an Extended Reporting Period shall not increase or reinstate the Policy’s Limit of Liability.</w:t>
      </w:r>
    </w:p>
    <w:p w14:paraId="696CF4CE" w14:textId="77777777" w:rsidR="001F619F" w:rsidRDefault="001F619F"/>
    <w:p w14:paraId="13F87A6D" w14:textId="77777777" w:rsidR="001F619F" w:rsidRDefault="00000000">
      <w:pPr>
        <w:spacing w:after="120" w:line="276" w:lineRule="auto"/>
        <w:ind w:left="720"/>
      </w:pPr>
      <w:r>
        <w:rPr>
          <w:b/>
          <w:bCs/>
        </w:rPr>
        <w:t>B.</w:t>
      </w:r>
      <w:r>
        <w:t xml:space="preserve">  </w:t>
      </w:r>
      <w:r>
        <w:rPr>
          <w:b/>
          <w:bCs/>
        </w:rPr>
        <w:t>Retention – Payment of Loss:</w:t>
      </w:r>
      <w:r>
        <w:t xml:space="preserve"> The </w:t>
      </w:r>
      <w:r>
        <w:rPr>
          <w:b/>
          <w:bCs/>
        </w:rPr>
        <w:t>Insurer</w:t>
      </w:r>
      <w:r>
        <w:t xml:space="preserve"> shall only be liable </w:t>
      </w:r>
      <w:proofErr w:type="gramStart"/>
      <w:r>
        <w:t>for the amount of</w:t>
      </w:r>
      <w:proofErr w:type="gramEnd"/>
      <w:r>
        <w:t xml:space="preserve"> covered </w:t>
      </w:r>
      <w:r>
        <w:rPr>
          <w:b/>
          <w:bCs/>
        </w:rPr>
        <w:t>Loss</w:t>
      </w:r>
      <w:r>
        <w:t xml:space="preserve"> arising from each </w:t>
      </w:r>
      <w:r>
        <w:rPr>
          <w:b/>
          <w:bCs/>
        </w:rPr>
        <w:t>Claim</w:t>
      </w:r>
      <w:r>
        <w:t xml:space="preserve"> that is </w:t>
      </w:r>
      <w:proofErr w:type="gramStart"/>
      <w:r>
        <w:t>in excess of</w:t>
      </w:r>
      <w:proofErr w:type="gramEnd"/>
      <w:r>
        <w:t xml:space="preserve"> the applicable </w:t>
      </w:r>
      <w:r>
        <w:rPr>
          <w:b/>
          <w:bCs/>
        </w:rPr>
        <w:t>Retention</w:t>
      </w:r>
      <w:r>
        <w:t xml:space="preserve"> amount stated in the Declarations. The </w:t>
      </w:r>
      <w:r>
        <w:rPr>
          <w:b/>
          <w:bCs/>
        </w:rPr>
        <w:t>Retention</w:t>
      </w:r>
      <w:r>
        <w:t xml:space="preserve"> shall be borne by the </w:t>
      </w:r>
      <w:r>
        <w:rPr>
          <w:b/>
          <w:bCs/>
        </w:rPr>
        <w:t>Insureds</w:t>
      </w:r>
      <w:r>
        <w:t xml:space="preserve"> (or by the Insured Organization on behalf of Insured Persons) and remain uninsured. No </w:t>
      </w:r>
      <w:r>
        <w:rPr>
          <w:b/>
          <w:bCs/>
        </w:rPr>
        <w:t>Retention</w:t>
      </w:r>
      <w:r>
        <w:t xml:space="preserve"> shall apply to Insuring Agreement A (Non-Indemnifiable D&amp;O Liability) – i.e., </w:t>
      </w:r>
      <w:r>
        <w:rPr>
          <w:b/>
          <w:bCs/>
        </w:rPr>
        <w:t>Loss</w:t>
      </w:r>
      <w:r>
        <w:t xml:space="preserve"> constituting </w:t>
      </w:r>
      <w:r>
        <w:rPr>
          <w:b/>
          <w:bCs/>
        </w:rPr>
        <w:t>Non-Indemnifiable Loss</w:t>
      </w:r>
      <w:r>
        <w:t xml:space="preserve"> shall be paid by the </w:t>
      </w:r>
      <w:r>
        <w:rPr>
          <w:b/>
          <w:bCs/>
        </w:rPr>
        <w:t>Insurer</w:t>
      </w:r>
      <w:r>
        <w:t xml:space="preserve"> from first dollar, without retention. A </w:t>
      </w:r>
      <w:r>
        <w:rPr>
          <w:b/>
          <w:bCs/>
        </w:rPr>
        <w:t>Retention</w:t>
      </w:r>
      <w:r>
        <w:t xml:space="preserve"> shall apply to </w:t>
      </w:r>
      <w:r>
        <w:rPr>
          <w:b/>
          <w:bCs/>
        </w:rPr>
        <w:t>Loss</w:t>
      </w:r>
      <w:r>
        <w:t xml:space="preserve"> under Insuring Agreement B and Insuring Agreement C as specified in the Declarations (subject to any applicable reductions or waivers stated below).</w:t>
      </w:r>
    </w:p>
    <w:p w14:paraId="3E7D572D" w14:textId="77777777" w:rsidR="001F619F" w:rsidRDefault="001F619F"/>
    <w:p w14:paraId="6986404C" w14:textId="77777777" w:rsidR="001F619F" w:rsidRDefault="00000000">
      <w:pPr>
        <w:spacing w:after="120" w:line="276" w:lineRule="auto"/>
        <w:ind w:left="720"/>
      </w:pPr>
      <w:r>
        <w:rPr>
          <w:b/>
          <w:bCs/>
        </w:rPr>
        <w:t>C.</w:t>
      </w:r>
      <w:r>
        <w:t xml:space="preserve">  </w:t>
      </w:r>
      <w:r>
        <w:rPr>
          <w:b/>
          <w:bCs/>
        </w:rPr>
        <w:t>Single Retention for Interrelated Claims:</w:t>
      </w:r>
      <w:r>
        <w:t xml:space="preserve"> If a single </w:t>
      </w:r>
      <w:r>
        <w:rPr>
          <w:b/>
          <w:bCs/>
        </w:rPr>
        <w:t>Claim</w:t>
      </w:r>
      <w:r>
        <w:t xml:space="preserve"> gives rise to coverage under multiple Insuring Agreements, or if multiple </w:t>
      </w:r>
      <w:r>
        <w:rPr>
          <w:b/>
          <w:bCs/>
        </w:rPr>
        <w:t>Claims</w:t>
      </w:r>
      <w:r>
        <w:t xml:space="preserve"> are based upon </w:t>
      </w:r>
      <w:r>
        <w:rPr>
          <w:b/>
          <w:bCs/>
        </w:rPr>
        <w:t>Related Wrongful Acts</w:t>
      </w:r>
      <w:r>
        <w:t xml:space="preserve">, only one </w:t>
      </w:r>
      <w:r>
        <w:rPr>
          <w:b/>
          <w:bCs/>
        </w:rPr>
        <w:t>Retention</w:t>
      </w:r>
      <w:r>
        <w:t xml:space="preserve"> shall apply to such </w:t>
      </w:r>
      <w:r>
        <w:rPr>
          <w:b/>
          <w:bCs/>
        </w:rPr>
        <w:t>Loss</w:t>
      </w:r>
      <w:r>
        <w:t xml:space="preserve">. In such case, the highest applicable </w:t>
      </w:r>
      <w:r>
        <w:rPr>
          <w:b/>
          <w:bCs/>
        </w:rPr>
        <w:t>Retention</w:t>
      </w:r>
      <w:r>
        <w:t xml:space="preserve"> among the Insuring Agreements triggered by the </w:t>
      </w:r>
      <w:r>
        <w:rPr>
          <w:b/>
          <w:bCs/>
        </w:rPr>
        <w:t>Claim</w:t>
      </w:r>
      <w:r>
        <w:t xml:space="preserve"> shall apply. The Insured Organization will be responsible for payment of the </w:t>
      </w:r>
      <w:r>
        <w:rPr>
          <w:b/>
          <w:bCs/>
        </w:rPr>
        <w:t>Retention</w:t>
      </w:r>
      <w:r>
        <w:t xml:space="preserve">, except that no </w:t>
      </w:r>
      <w:r>
        <w:rPr>
          <w:b/>
          <w:bCs/>
        </w:rPr>
        <w:t>Retention</w:t>
      </w:r>
      <w:r>
        <w:t xml:space="preserve"> shall be applied to </w:t>
      </w:r>
      <w:r>
        <w:rPr>
          <w:b/>
          <w:bCs/>
        </w:rPr>
        <w:t>Non-Indemnifiable Loss</w:t>
      </w:r>
      <w:r>
        <w:t xml:space="preserve"> (if a </w:t>
      </w:r>
      <w:r>
        <w:rPr>
          <w:b/>
          <w:bCs/>
        </w:rPr>
        <w:t>Claim</w:t>
      </w:r>
      <w:r>
        <w:t xml:space="preserve"> against an </w:t>
      </w:r>
      <w:r>
        <w:rPr>
          <w:b/>
          <w:bCs/>
        </w:rPr>
        <w:t>Insured Person</w:t>
      </w:r>
      <w:r>
        <w:t xml:space="preserve"> is </w:t>
      </w:r>
      <w:proofErr w:type="gramStart"/>
      <w:r>
        <w:rPr>
          <w:b/>
          <w:bCs/>
        </w:rPr>
        <w:t>Non-Indemnifiable</w:t>
      </w:r>
      <w:proofErr w:type="gramEnd"/>
      <w:r>
        <w:t>, coverage is provided under Insuring Agreement A from first dollar).</w:t>
      </w:r>
    </w:p>
    <w:p w14:paraId="5E5D937A" w14:textId="77777777" w:rsidR="001F619F" w:rsidRDefault="001F619F"/>
    <w:p w14:paraId="46EF906D" w14:textId="77777777" w:rsidR="001F619F" w:rsidRDefault="00000000">
      <w:pPr>
        <w:spacing w:after="120" w:line="276" w:lineRule="auto"/>
        <w:ind w:left="720"/>
      </w:pPr>
      <w:r>
        <w:rPr>
          <w:b/>
          <w:bCs/>
        </w:rPr>
        <w:t>D.</w:t>
      </w:r>
      <w:r>
        <w:t xml:space="preserve">  </w:t>
      </w:r>
      <w:r>
        <w:rPr>
          <w:b/>
          <w:bCs/>
        </w:rPr>
        <w:t>Retention Waiver in Event of Insolvency:</w:t>
      </w:r>
      <w:r>
        <w:t xml:space="preserve"> If the Insured Organization is unable to indemnify an </w:t>
      </w:r>
      <w:r>
        <w:rPr>
          <w:b/>
          <w:bCs/>
        </w:rPr>
        <w:t>Insured Person</w:t>
      </w:r>
      <w:r>
        <w:t xml:space="preserve"> or pay a </w:t>
      </w:r>
      <w:r>
        <w:rPr>
          <w:b/>
          <w:bCs/>
        </w:rPr>
        <w:t>Retention</w:t>
      </w:r>
      <w:r>
        <w:t xml:space="preserve"> due to financial insolvency or bankruptcy, any </w:t>
      </w:r>
      <w:r>
        <w:rPr>
          <w:b/>
          <w:bCs/>
        </w:rPr>
        <w:t>Retention</w:t>
      </w:r>
      <w:r>
        <w:t xml:space="preserve"> applicable to Insuring Agreement B for such </w:t>
      </w:r>
      <w:r>
        <w:rPr>
          <w:b/>
          <w:bCs/>
        </w:rPr>
        <w:t>Loss</w:t>
      </w:r>
      <w:r>
        <w:t xml:space="preserve"> shall be waived and the </w:t>
      </w:r>
      <w:r>
        <w:rPr>
          <w:b/>
          <w:bCs/>
        </w:rPr>
        <w:t>Insurer</w:t>
      </w:r>
      <w:r>
        <w:t xml:space="preserve"> will advance or pay 100% of </w:t>
      </w:r>
      <w:r>
        <w:rPr>
          <w:b/>
          <w:bCs/>
        </w:rPr>
        <w:t>Loss</w:t>
      </w:r>
      <w:r>
        <w:t>, provided that the Insured Organization’s inability to pay is due to a formal bankruptcy, receivership, or liquidation proceeding (and not merely a refusal or failure to indemnify).</w:t>
      </w:r>
    </w:p>
    <w:p w14:paraId="6F848F05" w14:textId="77777777" w:rsidR="001F619F" w:rsidRDefault="001F619F"/>
    <w:p w14:paraId="4B6FA276" w14:textId="77777777" w:rsidR="001F619F" w:rsidRDefault="00000000">
      <w:pPr>
        <w:spacing w:after="120" w:line="276" w:lineRule="auto"/>
        <w:ind w:left="720"/>
      </w:pPr>
      <w:r>
        <w:rPr>
          <w:b/>
          <w:bCs/>
        </w:rPr>
        <w:t>E.</w:t>
      </w:r>
      <w:r>
        <w:t xml:space="preserve">  </w:t>
      </w:r>
      <w:r>
        <w:rPr>
          <w:b/>
          <w:bCs/>
        </w:rPr>
        <w:t>Priority of Payments:</w:t>
      </w:r>
      <w:r>
        <w:t xml:space="preserve"> If </w:t>
      </w:r>
      <w:r>
        <w:rPr>
          <w:b/>
          <w:bCs/>
        </w:rPr>
        <w:t>Loss</w:t>
      </w:r>
      <w:r>
        <w:t xml:space="preserve"> arising from a single </w:t>
      </w:r>
      <w:r>
        <w:rPr>
          <w:b/>
          <w:bCs/>
        </w:rPr>
        <w:t>Claim</w:t>
      </w:r>
      <w:r>
        <w:t xml:space="preserve"> is covered under Insuring Agreement A and also under Insuring Agreement B or Insuring Agreement C, We shall, to the maximum extent practicable and permitted by law, pay such </w:t>
      </w:r>
      <w:r>
        <w:rPr>
          <w:b/>
          <w:bCs/>
        </w:rPr>
        <w:t>Loss</w:t>
      </w:r>
      <w:r>
        <w:t xml:space="preserve"> in the following order: first, We shall pay that portion of </w:t>
      </w:r>
      <w:r>
        <w:rPr>
          <w:b/>
          <w:bCs/>
        </w:rPr>
        <w:t>Loss</w:t>
      </w:r>
      <w:r>
        <w:t xml:space="preserve"> which constitutes </w:t>
      </w:r>
      <w:r>
        <w:rPr>
          <w:b/>
          <w:bCs/>
        </w:rPr>
        <w:t>Non-Indemnifiable Loss</w:t>
      </w:r>
      <w:r>
        <w:t xml:space="preserve"> covered under Insuring Agreement A; and second, We shall pay any remaining </w:t>
      </w:r>
      <w:r>
        <w:rPr>
          <w:b/>
          <w:bCs/>
        </w:rPr>
        <w:t>Loss</w:t>
      </w:r>
      <w:r>
        <w:t xml:space="preserve"> covered under Insuring Agreement B and/or Insuring Agreement C.</w:t>
      </w:r>
    </w:p>
    <w:p w14:paraId="14B85512" w14:textId="77777777" w:rsidR="001F619F" w:rsidRDefault="001F619F"/>
    <w:p w14:paraId="7EA462F6" w14:textId="77777777" w:rsidR="001F619F" w:rsidRDefault="00000000">
      <w:pPr>
        <w:spacing w:after="120" w:line="276" w:lineRule="auto"/>
        <w:ind w:left="720"/>
      </w:pPr>
      <w:r>
        <w:rPr>
          <w:b/>
          <w:bCs/>
        </w:rPr>
        <w:t>F.</w:t>
      </w:r>
      <w:r>
        <w:t xml:space="preserve">  </w:t>
      </w:r>
      <w:proofErr w:type="spellStart"/>
      <w:r>
        <w:rPr>
          <w:b/>
          <w:bCs/>
        </w:rPr>
        <w:t>Defense</w:t>
      </w:r>
      <w:proofErr w:type="spellEnd"/>
      <w:r>
        <w:rPr>
          <w:b/>
          <w:bCs/>
        </w:rPr>
        <w:t xml:space="preserve"> Costs:</w:t>
      </w:r>
      <w:r>
        <w:t xml:space="preserve"> </w:t>
      </w:r>
      <w:proofErr w:type="spellStart"/>
      <w:r>
        <w:rPr>
          <w:b/>
          <w:bCs/>
        </w:rPr>
        <w:t>Defense</w:t>
      </w:r>
      <w:proofErr w:type="spellEnd"/>
      <w:r>
        <w:rPr>
          <w:b/>
          <w:bCs/>
        </w:rPr>
        <w:t xml:space="preserve"> Costs</w:t>
      </w:r>
      <w:r>
        <w:t xml:space="preserve"> shall be part of, and not in addition to, the Limit of Liability stated in the Declarations, including but not limited to the Limits of Liability described as Shared, Separate, or </w:t>
      </w:r>
      <w:proofErr w:type="spellStart"/>
      <w:r>
        <w:t>Sublimits</w:t>
      </w:r>
      <w:proofErr w:type="spellEnd"/>
      <w:r>
        <w:t xml:space="preserve">. Such </w:t>
      </w:r>
      <w:proofErr w:type="spellStart"/>
      <w:r>
        <w:rPr>
          <w:b/>
          <w:bCs/>
        </w:rPr>
        <w:t>Defense</w:t>
      </w:r>
      <w:proofErr w:type="spellEnd"/>
      <w:r>
        <w:rPr>
          <w:b/>
          <w:bCs/>
        </w:rPr>
        <w:t xml:space="preserve"> Costs</w:t>
      </w:r>
      <w:r>
        <w:t xml:space="preserve"> shall serve to reduce and may totally exhaust the Limit of Liability. If the applicable Limit of Liability is exhausted by payment of </w:t>
      </w:r>
      <w:r>
        <w:rPr>
          <w:b/>
          <w:bCs/>
        </w:rPr>
        <w:t>Loss</w:t>
      </w:r>
      <w:r>
        <w:t xml:space="preserve">, the </w:t>
      </w:r>
      <w:r>
        <w:rPr>
          <w:b/>
          <w:bCs/>
        </w:rPr>
        <w:t>Insurer’s</w:t>
      </w:r>
      <w:r>
        <w:t xml:space="preserve"> obligations, including without limitation any duty to defend, shall be completely fulfilled and extinguished.</w:t>
      </w:r>
    </w:p>
    <w:p w14:paraId="037565E4" w14:textId="77777777" w:rsidR="001F619F" w:rsidRDefault="00000000">
      <w:r>
        <w:br w:type="page"/>
      </w:r>
    </w:p>
    <w:p w14:paraId="49D28C4E" w14:textId="77777777" w:rsidR="001F619F" w:rsidRDefault="00000000">
      <w:pPr>
        <w:spacing w:before="300" w:after="160"/>
      </w:pPr>
      <w:r>
        <w:rPr>
          <w:b/>
          <w:bCs/>
          <w:sz w:val="26"/>
          <w:szCs w:val="26"/>
        </w:rPr>
        <w:lastRenderedPageBreak/>
        <w:t>SECTION V. NOTICE OF CLAIM AND POTENTIAL CLAIMS</w:t>
      </w:r>
    </w:p>
    <w:p w14:paraId="2D5D7A2F" w14:textId="77777777" w:rsidR="001F619F" w:rsidRDefault="001F619F"/>
    <w:p w14:paraId="76251B7D" w14:textId="77777777" w:rsidR="001F619F" w:rsidRDefault="00000000">
      <w:pPr>
        <w:spacing w:after="120" w:line="276" w:lineRule="auto"/>
        <w:ind w:left="720"/>
      </w:pPr>
      <w:r>
        <w:rPr>
          <w:b/>
          <w:bCs/>
        </w:rPr>
        <w:t>A.</w:t>
      </w:r>
      <w:r>
        <w:t xml:space="preserve">  </w:t>
      </w:r>
      <w:r>
        <w:rPr>
          <w:b/>
          <w:bCs/>
        </w:rPr>
        <w:t>Notice of Claims:</w:t>
      </w:r>
      <w:r>
        <w:t xml:space="preserve"> The </w:t>
      </w:r>
      <w:r>
        <w:rPr>
          <w:b/>
          <w:bCs/>
        </w:rPr>
        <w:t>Insured</w:t>
      </w:r>
      <w:r>
        <w:t xml:space="preserve"> shall, as a condition precedent to their rights under this Policy, give the </w:t>
      </w:r>
      <w:r>
        <w:rPr>
          <w:b/>
          <w:bCs/>
        </w:rPr>
        <w:t>Insurer</w:t>
      </w:r>
      <w:r>
        <w:t xml:space="preserve"> notice in writing of any </w:t>
      </w:r>
      <w:r>
        <w:rPr>
          <w:b/>
          <w:bCs/>
        </w:rPr>
        <w:t>Claim</w:t>
      </w:r>
      <w:r>
        <w:t xml:space="preserve"> which is made during the </w:t>
      </w:r>
      <w:r>
        <w:rPr>
          <w:b/>
          <w:bCs/>
        </w:rPr>
        <w:t>Policy Period</w:t>
      </w:r>
      <w:r>
        <w:t xml:space="preserve"> or Discovery Period. Such notice shall be given as soon as practicable upon knowledge of the chief executive officer, chief financial officer, general counsel, director of human resources, risk manager, or equivalent position of any of the foregoing, but in no event later than 1) sixty (60) days after the end of the </w:t>
      </w:r>
      <w:r>
        <w:rPr>
          <w:b/>
          <w:bCs/>
        </w:rPr>
        <w:t>Policy Period</w:t>
      </w:r>
      <w:r>
        <w:t xml:space="preserve"> or 2) the expiration date of the Discovery Period, if applicable. If notice is provided pursuant to this Section, any </w:t>
      </w:r>
      <w:r>
        <w:rPr>
          <w:b/>
          <w:bCs/>
        </w:rPr>
        <w:t>Claim</w:t>
      </w:r>
      <w:r>
        <w:t xml:space="preserve"> subsequently made against an </w:t>
      </w:r>
      <w:r>
        <w:rPr>
          <w:b/>
          <w:bCs/>
        </w:rPr>
        <w:t>Insured</w:t>
      </w:r>
      <w:r>
        <w:t xml:space="preserve"> and reported to the </w:t>
      </w:r>
      <w:r>
        <w:rPr>
          <w:b/>
          <w:bCs/>
        </w:rPr>
        <w:t>Insurer</w:t>
      </w:r>
      <w:r>
        <w:t xml:space="preserve"> alleging, arising out of, based upon, or attributable to the prior noticed </w:t>
      </w:r>
      <w:r>
        <w:rPr>
          <w:b/>
          <w:bCs/>
        </w:rPr>
        <w:t>Claim</w:t>
      </w:r>
      <w:r>
        <w:t xml:space="preserve"> or alleging any </w:t>
      </w:r>
      <w:r>
        <w:rPr>
          <w:b/>
          <w:bCs/>
        </w:rPr>
        <w:t>Related Wrongful Acts</w:t>
      </w:r>
      <w:r>
        <w:t xml:space="preserve">, shall be considered related to the prior </w:t>
      </w:r>
      <w:r>
        <w:rPr>
          <w:b/>
          <w:bCs/>
        </w:rPr>
        <w:t>Claim</w:t>
      </w:r>
      <w:r>
        <w:t xml:space="preserve"> and made at the time notice of the prior </w:t>
      </w:r>
      <w:r>
        <w:rPr>
          <w:b/>
          <w:bCs/>
        </w:rPr>
        <w:t>Claim</w:t>
      </w:r>
      <w:r>
        <w:t xml:space="preserve"> was first provided.</w:t>
      </w:r>
    </w:p>
    <w:p w14:paraId="089C7004" w14:textId="77777777" w:rsidR="001F619F" w:rsidRDefault="001F619F"/>
    <w:p w14:paraId="7482089D" w14:textId="77777777" w:rsidR="001F619F" w:rsidRDefault="00000000">
      <w:pPr>
        <w:spacing w:after="120" w:line="276" w:lineRule="auto"/>
        <w:ind w:left="720"/>
      </w:pPr>
      <w:r>
        <w:rPr>
          <w:b/>
          <w:bCs/>
        </w:rPr>
        <w:t>B.</w:t>
      </w:r>
      <w:r>
        <w:t xml:space="preserve">  </w:t>
      </w:r>
      <w:r>
        <w:rPr>
          <w:b/>
          <w:bCs/>
        </w:rPr>
        <w:t>Notice of Circumstances (Potential Claims):</w:t>
      </w:r>
      <w:r>
        <w:t xml:space="preserve"> If during the </w:t>
      </w:r>
      <w:r>
        <w:rPr>
          <w:b/>
          <w:bCs/>
        </w:rPr>
        <w:t>Policy Period</w:t>
      </w:r>
      <w:r>
        <w:t xml:space="preserve"> the </w:t>
      </w:r>
      <w:r>
        <w:rPr>
          <w:b/>
          <w:bCs/>
        </w:rPr>
        <w:t>Organization</w:t>
      </w:r>
      <w:r>
        <w:t xml:space="preserve"> or any </w:t>
      </w:r>
      <w:r>
        <w:rPr>
          <w:b/>
          <w:bCs/>
        </w:rPr>
        <w:t>Insured</w:t>
      </w:r>
      <w:r>
        <w:t xml:space="preserve"> becomes aware of any circumstances which may reasonably be expected to give rise to a </w:t>
      </w:r>
      <w:r>
        <w:rPr>
          <w:b/>
          <w:bCs/>
        </w:rPr>
        <w:t>Claim</w:t>
      </w:r>
      <w:r>
        <w:t xml:space="preserve"> being made against an </w:t>
      </w:r>
      <w:r>
        <w:rPr>
          <w:b/>
          <w:bCs/>
        </w:rPr>
        <w:t>Insured</w:t>
      </w:r>
      <w:r>
        <w:t xml:space="preserve"> and shall give written notice to the </w:t>
      </w:r>
      <w:r>
        <w:rPr>
          <w:b/>
          <w:bCs/>
        </w:rPr>
        <w:t>Insurer</w:t>
      </w:r>
      <w:r>
        <w:t xml:space="preserve"> of the circumstances, the </w:t>
      </w:r>
      <w:r>
        <w:rPr>
          <w:b/>
          <w:bCs/>
        </w:rPr>
        <w:t>Wrongful Act</w:t>
      </w:r>
      <w:r>
        <w:t xml:space="preserve"> allegations anticipated and the reasons for anticipating such a </w:t>
      </w:r>
      <w:r>
        <w:rPr>
          <w:b/>
          <w:bCs/>
        </w:rPr>
        <w:t>Claim</w:t>
      </w:r>
      <w:r>
        <w:t xml:space="preserve">, with full particulars as to dates, persons, and entities involved, then a </w:t>
      </w:r>
      <w:r>
        <w:rPr>
          <w:b/>
          <w:bCs/>
        </w:rPr>
        <w:t>Claim</w:t>
      </w:r>
      <w:r>
        <w:t xml:space="preserve"> which is subsequently made against such </w:t>
      </w:r>
      <w:r>
        <w:rPr>
          <w:b/>
          <w:bCs/>
        </w:rPr>
        <w:t>Insured</w:t>
      </w:r>
      <w:r>
        <w:t xml:space="preserve"> and reported to the </w:t>
      </w:r>
      <w:r>
        <w:rPr>
          <w:b/>
          <w:bCs/>
        </w:rPr>
        <w:t>Insurer</w:t>
      </w:r>
      <w:r>
        <w:t xml:space="preserve"> alleging, arising out of, based upon, or attributable to such circumstances or alleging any </w:t>
      </w:r>
      <w:r>
        <w:rPr>
          <w:b/>
          <w:bCs/>
        </w:rPr>
        <w:t>Related Wrongful Acts</w:t>
      </w:r>
      <w:r>
        <w:t xml:space="preserve">, shall be considered made at the time notice of such circumstances was given. Notice of any such subsequent </w:t>
      </w:r>
      <w:r>
        <w:rPr>
          <w:b/>
          <w:bCs/>
        </w:rPr>
        <w:t>Claim</w:t>
      </w:r>
      <w:r>
        <w:t xml:space="preserve"> shall be given to the </w:t>
      </w:r>
      <w:r>
        <w:rPr>
          <w:b/>
          <w:bCs/>
        </w:rPr>
        <w:t>Insurer</w:t>
      </w:r>
      <w:r>
        <w:t xml:space="preserve"> as soon as practicable.</w:t>
      </w:r>
    </w:p>
    <w:p w14:paraId="3B9173F5" w14:textId="77777777" w:rsidR="001F619F" w:rsidRDefault="001F619F"/>
    <w:p w14:paraId="561A60AF" w14:textId="77777777" w:rsidR="001F619F" w:rsidRDefault="00000000">
      <w:pPr>
        <w:spacing w:after="120" w:line="276" w:lineRule="auto"/>
        <w:ind w:left="720"/>
      </w:pPr>
      <w:r>
        <w:rPr>
          <w:b/>
          <w:bCs/>
        </w:rPr>
        <w:t>C.</w:t>
      </w:r>
      <w:r>
        <w:t xml:space="preserve">  In addition to furnishing the notice as provided in Section V, the </w:t>
      </w:r>
      <w:r>
        <w:rPr>
          <w:b/>
          <w:bCs/>
        </w:rPr>
        <w:t>Insured</w:t>
      </w:r>
      <w:r>
        <w:t xml:space="preserve"> shall, as soon as practicable, furnish the </w:t>
      </w:r>
      <w:r>
        <w:rPr>
          <w:b/>
          <w:bCs/>
        </w:rPr>
        <w:t>Insurer</w:t>
      </w:r>
      <w:r>
        <w:t xml:space="preserve"> with copies of reports, investigations, pleadings, and other papers in connection therewith.</w:t>
      </w:r>
    </w:p>
    <w:p w14:paraId="4CFBFBE1" w14:textId="77777777" w:rsidR="001F619F" w:rsidRDefault="001F619F"/>
    <w:p w14:paraId="79FACC90" w14:textId="77777777" w:rsidR="001F619F" w:rsidRDefault="00000000">
      <w:pPr>
        <w:spacing w:after="120" w:line="276" w:lineRule="auto"/>
        <w:ind w:left="720"/>
      </w:pPr>
      <w:r>
        <w:rPr>
          <w:b/>
          <w:bCs/>
        </w:rPr>
        <w:t>D.</w:t>
      </w:r>
      <w:r>
        <w:t xml:space="preserve">  Notice to the </w:t>
      </w:r>
      <w:r>
        <w:rPr>
          <w:b/>
          <w:bCs/>
        </w:rPr>
        <w:t>Insurer</w:t>
      </w:r>
      <w:r>
        <w:t xml:space="preserve"> as provided in Section V shall be given to the </w:t>
      </w:r>
      <w:r>
        <w:rPr>
          <w:b/>
          <w:bCs/>
        </w:rPr>
        <w:t>Insurer’s</w:t>
      </w:r>
      <w:r>
        <w:t xml:space="preserve"> representative identified in, and at the address set forth in Item H of the Declarations, Notices to Insurer.</w:t>
      </w:r>
    </w:p>
    <w:p w14:paraId="2586AABF" w14:textId="77777777" w:rsidR="001F619F" w:rsidRDefault="00000000">
      <w:r>
        <w:br w:type="page"/>
      </w:r>
    </w:p>
    <w:p w14:paraId="3A513395" w14:textId="77777777" w:rsidR="001F619F" w:rsidRDefault="00000000">
      <w:pPr>
        <w:spacing w:before="300" w:after="160"/>
      </w:pPr>
      <w:r>
        <w:rPr>
          <w:b/>
          <w:bCs/>
          <w:sz w:val="26"/>
          <w:szCs w:val="26"/>
        </w:rPr>
        <w:lastRenderedPageBreak/>
        <w:t>SECTION VI. COSTS OF DEFENSE AND SETTLEMENT</w:t>
      </w:r>
    </w:p>
    <w:p w14:paraId="5834BEEF" w14:textId="77777777" w:rsidR="001F619F" w:rsidRDefault="001F619F"/>
    <w:p w14:paraId="7A8DAE90" w14:textId="77777777" w:rsidR="001F619F" w:rsidRDefault="00000000">
      <w:pPr>
        <w:spacing w:after="120" w:line="276" w:lineRule="auto"/>
        <w:ind w:left="720"/>
      </w:pPr>
      <w:r>
        <w:rPr>
          <w:b/>
          <w:bCs/>
        </w:rPr>
        <w:t>A.</w:t>
      </w:r>
      <w:r>
        <w:t xml:space="preserve">  The </w:t>
      </w:r>
      <w:r>
        <w:rPr>
          <w:b/>
          <w:bCs/>
        </w:rPr>
        <w:t>Insured</w:t>
      </w:r>
      <w:r>
        <w:t xml:space="preserve"> shall not incur </w:t>
      </w:r>
      <w:proofErr w:type="spellStart"/>
      <w:r>
        <w:rPr>
          <w:b/>
          <w:bCs/>
        </w:rPr>
        <w:t>Defense</w:t>
      </w:r>
      <w:proofErr w:type="spellEnd"/>
      <w:r>
        <w:rPr>
          <w:b/>
          <w:bCs/>
        </w:rPr>
        <w:t xml:space="preserve"> Costs</w:t>
      </w:r>
      <w:r>
        <w:t xml:space="preserve">, or admit liability, offer to settle, or agree to any settlement in connection with any </w:t>
      </w:r>
      <w:r>
        <w:rPr>
          <w:b/>
          <w:bCs/>
        </w:rPr>
        <w:t>Claim</w:t>
      </w:r>
      <w:r>
        <w:t xml:space="preserve"> without the express prior written consent of the </w:t>
      </w:r>
      <w:r>
        <w:rPr>
          <w:b/>
          <w:bCs/>
        </w:rPr>
        <w:t>Insurer</w:t>
      </w:r>
      <w:r>
        <w:t xml:space="preserve">, which consent shall not be unreasonably withheld. The </w:t>
      </w:r>
      <w:r>
        <w:rPr>
          <w:b/>
          <w:bCs/>
        </w:rPr>
        <w:t>Insured</w:t>
      </w:r>
      <w:r>
        <w:t xml:space="preserve"> shall provide the </w:t>
      </w:r>
      <w:r>
        <w:rPr>
          <w:b/>
          <w:bCs/>
        </w:rPr>
        <w:t>Insurer</w:t>
      </w:r>
      <w:r>
        <w:t xml:space="preserve"> with all information, documents, reports, and particulars it may reasonably request </w:t>
      </w:r>
      <w:proofErr w:type="gramStart"/>
      <w:r>
        <w:t>in order to</w:t>
      </w:r>
      <w:proofErr w:type="gramEnd"/>
      <w:r>
        <w:t xml:space="preserve"> reach a decision as to such consent. Any </w:t>
      </w:r>
      <w:r>
        <w:rPr>
          <w:b/>
          <w:bCs/>
        </w:rPr>
        <w:t>Loss</w:t>
      </w:r>
      <w:r>
        <w:t xml:space="preserve"> resulting from any admission of liability, agreement to settle, default judgment, or </w:t>
      </w:r>
      <w:proofErr w:type="spellStart"/>
      <w:r>
        <w:rPr>
          <w:b/>
          <w:bCs/>
        </w:rPr>
        <w:t>Defense</w:t>
      </w:r>
      <w:proofErr w:type="spellEnd"/>
      <w:r>
        <w:rPr>
          <w:b/>
          <w:bCs/>
        </w:rPr>
        <w:t xml:space="preserve"> Costs</w:t>
      </w:r>
      <w:r>
        <w:t xml:space="preserve"> incurred without the consent of the </w:t>
      </w:r>
      <w:r>
        <w:rPr>
          <w:b/>
          <w:bCs/>
        </w:rPr>
        <w:t>Insurer</w:t>
      </w:r>
      <w:r>
        <w:t>, shall not be covered hereunder.</w:t>
      </w:r>
    </w:p>
    <w:p w14:paraId="286EBF0D" w14:textId="77777777" w:rsidR="001F619F" w:rsidRDefault="001F619F"/>
    <w:p w14:paraId="3BA42F6A" w14:textId="77777777" w:rsidR="001F619F" w:rsidRDefault="00000000">
      <w:pPr>
        <w:spacing w:after="120" w:line="276" w:lineRule="auto"/>
        <w:ind w:left="720"/>
      </w:pPr>
      <w:r>
        <w:rPr>
          <w:b/>
          <w:bCs/>
        </w:rPr>
        <w:t>B.</w:t>
      </w:r>
      <w:r>
        <w:t xml:space="preserve">  Notwithstanding Section VI.A. above, if all </w:t>
      </w:r>
      <w:r>
        <w:rPr>
          <w:b/>
          <w:bCs/>
        </w:rPr>
        <w:t>Insureds</w:t>
      </w:r>
      <w:r>
        <w:t xml:space="preserve"> are able to settle all </w:t>
      </w:r>
      <w:r>
        <w:rPr>
          <w:b/>
          <w:bCs/>
        </w:rPr>
        <w:t>Claims</w:t>
      </w:r>
      <w:r>
        <w:t xml:space="preserve"> that are subject to an applicable </w:t>
      </w:r>
      <w:r>
        <w:rPr>
          <w:b/>
          <w:bCs/>
        </w:rPr>
        <w:t>Retention</w:t>
      </w:r>
      <w:r>
        <w:t xml:space="preserve"> for an amount that, together with the </w:t>
      </w:r>
      <w:proofErr w:type="spellStart"/>
      <w:r>
        <w:rPr>
          <w:b/>
          <w:bCs/>
        </w:rPr>
        <w:t>Defense</w:t>
      </w:r>
      <w:proofErr w:type="spellEnd"/>
      <w:r>
        <w:rPr>
          <w:b/>
          <w:bCs/>
        </w:rPr>
        <w:t xml:space="preserve"> Costs</w:t>
      </w:r>
      <w:r>
        <w:t xml:space="preserve">, does not exceed the applicable </w:t>
      </w:r>
      <w:r>
        <w:rPr>
          <w:b/>
          <w:bCs/>
        </w:rPr>
        <w:t>Retention</w:t>
      </w:r>
      <w:r>
        <w:t xml:space="preserve">, the </w:t>
      </w:r>
      <w:r>
        <w:rPr>
          <w:b/>
          <w:bCs/>
        </w:rPr>
        <w:t>Insured</w:t>
      </w:r>
      <w:r>
        <w:t xml:space="preserve"> may agree to such a settlement without the prior written consent of the </w:t>
      </w:r>
      <w:r>
        <w:rPr>
          <w:b/>
          <w:bCs/>
        </w:rPr>
        <w:t>Insurer</w:t>
      </w:r>
      <w:r>
        <w:t xml:space="preserve">, provided, however, nothing in this paragraph shall relieve any </w:t>
      </w:r>
      <w:r>
        <w:rPr>
          <w:b/>
          <w:bCs/>
        </w:rPr>
        <w:t>Insured</w:t>
      </w:r>
      <w:r>
        <w:t xml:space="preserve"> of its obligation to report a </w:t>
      </w:r>
      <w:r>
        <w:rPr>
          <w:b/>
          <w:bCs/>
        </w:rPr>
        <w:t>Claim</w:t>
      </w:r>
      <w:r>
        <w:t xml:space="preserve"> in compliance with Section V.</w:t>
      </w:r>
    </w:p>
    <w:p w14:paraId="24BBB93F" w14:textId="77777777" w:rsidR="001F619F" w:rsidRDefault="001F619F"/>
    <w:p w14:paraId="50BE6128" w14:textId="77777777" w:rsidR="001F619F" w:rsidRDefault="00000000">
      <w:pPr>
        <w:spacing w:after="120" w:line="276" w:lineRule="auto"/>
        <w:ind w:left="720"/>
      </w:pPr>
      <w:r>
        <w:rPr>
          <w:b/>
          <w:bCs/>
        </w:rPr>
        <w:t>C.</w:t>
      </w:r>
      <w:r>
        <w:t xml:space="preserve">  The </w:t>
      </w:r>
      <w:r>
        <w:rPr>
          <w:b/>
          <w:bCs/>
        </w:rPr>
        <w:t>Insured</w:t>
      </w:r>
      <w:r>
        <w:t xml:space="preserve">, and not the </w:t>
      </w:r>
      <w:r>
        <w:rPr>
          <w:b/>
          <w:bCs/>
        </w:rPr>
        <w:t>Insurer</w:t>
      </w:r>
      <w:r>
        <w:t xml:space="preserve">, shall have the duty to defend all </w:t>
      </w:r>
      <w:r>
        <w:rPr>
          <w:b/>
          <w:bCs/>
        </w:rPr>
        <w:t>Claims</w:t>
      </w:r>
      <w:r>
        <w:t xml:space="preserve">, provided that the </w:t>
      </w:r>
      <w:r>
        <w:rPr>
          <w:b/>
          <w:bCs/>
        </w:rPr>
        <w:t>Insured</w:t>
      </w:r>
      <w:r>
        <w:t xml:space="preserve"> shall only retain </w:t>
      </w:r>
      <w:proofErr w:type="spellStart"/>
      <w:r>
        <w:rPr>
          <w:b/>
          <w:bCs/>
        </w:rPr>
        <w:t>Defense</w:t>
      </w:r>
      <w:proofErr w:type="spellEnd"/>
      <w:r>
        <w:rPr>
          <w:b/>
          <w:bCs/>
        </w:rPr>
        <w:t xml:space="preserve"> Counsel</w:t>
      </w:r>
      <w:r>
        <w:t xml:space="preserve"> as is mutually agreed in writing with the </w:t>
      </w:r>
      <w:r>
        <w:rPr>
          <w:b/>
          <w:bCs/>
        </w:rPr>
        <w:t>Insurer</w:t>
      </w:r>
      <w:r>
        <w:t xml:space="preserve">. </w:t>
      </w:r>
      <w:proofErr w:type="spellStart"/>
      <w:r>
        <w:rPr>
          <w:b/>
          <w:bCs/>
        </w:rPr>
        <w:t>Defense</w:t>
      </w:r>
      <w:proofErr w:type="spellEnd"/>
      <w:r>
        <w:rPr>
          <w:b/>
          <w:bCs/>
        </w:rPr>
        <w:t xml:space="preserve"> Costs</w:t>
      </w:r>
      <w:r>
        <w:t xml:space="preserve"> will only be paid if the written consent of the </w:t>
      </w:r>
      <w:r>
        <w:rPr>
          <w:b/>
          <w:bCs/>
        </w:rPr>
        <w:t>Insurer</w:t>
      </w:r>
      <w:r>
        <w:t xml:space="preserve"> is obtained prior to the </w:t>
      </w:r>
      <w:r>
        <w:rPr>
          <w:b/>
          <w:bCs/>
        </w:rPr>
        <w:t>Organization</w:t>
      </w:r>
      <w:r>
        <w:t xml:space="preserve"> incurring such </w:t>
      </w:r>
      <w:proofErr w:type="spellStart"/>
      <w:r>
        <w:rPr>
          <w:b/>
          <w:bCs/>
        </w:rPr>
        <w:t>Defense</w:t>
      </w:r>
      <w:proofErr w:type="spellEnd"/>
      <w:r>
        <w:rPr>
          <w:b/>
          <w:bCs/>
        </w:rPr>
        <w:t xml:space="preserve"> Costs</w:t>
      </w:r>
      <w:r>
        <w:t>.</w:t>
      </w:r>
    </w:p>
    <w:p w14:paraId="32A20902" w14:textId="77777777" w:rsidR="001F619F" w:rsidRDefault="00000000">
      <w:pPr>
        <w:spacing w:after="200" w:line="276" w:lineRule="auto"/>
      </w:pPr>
      <w:r>
        <w:rPr>
          <w:b/>
          <w:bCs/>
        </w:rPr>
        <w:t>“</w:t>
      </w:r>
      <w:proofErr w:type="spellStart"/>
      <w:r>
        <w:rPr>
          <w:b/>
          <w:bCs/>
        </w:rPr>
        <w:t>Defense</w:t>
      </w:r>
      <w:proofErr w:type="spellEnd"/>
      <w:r>
        <w:rPr>
          <w:b/>
          <w:bCs/>
        </w:rPr>
        <w:t xml:space="preserve"> Counsel”</w:t>
      </w:r>
      <w:r>
        <w:t xml:space="preserve"> shall mean an attorney approved by the </w:t>
      </w:r>
      <w:r>
        <w:rPr>
          <w:b/>
          <w:bCs/>
        </w:rPr>
        <w:t>Insurer</w:t>
      </w:r>
      <w:r>
        <w:t xml:space="preserve"> in writing from the jurisdiction in which the </w:t>
      </w:r>
      <w:r>
        <w:rPr>
          <w:b/>
          <w:bCs/>
        </w:rPr>
        <w:t>Claim</w:t>
      </w:r>
      <w:r>
        <w:t xml:space="preserve"> is brought, or alternatively, counsel who will be paid at rates regularly paid by the </w:t>
      </w:r>
      <w:r>
        <w:rPr>
          <w:b/>
          <w:bCs/>
        </w:rPr>
        <w:t>Insurer</w:t>
      </w:r>
      <w:r>
        <w:t xml:space="preserve"> to attorneys retained by it in the ordinary course of business in the jurisdiction where the </w:t>
      </w:r>
      <w:r>
        <w:rPr>
          <w:b/>
          <w:bCs/>
        </w:rPr>
        <w:t>Claim</w:t>
      </w:r>
      <w:r>
        <w:t xml:space="preserve"> is being defended. If the </w:t>
      </w:r>
      <w:r>
        <w:rPr>
          <w:b/>
          <w:bCs/>
        </w:rPr>
        <w:t>Insured</w:t>
      </w:r>
      <w:r>
        <w:t xml:space="preserve"> does not obtain the written consent of the </w:t>
      </w:r>
      <w:r>
        <w:rPr>
          <w:b/>
          <w:bCs/>
        </w:rPr>
        <w:t>Insurer</w:t>
      </w:r>
      <w:r>
        <w:t xml:space="preserve"> as to its selected counsel, then the fees incurred will be at the </w:t>
      </w:r>
      <w:r>
        <w:rPr>
          <w:b/>
          <w:bCs/>
        </w:rPr>
        <w:t>Organization’s</w:t>
      </w:r>
      <w:r>
        <w:t xml:space="preserve"> expense.</w:t>
      </w:r>
    </w:p>
    <w:p w14:paraId="0D406487" w14:textId="77777777" w:rsidR="001F619F" w:rsidRDefault="001F619F"/>
    <w:p w14:paraId="7A5D3780" w14:textId="77777777" w:rsidR="001F619F" w:rsidRDefault="00000000">
      <w:pPr>
        <w:spacing w:after="120" w:line="276" w:lineRule="auto"/>
        <w:ind w:left="720"/>
      </w:pPr>
      <w:r>
        <w:rPr>
          <w:b/>
          <w:bCs/>
        </w:rPr>
        <w:t>D.</w:t>
      </w:r>
      <w:r>
        <w:t xml:space="preserve">  The </w:t>
      </w:r>
      <w:r>
        <w:rPr>
          <w:b/>
          <w:bCs/>
        </w:rPr>
        <w:t>Organization</w:t>
      </w:r>
      <w:r>
        <w:t xml:space="preserve"> may at its option tender to the </w:t>
      </w:r>
      <w:r>
        <w:rPr>
          <w:b/>
          <w:bCs/>
        </w:rPr>
        <w:t>Insurer</w:t>
      </w:r>
      <w:r>
        <w:t xml:space="preserve"> the </w:t>
      </w:r>
      <w:proofErr w:type="spellStart"/>
      <w:r>
        <w:t>defense</w:t>
      </w:r>
      <w:proofErr w:type="spellEnd"/>
      <w:r>
        <w:t xml:space="preserve"> of a </w:t>
      </w:r>
      <w:r>
        <w:rPr>
          <w:b/>
          <w:bCs/>
        </w:rPr>
        <w:t>Claim</w:t>
      </w:r>
      <w:r>
        <w:t xml:space="preserve">; </w:t>
      </w:r>
      <w:proofErr w:type="gramStart"/>
      <w:r>
        <w:t>however</w:t>
      </w:r>
      <w:proofErr w:type="gramEnd"/>
      <w:r>
        <w:t xml:space="preserve"> in no event shall such tender of the </w:t>
      </w:r>
      <w:proofErr w:type="spellStart"/>
      <w:r>
        <w:t>defense</w:t>
      </w:r>
      <w:proofErr w:type="spellEnd"/>
      <w:r>
        <w:t xml:space="preserve"> relieve the </w:t>
      </w:r>
      <w:r>
        <w:rPr>
          <w:b/>
          <w:bCs/>
        </w:rPr>
        <w:t>Organization</w:t>
      </w:r>
      <w:r>
        <w:t xml:space="preserve"> of its obligation to pay the applicable </w:t>
      </w:r>
      <w:r>
        <w:rPr>
          <w:b/>
          <w:bCs/>
        </w:rPr>
        <w:t>Retention</w:t>
      </w:r>
      <w:r>
        <w:t xml:space="preserve"> in connection with the </w:t>
      </w:r>
      <w:r>
        <w:rPr>
          <w:b/>
          <w:bCs/>
        </w:rPr>
        <w:t>Claim</w:t>
      </w:r>
      <w:r>
        <w:t xml:space="preserve">. Upon such a tender of the </w:t>
      </w:r>
      <w:proofErr w:type="spellStart"/>
      <w:r>
        <w:t>defense</w:t>
      </w:r>
      <w:proofErr w:type="spellEnd"/>
      <w:r>
        <w:t xml:space="preserve"> of a </w:t>
      </w:r>
      <w:r>
        <w:rPr>
          <w:b/>
          <w:bCs/>
        </w:rPr>
        <w:t>Claim</w:t>
      </w:r>
      <w:r>
        <w:t xml:space="preserve">, the </w:t>
      </w:r>
      <w:r>
        <w:rPr>
          <w:b/>
          <w:bCs/>
        </w:rPr>
        <w:t>Insurer</w:t>
      </w:r>
      <w:r>
        <w:t xml:space="preserve"> shall assume the duty to defend. Such a tender of the </w:t>
      </w:r>
      <w:proofErr w:type="spellStart"/>
      <w:r>
        <w:t>defense</w:t>
      </w:r>
      <w:proofErr w:type="spellEnd"/>
      <w:r>
        <w:t xml:space="preserve"> of a </w:t>
      </w:r>
      <w:r>
        <w:rPr>
          <w:b/>
          <w:bCs/>
        </w:rPr>
        <w:t>Claim</w:t>
      </w:r>
      <w:r>
        <w:t xml:space="preserve"> may not be made more than 30 days following notice of the </w:t>
      </w:r>
      <w:r>
        <w:rPr>
          <w:b/>
          <w:bCs/>
        </w:rPr>
        <w:t>Claim</w:t>
      </w:r>
      <w:r>
        <w:t xml:space="preserve">, or if greater than 30 days, solely at the discretion of the </w:t>
      </w:r>
      <w:r>
        <w:rPr>
          <w:b/>
          <w:bCs/>
        </w:rPr>
        <w:t>Insurer</w:t>
      </w:r>
      <w:r>
        <w:t>.</w:t>
      </w:r>
    </w:p>
    <w:p w14:paraId="65272CFF" w14:textId="77777777" w:rsidR="001F619F" w:rsidRDefault="001F619F"/>
    <w:p w14:paraId="2AF62A73" w14:textId="77777777" w:rsidR="001F619F" w:rsidRDefault="00000000">
      <w:pPr>
        <w:spacing w:after="120" w:line="276" w:lineRule="auto"/>
        <w:ind w:left="720"/>
      </w:pPr>
      <w:r>
        <w:rPr>
          <w:b/>
          <w:bCs/>
        </w:rPr>
        <w:lastRenderedPageBreak/>
        <w:t>E.</w:t>
      </w:r>
      <w:r>
        <w:t xml:space="preserve">  The </w:t>
      </w:r>
      <w:r>
        <w:rPr>
          <w:b/>
          <w:bCs/>
        </w:rPr>
        <w:t>Insurer</w:t>
      </w:r>
      <w:r>
        <w:t xml:space="preserve"> shall advance covered </w:t>
      </w:r>
      <w:proofErr w:type="spellStart"/>
      <w:r>
        <w:rPr>
          <w:b/>
          <w:bCs/>
        </w:rPr>
        <w:t>Defense</w:t>
      </w:r>
      <w:proofErr w:type="spellEnd"/>
      <w:r>
        <w:rPr>
          <w:b/>
          <w:bCs/>
        </w:rPr>
        <w:t xml:space="preserve"> Costs</w:t>
      </w:r>
      <w:r>
        <w:t xml:space="preserve"> on a current basis. Any advancement of </w:t>
      </w:r>
      <w:proofErr w:type="spellStart"/>
      <w:r>
        <w:rPr>
          <w:b/>
          <w:bCs/>
        </w:rPr>
        <w:t>Defense</w:t>
      </w:r>
      <w:proofErr w:type="spellEnd"/>
      <w:r>
        <w:rPr>
          <w:b/>
          <w:bCs/>
        </w:rPr>
        <w:t xml:space="preserve"> Costs</w:t>
      </w:r>
      <w:r>
        <w:t xml:space="preserve"> shall be repaid to the </w:t>
      </w:r>
      <w:r>
        <w:rPr>
          <w:b/>
          <w:bCs/>
        </w:rPr>
        <w:t>Insurer</w:t>
      </w:r>
      <w:r>
        <w:t xml:space="preserve"> by the </w:t>
      </w:r>
      <w:r>
        <w:rPr>
          <w:b/>
          <w:bCs/>
        </w:rPr>
        <w:t>Insureds</w:t>
      </w:r>
      <w:r>
        <w:t xml:space="preserve"> severally according to their respective interests if and to the extent the </w:t>
      </w:r>
      <w:r>
        <w:rPr>
          <w:b/>
          <w:bCs/>
        </w:rPr>
        <w:t>Insureds</w:t>
      </w:r>
      <w:r>
        <w:t xml:space="preserve"> shall not be entitled under the terms and conditions of this Policy for such </w:t>
      </w:r>
      <w:proofErr w:type="spellStart"/>
      <w:r>
        <w:rPr>
          <w:b/>
          <w:bCs/>
        </w:rPr>
        <w:t>Defense</w:t>
      </w:r>
      <w:proofErr w:type="spellEnd"/>
      <w:r>
        <w:rPr>
          <w:b/>
          <w:bCs/>
        </w:rPr>
        <w:t xml:space="preserve"> Costs</w:t>
      </w:r>
      <w:r>
        <w:t>.</w:t>
      </w:r>
    </w:p>
    <w:p w14:paraId="40C74243" w14:textId="77777777" w:rsidR="001F619F" w:rsidRDefault="001F619F"/>
    <w:p w14:paraId="3745DEEE" w14:textId="77777777" w:rsidR="001F619F" w:rsidRDefault="00000000">
      <w:pPr>
        <w:spacing w:after="120" w:line="276" w:lineRule="auto"/>
        <w:ind w:left="720"/>
      </w:pPr>
      <w:r>
        <w:rPr>
          <w:b/>
          <w:bCs/>
        </w:rPr>
        <w:t>F.</w:t>
      </w:r>
      <w:r>
        <w:t xml:space="preserve">  The </w:t>
      </w:r>
      <w:r>
        <w:rPr>
          <w:b/>
          <w:bCs/>
        </w:rPr>
        <w:t>Insurer</w:t>
      </w:r>
      <w:r>
        <w:t xml:space="preserve"> shall </w:t>
      </w:r>
      <w:proofErr w:type="gramStart"/>
      <w:r>
        <w:t>at all times</w:t>
      </w:r>
      <w:proofErr w:type="gramEnd"/>
      <w:r>
        <w:t xml:space="preserve"> have the right, but not the duty, to fully and effectively associate with the </w:t>
      </w:r>
      <w:r>
        <w:rPr>
          <w:b/>
          <w:bCs/>
        </w:rPr>
        <w:t>Insured</w:t>
      </w:r>
      <w:r>
        <w:t xml:space="preserve"> in the investigation, </w:t>
      </w:r>
      <w:proofErr w:type="spellStart"/>
      <w:r>
        <w:t>defense</w:t>
      </w:r>
      <w:proofErr w:type="spellEnd"/>
      <w:r>
        <w:t xml:space="preserve">, or settlement of any </w:t>
      </w:r>
      <w:r>
        <w:rPr>
          <w:b/>
          <w:bCs/>
        </w:rPr>
        <w:t>Claim</w:t>
      </w:r>
      <w:r>
        <w:t xml:space="preserve"> to which coverage under this Policy may apply. The </w:t>
      </w:r>
      <w:r>
        <w:rPr>
          <w:b/>
          <w:bCs/>
        </w:rPr>
        <w:t>Insured</w:t>
      </w:r>
      <w:r>
        <w:t xml:space="preserve"> shall cooperate with the </w:t>
      </w:r>
      <w:r>
        <w:rPr>
          <w:b/>
          <w:bCs/>
        </w:rPr>
        <w:t>Insurer</w:t>
      </w:r>
      <w:r>
        <w:t xml:space="preserve"> and provide the </w:t>
      </w:r>
      <w:r>
        <w:rPr>
          <w:b/>
          <w:bCs/>
        </w:rPr>
        <w:t>Insurer</w:t>
      </w:r>
      <w:r>
        <w:t xml:space="preserve"> such information as it may reasonably require in the investigation, </w:t>
      </w:r>
      <w:proofErr w:type="spellStart"/>
      <w:r>
        <w:t>defense</w:t>
      </w:r>
      <w:proofErr w:type="spellEnd"/>
      <w:r>
        <w:t xml:space="preserve">, or settlement of any </w:t>
      </w:r>
      <w:r>
        <w:rPr>
          <w:b/>
          <w:bCs/>
        </w:rPr>
        <w:t>Claim</w:t>
      </w:r>
      <w:r>
        <w:t xml:space="preserve">. In addition, the </w:t>
      </w:r>
      <w:r>
        <w:rPr>
          <w:b/>
          <w:bCs/>
        </w:rPr>
        <w:t>Insured</w:t>
      </w:r>
      <w:r>
        <w:t xml:space="preserve"> shall not take any action, without the </w:t>
      </w:r>
      <w:r>
        <w:rPr>
          <w:b/>
          <w:bCs/>
        </w:rPr>
        <w:t>Insurer’s</w:t>
      </w:r>
      <w:r>
        <w:t xml:space="preserve"> written consent, which prejudices the </w:t>
      </w:r>
      <w:r>
        <w:rPr>
          <w:b/>
          <w:bCs/>
        </w:rPr>
        <w:t>Insurer’s</w:t>
      </w:r>
      <w:r>
        <w:t xml:space="preserve"> rights under this Policy.</w:t>
      </w:r>
    </w:p>
    <w:p w14:paraId="0E861B18" w14:textId="77777777" w:rsidR="001F619F" w:rsidRDefault="001F619F"/>
    <w:p w14:paraId="49CA17E6" w14:textId="77777777" w:rsidR="001F619F" w:rsidRDefault="00000000">
      <w:pPr>
        <w:spacing w:after="120" w:line="276" w:lineRule="auto"/>
        <w:ind w:left="720"/>
      </w:pPr>
      <w:r>
        <w:rPr>
          <w:b/>
          <w:bCs/>
        </w:rPr>
        <w:t>G.</w:t>
      </w:r>
      <w:r>
        <w:t xml:space="preserve">  If a </w:t>
      </w:r>
      <w:r>
        <w:rPr>
          <w:b/>
          <w:bCs/>
        </w:rPr>
        <w:t>Claim</w:t>
      </w:r>
      <w:r>
        <w:t xml:space="preserve"> made against an </w:t>
      </w:r>
      <w:r>
        <w:rPr>
          <w:b/>
          <w:bCs/>
        </w:rPr>
        <w:t>Insured</w:t>
      </w:r>
      <w:r>
        <w:t xml:space="preserve"> includes both covered and uncovered </w:t>
      </w:r>
      <w:proofErr w:type="gramStart"/>
      <w:r>
        <w:t>matters, or</w:t>
      </w:r>
      <w:proofErr w:type="gramEnd"/>
      <w:r>
        <w:t xml:space="preserve"> is made against an </w:t>
      </w:r>
      <w:r>
        <w:rPr>
          <w:b/>
          <w:bCs/>
        </w:rPr>
        <w:t>Insured</w:t>
      </w:r>
      <w:r>
        <w:t xml:space="preserve"> and others not insured, the </w:t>
      </w:r>
      <w:r>
        <w:rPr>
          <w:b/>
          <w:bCs/>
        </w:rPr>
        <w:t>Insured</w:t>
      </w:r>
      <w:r>
        <w:t xml:space="preserve"> and the </w:t>
      </w:r>
      <w:r>
        <w:rPr>
          <w:b/>
          <w:bCs/>
        </w:rPr>
        <w:t>Insurer</w:t>
      </w:r>
      <w:r>
        <w:t xml:space="preserve"> recognize that there must be an allocation between covered and uncovered </w:t>
      </w:r>
      <w:r>
        <w:rPr>
          <w:b/>
          <w:bCs/>
        </w:rPr>
        <w:t>Loss</w:t>
      </w:r>
      <w:r>
        <w:t xml:space="preserve">. The </w:t>
      </w:r>
      <w:r>
        <w:rPr>
          <w:b/>
          <w:bCs/>
        </w:rPr>
        <w:t>Insured</w:t>
      </w:r>
      <w:r>
        <w:t xml:space="preserve"> and the </w:t>
      </w:r>
      <w:r>
        <w:rPr>
          <w:b/>
          <w:bCs/>
        </w:rPr>
        <w:t>Insurer</w:t>
      </w:r>
      <w:r>
        <w:t xml:space="preserve"> shall use their best efforts to agree upon a fair and proper allocation between covered and uncovered </w:t>
      </w:r>
      <w:r>
        <w:rPr>
          <w:b/>
          <w:bCs/>
        </w:rPr>
        <w:t>Loss</w:t>
      </w:r>
      <w:r>
        <w:t xml:space="preserve">, taking into account the relative legal and financial exposures, and the relative benefits obtained by each </w:t>
      </w:r>
      <w:r>
        <w:rPr>
          <w:b/>
          <w:bCs/>
        </w:rPr>
        <w:t>Insured</w:t>
      </w:r>
      <w:r>
        <w:t xml:space="preserve"> as a result of the covered and uncovered matters and/or such benefits to an uninsured party using the same measure. If the </w:t>
      </w:r>
      <w:r>
        <w:rPr>
          <w:b/>
          <w:bCs/>
        </w:rPr>
        <w:t>Insured</w:t>
      </w:r>
      <w:r>
        <w:t xml:space="preserve"> and the </w:t>
      </w:r>
      <w:r>
        <w:rPr>
          <w:b/>
          <w:bCs/>
        </w:rPr>
        <w:t>Insurer</w:t>
      </w:r>
      <w:r>
        <w:t xml:space="preserve"> are unable to agree on the amount of the allocation, then the </w:t>
      </w:r>
      <w:r>
        <w:rPr>
          <w:b/>
          <w:bCs/>
        </w:rPr>
        <w:t>Insurer</w:t>
      </w:r>
      <w:r>
        <w:t xml:space="preserve"> shall pay only those amounts (excess of the </w:t>
      </w:r>
      <w:r>
        <w:rPr>
          <w:b/>
          <w:bCs/>
        </w:rPr>
        <w:t>Retention</w:t>
      </w:r>
      <w:r>
        <w:t xml:space="preserve"> amount) which the </w:t>
      </w:r>
      <w:r>
        <w:rPr>
          <w:b/>
          <w:bCs/>
        </w:rPr>
        <w:t>Insurer</w:t>
      </w:r>
      <w:r>
        <w:t xml:space="preserve"> deems to be fair and equitable until a different amount shall be agreed upon or determined pursuant to the terms of this Policy and the above stated standards.</w:t>
      </w:r>
    </w:p>
    <w:p w14:paraId="6903A486" w14:textId="77777777" w:rsidR="001F619F" w:rsidRDefault="001F619F"/>
    <w:p w14:paraId="4BCB9DF1" w14:textId="77777777" w:rsidR="001F619F" w:rsidRDefault="00000000">
      <w:pPr>
        <w:spacing w:after="120" w:line="276" w:lineRule="auto"/>
        <w:ind w:left="720"/>
      </w:pPr>
      <w:r>
        <w:rPr>
          <w:b/>
          <w:bCs/>
        </w:rPr>
        <w:t>H.</w:t>
      </w:r>
      <w:r>
        <w:t xml:space="preserve">  The </w:t>
      </w:r>
      <w:r>
        <w:rPr>
          <w:b/>
          <w:bCs/>
        </w:rPr>
        <w:t>Insurer</w:t>
      </w:r>
      <w:r>
        <w:t xml:space="preserve"> will have no obligation to pay </w:t>
      </w:r>
      <w:r>
        <w:rPr>
          <w:b/>
          <w:bCs/>
        </w:rPr>
        <w:t>Loss</w:t>
      </w:r>
      <w:r>
        <w:t xml:space="preserve">, including </w:t>
      </w:r>
      <w:proofErr w:type="spellStart"/>
      <w:r>
        <w:rPr>
          <w:b/>
          <w:bCs/>
        </w:rPr>
        <w:t>Defense</w:t>
      </w:r>
      <w:proofErr w:type="spellEnd"/>
      <w:r>
        <w:rPr>
          <w:b/>
          <w:bCs/>
        </w:rPr>
        <w:t xml:space="preserve"> Costs</w:t>
      </w:r>
      <w:r>
        <w:t xml:space="preserve">, or to defend or continue to defend any </w:t>
      </w:r>
      <w:r>
        <w:rPr>
          <w:b/>
          <w:bCs/>
        </w:rPr>
        <w:t>Claim</w:t>
      </w:r>
      <w:r>
        <w:t xml:space="preserve"> under any Insuring Agreement or endorsement after the applicable Limit or the Aggregate Limit set forth in the Declarations is exhausted by the payment of </w:t>
      </w:r>
      <w:r>
        <w:rPr>
          <w:b/>
          <w:bCs/>
        </w:rPr>
        <w:t>Loss</w:t>
      </w:r>
      <w:r>
        <w:t xml:space="preserve">, including </w:t>
      </w:r>
      <w:proofErr w:type="spellStart"/>
      <w:r>
        <w:rPr>
          <w:b/>
          <w:bCs/>
        </w:rPr>
        <w:t>Defense</w:t>
      </w:r>
      <w:proofErr w:type="spellEnd"/>
      <w:r>
        <w:rPr>
          <w:b/>
          <w:bCs/>
        </w:rPr>
        <w:t xml:space="preserve"> Costs</w:t>
      </w:r>
      <w:r>
        <w:t>.</w:t>
      </w:r>
    </w:p>
    <w:p w14:paraId="5D770AA7" w14:textId="77777777" w:rsidR="001F619F" w:rsidRDefault="001F619F"/>
    <w:p w14:paraId="3AE09C48" w14:textId="77777777" w:rsidR="001F619F" w:rsidRDefault="00000000">
      <w:pPr>
        <w:spacing w:after="120" w:line="276" w:lineRule="auto"/>
        <w:ind w:left="720"/>
      </w:pPr>
      <w:r>
        <w:rPr>
          <w:b/>
          <w:bCs/>
        </w:rPr>
        <w:t>I.</w:t>
      </w:r>
      <w:r>
        <w:t xml:space="preserve">  </w:t>
      </w:r>
      <w:r>
        <w:rPr>
          <w:b/>
          <w:bCs/>
        </w:rPr>
        <w:t>Hammer Clause:</w:t>
      </w:r>
      <w:r>
        <w:t xml:space="preserve"> If the </w:t>
      </w:r>
      <w:r>
        <w:rPr>
          <w:b/>
          <w:bCs/>
        </w:rPr>
        <w:t>Insurer</w:t>
      </w:r>
      <w:r>
        <w:t xml:space="preserve"> recommends a settlement within the Policy’s applicable Limit of Liability as stated in the Declarations, which is acceptable to the claimant, but the </w:t>
      </w:r>
      <w:r>
        <w:rPr>
          <w:b/>
          <w:bCs/>
        </w:rPr>
        <w:t>Insured</w:t>
      </w:r>
      <w:r>
        <w:t xml:space="preserve"> does not consent to such settlement within thirty (30) days of the date the </w:t>
      </w:r>
      <w:r>
        <w:rPr>
          <w:b/>
          <w:bCs/>
        </w:rPr>
        <w:t>Insured</w:t>
      </w:r>
      <w:r>
        <w:t xml:space="preserve"> is first made aware of the potential settlement, the </w:t>
      </w:r>
      <w:r>
        <w:rPr>
          <w:b/>
          <w:bCs/>
        </w:rPr>
        <w:t>Insurer’s</w:t>
      </w:r>
      <w:r>
        <w:t xml:space="preserve"> liability for all </w:t>
      </w:r>
      <w:r>
        <w:rPr>
          <w:b/>
          <w:bCs/>
        </w:rPr>
        <w:t>Loss</w:t>
      </w:r>
      <w:r>
        <w:t xml:space="preserve"> on account of such </w:t>
      </w:r>
      <w:r>
        <w:rPr>
          <w:b/>
          <w:bCs/>
        </w:rPr>
        <w:t>Claim</w:t>
      </w:r>
      <w:r>
        <w:t xml:space="preserve"> shall not exceed: (</w:t>
      </w:r>
      <w:proofErr w:type="spellStart"/>
      <w:r>
        <w:t>i</w:t>
      </w:r>
      <w:proofErr w:type="spellEnd"/>
      <w:r>
        <w:t xml:space="preserve">) the amount for which the </w:t>
      </w:r>
      <w:r>
        <w:rPr>
          <w:b/>
          <w:bCs/>
        </w:rPr>
        <w:t>Insurer</w:t>
      </w:r>
      <w:r>
        <w:t xml:space="preserve"> could have settled such </w:t>
      </w:r>
      <w:r>
        <w:rPr>
          <w:b/>
          <w:bCs/>
        </w:rPr>
        <w:t>Claim</w:t>
      </w:r>
      <w:r>
        <w:t xml:space="preserve"> plus </w:t>
      </w:r>
      <w:proofErr w:type="spellStart"/>
      <w:r>
        <w:rPr>
          <w:b/>
          <w:bCs/>
        </w:rPr>
        <w:t>Defense</w:t>
      </w:r>
      <w:proofErr w:type="spellEnd"/>
      <w:r>
        <w:rPr>
          <w:b/>
          <w:bCs/>
        </w:rPr>
        <w:t xml:space="preserve"> </w:t>
      </w:r>
      <w:r>
        <w:rPr>
          <w:b/>
          <w:bCs/>
        </w:rPr>
        <w:lastRenderedPageBreak/>
        <w:t>Costs</w:t>
      </w:r>
      <w:r>
        <w:t xml:space="preserve"> incurred as of the date the potential settlement was proposed in writing by the </w:t>
      </w:r>
      <w:r>
        <w:rPr>
          <w:b/>
          <w:bCs/>
        </w:rPr>
        <w:t>Insurer</w:t>
      </w:r>
      <w:r>
        <w:t xml:space="preserve"> to the </w:t>
      </w:r>
      <w:r>
        <w:rPr>
          <w:b/>
          <w:bCs/>
        </w:rPr>
        <w:t>Insured</w:t>
      </w:r>
      <w:r>
        <w:t xml:space="preserve"> and (ii) 80% of all subsequent covered </w:t>
      </w:r>
      <w:r>
        <w:rPr>
          <w:b/>
          <w:bCs/>
        </w:rPr>
        <w:t>Loss</w:t>
      </w:r>
      <w:r>
        <w:t xml:space="preserve"> in excess of such amount, the remaining 20% of which shall be borne by the </w:t>
      </w:r>
      <w:r>
        <w:rPr>
          <w:b/>
          <w:bCs/>
        </w:rPr>
        <w:t>Insured</w:t>
      </w:r>
      <w:r>
        <w:t xml:space="preserve"> uninsured and at their own risk.</w:t>
      </w:r>
    </w:p>
    <w:p w14:paraId="55D85A69" w14:textId="77777777" w:rsidR="001F619F" w:rsidRDefault="00000000">
      <w:r>
        <w:br w:type="page"/>
      </w:r>
    </w:p>
    <w:p w14:paraId="68114955" w14:textId="77777777" w:rsidR="001F619F" w:rsidRDefault="00000000">
      <w:pPr>
        <w:spacing w:before="300" w:after="160"/>
      </w:pPr>
      <w:r>
        <w:rPr>
          <w:b/>
          <w:bCs/>
          <w:sz w:val="26"/>
          <w:szCs w:val="26"/>
        </w:rPr>
        <w:lastRenderedPageBreak/>
        <w:t>SECTION VII. EXTENDED REPORTING PERIOD (DISCOVERY PERIOD)</w:t>
      </w:r>
    </w:p>
    <w:p w14:paraId="7A371DE3" w14:textId="77777777" w:rsidR="001F619F" w:rsidRDefault="001F619F"/>
    <w:p w14:paraId="2F828FC4" w14:textId="77777777" w:rsidR="001F619F" w:rsidRDefault="00000000">
      <w:pPr>
        <w:spacing w:after="120" w:line="276" w:lineRule="auto"/>
        <w:ind w:left="720"/>
      </w:pPr>
      <w:r>
        <w:rPr>
          <w:b/>
          <w:bCs/>
        </w:rPr>
        <w:t>A.</w:t>
      </w:r>
      <w:r>
        <w:t xml:space="preserve">  In the event the </w:t>
      </w:r>
      <w:r>
        <w:rPr>
          <w:b/>
          <w:bCs/>
        </w:rPr>
        <w:t>Insurer</w:t>
      </w:r>
      <w:r>
        <w:t xml:space="preserve"> or the </w:t>
      </w:r>
      <w:r>
        <w:rPr>
          <w:b/>
          <w:bCs/>
        </w:rPr>
        <w:t>Organization</w:t>
      </w:r>
      <w:r>
        <w:t xml:space="preserve"> refuses to renew this Policy, the </w:t>
      </w:r>
      <w:r>
        <w:rPr>
          <w:b/>
          <w:bCs/>
        </w:rPr>
        <w:t>Organization</w:t>
      </w:r>
      <w:r>
        <w:t xml:space="preserve"> shall have the right, upon payment of one hundred percent (100%) of the annual premium (or if the </w:t>
      </w:r>
      <w:r>
        <w:rPr>
          <w:b/>
          <w:bCs/>
        </w:rPr>
        <w:t>Policy Period</w:t>
      </w:r>
      <w:r>
        <w:t xml:space="preserve"> is other than annual, one hundred percent (100%) of the annualized premium), to an extension of the coverage provided by this Policy with respect to any </w:t>
      </w:r>
      <w:r>
        <w:rPr>
          <w:b/>
          <w:bCs/>
        </w:rPr>
        <w:t>Claim</w:t>
      </w:r>
      <w:r>
        <w:t xml:space="preserve"> first made against any </w:t>
      </w:r>
      <w:r>
        <w:rPr>
          <w:b/>
          <w:bCs/>
        </w:rPr>
        <w:t>Insured</w:t>
      </w:r>
      <w:r>
        <w:t xml:space="preserve"> during the period of twelve (12) months after the end of the </w:t>
      </w:r>
      <w:r>
        <w:rPr>
          <w:b/>
          <w:bCs/>
        </w:rPr>
        <w:t>Policy Period</w:t>
      </w:r>
      <w:r>
        <w:t xml:space="preserve"> and reported to the </w:t>
      </w:r>
      <w:r>
        <w:rPr>
          <w:b/>
          <w:bCs/>
        </w:rPr>
        <w:t>Insurer</w:t>
      </w:r>
      <w:r>
        <w:t xml:space="preserve"> pursuant to the provisions of this Policy, but only with respect to any </w:t>
      </w:r>
      <w:r>
        <w:rPr>
          <w:b/>
          <w:bCs/>
        </w:rPr>
        <w:t>Wrongful Act</w:t>
      </w:r>
      <w:r>
        <w:t xml:space="preserve"> committed or alleged to have been committed before the end of the </w:t>
      </w:r>
      <w:r>
        <w:rPr>
          <w:b/>
          <w:bCs/>
        </w:rPr>
        <w:t>Policy Period</w:t>
      </w:r>
      <w:r>
        <w:t>. This twelve (12) month period shall be referred to in this Policy as the Discovery Period.</w:t>
      </w:r>
    </w:p>
    <w:p w14:paraId="3ED2273F" w14:textId="77777777" w:rsidR="001F619F" w:rsidRDefault="001F619F"/>
    <w:p w14:paraId="1F387BF2" w14:textId="77777777" w:rsidR="001F619F" w:rsidRDefault="00000000">
      <w:pPr>
        <w:spacing w:after="120" w:line="276" w:lineRule="auto"/>
        <w:ind w:left="720"/>
      </w:pPr>
      <w:r>
        <w:rPr>
          <w:b/>
          <w:bCs/>
        </w:rPr>
        <w:t>B.</w:t>
      </w:r>
      <w:r>
        <w:t xml:space="preserve">  As a condition precedent to the right to purchase the Discovery Period, the total premium for this Policy, including any additional premiums for changes or additions to the Policy, must have been paid and a written request, together with payment of the appropriate premium for the Discovery Period, must be provided to the </w:t>
      </w:r>
      <w:r>
        <w:rPr>
          <w:b/>
          <w:bCs/>
        </w:rPr>
        <w:t>Insurer</w:t>
      </w:r>
      <w:r>
        <w:t xml:space="preserve"> no later than thirty (30) days after the end of the </w:t>
      </w:r>
      <w:r>
        <w:rPr>
          <w:b/>
          <w:bCs/>
        </w:rPr>
        <w:t>Policy Period</w:t>
      </w:r>
      <w:r>
        <w:t>, at which time the premium shall be deemed fully earned.</w:t>
      </w:r>
    </w:p>
    <w:p w14:paraId="54F7C782" w14:textId="77777777" w:rsidR="001F619F" w:rsidRDefault="001F619F"/>
    <w:p w14:paraId="40ADA2D7" w14:textId="77777777" w:rsidR="001F619F" w:rsidRDefault="00000000">
      <w:pPr>
        <w:spacing w:after="120" w:line="276" w:lineRule="auto"/>
        <w:ind w:left="720"/>
      </w:pPr>
      <w:r>
        <w:rPr>
          <w:b/>
          <w:bCs/>
        </w:rPr>
        <w:t>C.</w:t>
      </w:r>
      <w:r>
        <w:t xml:space="preserve">  The fact that the coverage provided by this Policy may be extended by virtue of the purchase of the Discovery Period shall not in any way increase the Aggregate Limit of Liability stated in the Declarations. For purposes of the Limit of Liability, the Discovery Period </w:t>
      </w:r>
      <w:proofErr w:type="gramStart"/>
      <w:r>
        <w:t>is considered to be</w:t>
      </w:r>
      <w:proofErr w:type="gramEnd"/>
      <w:r>
        <w:t xml:space="preserve"> part of, and not in addition to, the </w:t>
      </w:r>
      <w:r>
        <w:rPr>
          <w:b/>
          <w:bCs/>
        </w:rPr>
        <w:t>Policy Period</w:t>
      </w:r>
      <w:r>
        <w:t>.</w:t>
      </w:r>
    </w:p>
    <w:p w14:paraId="604CD910" w14:textId="77777777" w:rsidR="001F619F" w:rsidRDefault="00000000">
      <w:r>
        <w:br w:type="page"/>
      </w:r>
    </w:p>
    <w:p w14:paraId="7F30152C" w14:textId="77777777" w:rsidR="001F619F" w:rsidRDefault="00000000">
      <w:pPr>
        <w:spacing w:before="300" w:after="160"/>
      </w:pPr>
      <w:r>
        <w:rPr>
          <w:b/>
          <w:bCs/>
          <w:sz w:val="26"/>
          <w:szCs w:val="26"/>
        </w:rPr>
        <w:lastRenderedPageBreak/>
        <w:t>SECTION VIII. GENERAL CONDITIONS</w:t>
      </w:r>
    </w:p>
    <w:p w14:paraId="72A93B6F" w14:textId="77777777" w:rsidR="001F619F" w:rsidRDefault="001F619F"/>
    <w:p w14:paraId="6159F44E" w14:textId="77777777" w:rsidR="001F619F" w:rsidRDefault="00000000">
      <w:pPr>
        <w:spacing w:before="240" w:after="120"/>
      </w:pPr>
      <w:r>
        <w:rPr>
          <w:b/>
          <w:bCs/>
        </w:rPr>
        <w:t>A.  Cancellation</w:t>
      </w:r>
    </w:p>
    <w:p w14:paraId="52FE2C3A" w14:textId="77777777" w:rsidR="001F619F" w:rsidRDefault="00000000">
      <w:pPr>
        <w:spacing w:after="120" w:line="276" w:lineRule="auto"/>
        <w:ind w:left="1440"/>
      </w:pPr>
      <w:r>
        <w:t xml:space="preserve">1)  This Policy may be cancelled by the </w:t>
      </w:r>
      <w:r>
        <w:rPr>
          <w:b/>
          <w:bCs/>
        </w:rPr>
        <w:t>Organization</w:t>
      </w:r>
      <w:r>
        <w:t xml:space="preserve"> at any time by written notice to the </w:t>
      </w:r>
      <w:r>
        <w:rPr>
          <w:b/>
          <w:bCs/>
        </w:rPr>
        <w:t>Insurer</w:t>
      </w:r>
      <w:r>
        <w:t xml:space="preserve">. Upon cancellation by the </w:t>
      </w:r>
      <w:r>
        <w:rPr>
          <w:b/>
          <w:bCs/>
        </w:rPr>
        <w:t>Organization</w:t>
      </w:r>
      <w:r>
        <w:t xml:space="preserve">, the </w:t>
      </w:r>
      <w:r>
        <w:rPr>
          <w:b/>
          <w:bCs/>
        </w:rPr>
        <w:t>Insurer</w:t>
      </w:r>
      <w:r>
        <w:t xml:space="preserve"> shall retain the customary short rate portion of the premium, unless this Policy is converted to Run-Off pursuant to Section VIII.D, wherein the entire premium for this Policy shall be deemed earned.</w:t>
      </w:r>
    </w:p>
    <w:p w14:paraId="7BF38961" w14:textId="77777777" w:rsidR="001F619F" w:rsidRDefault="00000000">
      <w:pPr>
        <w:spacing w:after="120" w:line="276" w:lineRule="auto"/>
        <w:ind w:left="1440"/>
      </w:pPr>
      <w:r>
        <w:t xml:space="preserve">2)  This Policy may only be cancelled by the </w:t>
      </w:r>
      <w:r>
        <w:rPr>
          <w:b/>
          <w:bCs/>
        </w:rPr>
        <w:t>Insurer</w:t>
      </w:r>
      <w:r>
        <w:t xml:space="preserve"> if the </w:t>
      </w:r>
      <w:r>
        <w:rPr>
          <w:b/>
          <w:bCs/>
        </w:rPr>
        <w:t>Organization</w:t>
      </w:r>
      <w:r>
        <w:t xml:space="preserve"> does not pay the premium when due.</w:t>
      </w:r>
    </w:p>
    <w:p w14:paraId="48EA460C" w14:textId="77777777" w:rsidR="001F619F" w:rsidRDefault="001F619F"/>
    <w:p w14:paraId="5E8E2548" w14:textId="77777777" w:rsidR="001F619F" w:rsidRDefault="00000000">
      <w:pPr>
        <w:spacing w:before="240" w:after="120"/>
      </w:pPr>
      <w:r>
        <w:rPr>
          <w:b/>
          <w:bCs/>
        </w:rPr>
        <w:t>B.  Application</w:t>
      </w:r>
    </w:p>
    <w:p w14:paraId="0E391CB7" w14:textId="77777777" w:rsidR="001F619F" w:rsidRDefault="00000000">
      <w:pPr>
        <w:spacing w:after="200" w:line="276" w:lineRule="auto"/>
      </w:pPr>
      <w:r>
        <w:t xml:space="preserve">It is agreed by the </w:t>
      </w:r>
      <w:r>
        <w:rPr>
          <w:b/>
          <w:bCs/>
        </w:rPr>
        <w:t>Organization</w:t>
      </w:r>
      <w:r>
        <w:t xml:space="preserve"> and the </w:t>
      </w:r>
      <w:r>
        <w:rPr>
          <w:b/>
          <w:bCs/>
        </w:rPr>
        <w:t>Directors and Officers</w:t>
      </w:r>
      <w:r>
        <w:t xml:space="preserve"> that the particulars and statements contained in the </w:t>
      </w:r>
      <w:r>
        <w:rPr>
          <w:b/>
          <w:bCs/>
        </w:rPr>
        <w:t>Application</w:t>
      </w:r>
      <w:r>
        <w:t xml:space="preserve"> and any information provided therewith (which shall be on file with the </w:t>
      </w:r>
      <w:r>
        <w:rPr>
          <w:b/>
          <w:bCs/>
        </w:rPr>
        <w:t>Insurer</w:t>
      </w:r>
      <w:r>
        <w:t xml:space="preserve"> and be deemed attached hereto as if physically attached hereto) are true, accurate, and complete and that such particulars and statements are the basis of this Policy and deemed incorporated in and constituting a part of this Policy. It is further agreed by the </w:t>
      </w:r>
      <w:r>
        <w:rPr>
          <w:b/>
          <w:bCs/>
        </w:rPr>
        <w:t>Organization</w:t>
      </w:r>
      <w:r>
        <w:t xml:space="preserve"> and the </w:t>
      </w:r>
      <w:r>
        <w:rPr>
          <w:b/>
          <w:bCs/>
        </w:rPr>
        <w:t>Insured Person(s)</w:t>
      </w:r>
      <w:r>
        <w:t xml:space="preserve"> that the statements in the </w:t>
      </w:r>
      <w:r>
        <w:rPr>
          <w:b/>
          <w:bCs/>
        </w:rPr>
        <w:t>Application</w:t>
      </w:r>
      <w:r>
        <w:t xml:space="preserve"> or in any information provided therewith are their representations, that they are material, and that this Policy is issued in reliance upon the truth of such representations. Knowledge of any </w:t>
      </w:r>
      <w:r>
        <w:rPr>
          <w:b/>
          <w:bCs/>
        </w:rPr>
        <w:t>Insured Person</w:t>
      </w:r>
      <w:r>
        <w:t xml:space="preserve"> of a misstatement or omission in the </w:t>
      </w:r>
      <w:r>
        <w:rPr>
          <w:b/>
          <w:bCs/>
        </w:rPr>
        <w:t>Application</w:t>
      </w:r>
      <w:r>
        <w:t xml:space="preserve"> shall not be imputed to any other </w:t>
      </w:r>
      <w:r>
        <w:rPr>
          <w:b/>
          <w:bCs/>
        </w:rPr>
        <w:t>Insured Person</w:t>
      </w:r>
      <w:r>
        <w:t xml:space="preserve"> for purposes of determining the validity of this Policy as to such other </w:t>
      </w:r>
      <w:r>
        <w:rPr>
          <w:b/>
          <w:bCs/>
        </w:rPr>
        <w:t>Insured Person</w:t>
      </w:r>
      <w:r>
        <w:t xml:space="preserve">, against whom this Policy shall not be rescinded. Only knowledge of the chairman of the board, chief executive officer, chief operating officer, president, chief financial officer, general counsel, director of human resources, or equivalent position, or risk manager, of a misstatement or omission in the </w:t>
      </w:r>
      <w:r>
        <w:rPr>
          <w:b/>
          <w:bCs/>
        </w:rPr>
        <w:t>Application</w:t>
      </w:r>
      <w:r>
        <w:t xml:space="preserve"> shall be imputed to the </w:t>
      </w:r>
      <w:r>
        <w:rPr>
          <w:b/>
          <w:bCs/>
        </w:rPr>
        <w:t>Organization</w:t>
      </w:r>
      <w:r>
        <w:t xml:space="preserve"> for purposes of determining coverage under this Policy as respects Section I.C.</w:t>
      </w:r>
    </w:p>
    <w:p w14:paraId="400F5EFD" w14:textId="77777777" w:rsidR="001F619F" w:rsidRDefault="001F619F"/>
    <w:p w14:paraId="28BBE6D4" w14:textId="77777777" w:rsidR="001F619F" w:rsidRDefault="00000000">
      <w:pPr>
        <w:spacing w:before="240" w:after="120"/>
      </w:pPr>
      <w:r>
        <w:rPr>
          <w:b/>
          <w:bCs/>
        </w:rPr>
        <w:t>C.  Action Against the Insurer</w:t>
      </w:r>
    </w:p>
    <w:p w14:paraId="4B932177" w14:textId="77777777" w:rsidR="001F619F" w:rsidRDefault="00000000">
      <w:pPr>
        <w:spacing w:after="120" w:line="276" w:lineRule="auto"/>
        <w:ind w:left="1440"/>
      </w:pPr>
      <w:r>
        <w:t xml:space="preserve">1)  No action shall be taken against the </w:t>
      </w:r>
      <w:r>
        <w:rPr>
          <w:b/>
          <w:bCs/>
        </w:rPr>
        <w:t>Insurer</w:t>
      </w:r>
      <w:r>
        <w:t xml:space="preserve"> unless, as a condition precedent thereto, there shall have been full compliance with all the terms of this Policy, and until the obligation of the </w:t>
      </w:r>
      <w:r>
        <w:rPr>
          <w:b/>
          <w:bCs/>
        </w:rPr>
        <w:t>Insured</w:t>
      </w:r>
      <w:r>
        <w:t xml:space="preserve"> to pay shall have been finally determined by an adjudication against the </w:t>
      </w:r>
      <w:r>
        <w:rPr>
          <w:b/>
          <w:bCs/>
        </w:rPr>
        <w:t>Insured</w:t>
      </w:r>
      <w:r>
        <w:t xml:space="preserve"> or by written agreement of the </w:t>
      </w:r>
      <w:r>
        <w:rPr>
          <w:b/>
          <w:bCs/>
        </w:rPr>
        <w:t>Insured</w:t>
      </w:r>
      <w:r>
        <w:t xml:space="preserve">, claimant, and the </w:t>
      </w:r>
      <w:r>
        <w:rPr>
          <w:b/>
          <w:bCs/>
        </w:rPr>
        <w:t>Insurer</w:t>
      </w:r>
      <w:r>
        <w:t>.</w:t>
      </w:r>
    </w:p>
    <w:p w14:paraId="6677B2E3" w14:textId="77777777" w:rsidR="001F619F" w:rsidRDefault="00000000">
      <w:pPr>
        <w:spacing w:after="120" w:line="276" w:lineRule="auto"/>
        <w:ind w:left="1440"/>
      </w:pPr>
      <w:r>
        <w:lastRenderedPageBreak/>
        <w:t xml:space="preserve">2)  No person or organization shall have any right under this Policy to join the </w:t>
      </w:r>
      <w:r>
        <w:rPr>
          <w:b/>
          <w:bCs/>
        </w:rPr>
        <w:t>Insurer</w:t>
      </w:r>
      <w:r>
        <w:t xml:space="preserve"> as a party to any </w:t>
      </w:r>
      <w:r>
        <w:rPr>
          <w:b/>
          <w:bCs/>
        </w:rPr>
        <w:t>Claim</w:t>
      </w:r>
      <w:r>
        <w:t xml:space="preserve"> against an </w:t>
      </w:r>
      <w:r>
        <w:rPr>
          <w:b/>
          <w:bCs/>
        </w:rPr>
        <w:t>Insured</w:t>
      </w:r>
      <w:r>
        <w:t xml:space="preserve"> nor shall the </w:t>
      </w:r>
      <w:r>
        <w:rPr>
          <w:b/>
          <w:bCs/>
        </w:rPr>
        <w:t>Insurer</w:t>
      </w:r>
      <w:r>
        <w:t xml:space="preserve"> be impleaded by any </w:t>
      </w:r>
      <w:r>
        <w:rPr>
          <w:b/>
          <w:bCs/>
        </w:rPr>
        <w:t>Insured</w:t>
      </w:r>
      <w:r>
        <w:t xml:space="preserve"> or their legal representative in any such </w:t>
      </w:r>
      <w:r>
        <w:rPr>
          <w:b/>
          <w:bCs/>
        </w:rPr>
        <w:t>Claim</w:t>
      </w:r>
      <w:r>
        <w:t>.</w:t>
      </w:r>
    </w:p>
    <w:p w14:paraId="19169472" w14:textId="77777777" w:rsidR="001F619F" w:rsidRDefault="001F619F"/>
    <w:p w14:paraId="1249950F" w14:textId="77777777" w:rsidR="001F619F" w:rsidRDefault="00000000">
      <w:pPr>
        <w:spacing w:before="240" w:after="120"/>
      </w:pPr>
      <w:r>
        <w:rPr>
          <w:b/>
          <w:bCs/>
        </w:rPr>
        <w:t>D.  Conversion to Run-Off Coverage</w:t>
      </w:r>
    </w:p>
    <w:p w14:paraId="2BE82A68" w14:textId="77777777" w:rsidR="001F619F" w:rsidRDefault="00000000">
      <w:pPr>
        <w:spacing w:after="200" w:line="276" w:lineRule="auto"/>
      </w:pPr>
      <w:r>
        <w:t xml:space="preserve">If, during the </w:t>
      </w:r>
      <w:r>
        <w:rPr>
          <w:b/>
          <w:bCs/>
        </w:rPr>
        <w:t>Policy Period</w:t>
      </w:r>
      <w:r>
        <w:t xml:space="preserve">, a transaction occurs wherein another entity gains control of the </w:t>
      </w:r>
      <w:r>
        <w:rPr>
          <w:b/>
          <w:bCs/>
        </w:rPr>
        <w:t>Organization</w:t>
      </w:r>
      <w:r>
        <w:t xml:space="preserve"> identified as the Named Insured in the Declarations through the ownership of more than fifty percent (50%) of the voting stock of the </w:t>
      </w:r>
      <w:r>
        <w:rPr>
          <w:b/>
          <w:bCs/>
        </w:rPr>
        <w:t>Organization</w:t>
      </w:r>
      <w:r>
        <w:t xml:space="preserve">, or the </w:t>
      </w:r>
      <w:r>
        <w:rPr>
          <w:b/>
          <w:bCs/>
        </w:rPr>
        <w:t>Organization</w:t>
      </w:r>
      <w:r>
        <w:t xml:space="preserve"> merges into another entity or consolidates with another entity such that the </w:t>
      </w:r>
      <w:r>
        <w:rPr>
          <w:b/>
          <w:bCs/>
        </w:rPr>
        <w:t>Organization</w:t>
      </w:r>
      <w:r>
        <w:t xml:space="preserve"> is not the surviving entity, then:</w:t>
      </w:r>
    </w:p>
    <w:p w14:paraId="04AF95FA" w14:textId="77777777" w:rsidR="001F619F" w:rsidRDefault="00000000">
      <w:pPr>
        <w:spacing w:after="120" w:line="276" w:lineRule="auto"/>
        <w:ind w:left="1440"/>
      </w:pPr>
      <w:r>
        <w:t xml:space="preserve">1)  this Policy shall only apply to </w:t>
      </w:r>
      <w:r>
        <w:rPr>
          <w:b/>
          <w:bCs/>
        </w:rPr>
        <w:t>Wrongful Acts</w:t>
      </w:r>
      <w:r>
        <w:t xml:space="preserve"> actually or allegedly committed on or before the effective date of such transaction; and</w:t>
      </w:r>
    </w:p>
    <w:p w14:paraId="5F194227" w14:textId="77777777" w:rsidR="001F619F" w:rsidRDefault="00000000">
      <w:pPr>
        <w:spacing w:after="120" w:line="276" w:lineRule="auto"/>
        <w:ind w:left="1440"/>
      </w:pPr>
      <w:r>
        <w:t>2)  this Policy shall be non-cancellable except for non-payment of premium; and</w:t>
      </w:r>
    </w:p>
    <w:p w14:paraId="670BC40F" w14:textId="77777777" w:rsidR="001F619F" w:rsidRDefault="00000000">
      <w:pPr>
        <w:spacing w:after="120" w:line="276" w:lineRule="auto"/>
        <w:ind w:left="1440"/>
      </w:pPr>
      <w:r>
        <w:t>3)  the entire premium for this Policy shall be deemed earned as of the date of such transaction.</w:t>
      </w:r>
    </w:p>
    <w:p w14:paraId="496D50E2" w14:textId="77777777" w:rsidR="001F619F" w:rsidRDefault="001F619F"/>
    <w:p w14:paraId="01C4DB5A" w14:textId="77777777" w:rsidR="001F619F" w:rsidRDefault="00000000">
      <w:pPr>
        <w:spacing w:before="240" w:after="120"/>
      </w:pPr>
      <w:r>
        <w:rPr>
          <w:b/>
          <w:bCs/>
        </w:rPr>
        <w:t>E.  Outside Entity and Joint Venture Provision</w:t>
      </w:r>
    </w:p>
    <w:p w14:paraId="781FB8B9" w14:textId="77777777" w:rsidR="001F619F" w:rsidRDefault="00000000">
      <w:pPr>
        <w:spacing w:after="200" w:line="276" w:lineRule="auto"/>
      </w:pPr>
      <w:r>
        <w:t xml:space="preserve">In the event a </w:t>
      </w:r>
      <w:r>
        <w:rPr>
          <w:b/>
          <w:bCs/>
        </w:rPr>
        <w:t>Claim</w:t>
      </w:r>
      <w:r>
        <w:t xml:space="preserve"> is made against any </w:t>
      </w:r>
      <w:r>
        <w:rPr>
          <w:b/>
          <w:bCs/>
        </w:rPr>
        <w:t>Insured Person</w:t>
      </w:r>
      <w:r>
        <w:t xml:space="preserve"> arising out of their service as a director, officer, trustee, or governor of an </w:t>
      </w:r>
      <w:r>
        <w:rPr>
          <w:b/>
          <w:bCs/>
        </w:rPr>
        <w:t>Outside Entity</w:t>
      </w:r>
      <w:r>
        <w:t xml:space="preserve"> or </w:t>
      </w:r>
      <w:r>
        <w:rPr>
          <w:b/>
          <w:bCs/>
        </w:rPr>
        <w:t>Joint Venture</w:t>
      </w:r>
      <w:r>
        <w:t xml:space="preserve">, coverage as may be afforded under this Policy shall be excess of any indemnification provided by the </w:t>
      </w:r>
      <w:r>
        <w:rPr>
          <w:b/>
          <w:bCs/>
        </w:rPr>
        <w:t>Outside Entity</w:t>
      </w:r>
      <w:r>
        <w:t xml:space="preserve"> or </w:t>
      </w:r>
      <w:r>
        <w:rPr>
          <w:b/>
          <w:bCs/>
        </w:rPr>
        <w:t>Joint Venture</w:t>
      </w:r>
      <w:r>
        <w:t xml:space="preserve"> and any insurance provided to the </w:t>
      </w:r>
      <w:r>
        <w:rPr>
          <w:b/>
          <w:bCs/>
        </w:rPr>
        <w:t>Outside Entity</w:t>
      </w:r>
      <w:r>
        <w:t xml:space="preserve"> or </w:t>
      </w:r>
      <w:r>
        <w:rPr>
          <w:b/>
          <w:bCs/>
        </w:rPr>
        <w:t>Joint Venture</w:t>
      </w:r>
      <w:r>
        <w:t xml:space="preserve"> which covers its directors, officers, trustees, or governors.</w:t>
      </w:r>
    </w:p>
    <w:p w14:paraId="73FE97C7" w14:textId="77777777" w:rsidR="001F619F" w:rsidRDefault="001F619F"/>
    <w:p w14:paraId="0911A6C1" w14:textId="77777777" w:rsidR="001F619F" w:rsidRDefault="00000000">
      <w:pPr>
        <w:spacing w:before="240" w:after="120"/>
      </w:pPr>
      <w:r>
        <w:rPr>
          <w:b/>
          <w:bCs/>
        </w:rPr>
        <w:t>F.  Other Insurance</w:t>
      </w:r>
    </w:p>
    <w:p w14:paraId="0536FE87" w14:textId="77777777" w:rsidR="001F619F" w:rsidRDefault="00000000">
      <w:pPr>
        <w:spacing w:after="200" w:line="276" w:lineRule="auto"/>
      </w:pPr>
      <w:r>
        <w:t>All amounts payable under this Policy will be specifically excess of, and will not contribute with, any other valid and collectible insurance, including but not limited to any insurance under which there is a duty to defend, unless such other insurance is specifically excess of this Policy. This Policy will not be subject to the terms of any other insurance policy.</w:t>
      </w:r>
    </w:p>
    <w:p w14:paraId="29CF2E4D" w14:textId="77777777" w:rsidR="001F619F" w:rsidRDefault="001F619F"/>
    <w:p w14:paraId="0C300EBA" w14:textId="77777777" w:rsidR="001F619F" w:rsidRDefault="00000000">
      <w:pPr>
        <w:spacing w:before="240" w:after="120"/>
      </w:pPr>
      <w:r>
        <w:rPr>
          <w:b/>
          <w:bCs/>
        </w:rPr>
        <w:t>G.  Coverage Extensions</w:t>
      </w:r>
    </w:p>
    <w:p w14:paraId="2AB1A560" w14:textId="77777777" w:rsidR="001F619F" w:rsidRDefault="00000000">
      <w:pPr>
        <w:spacing w:after="120" w:line="276" w:lineRule="auto"/>
        <w:ind w:left="1440"/>
      </w:pPr>
      <w:r>
        <w:lastRenderedPageBreak/>
        <w:t xml:space="preserve">1)  </w:t>
      </w:r>
      <w:r>
        <w:rPr>
          <w:b/>
          <w:bCs/>
        </w:rPr>
        <w:t>Lawful Spouse or Domestic Partner Provision</w:t>
      </w:r>
      <w:r>
        <w:t xml:space="preserve"> – The coverage provided by this Policy shall also apply to the lawful spouse or </w:t>
      </w:r>
      <w:r>
        <w:rPr>
          <w:b/>
          <w:bCs/>
        </w:rPr>
        <w:t>Domestic Partner</w:t>
      </w:r>
      <w:r>
        <w:t xml:space="preserve"> of an </w:t>
      </w:r>
      <w:r>
        <w:rPr>
          <w:b/>
          <w:bCs/>
        </w:rPr>
        <w:t>Insured Person</w:t>
      </w:r>
      <w:r>
        <w:t xml:space="preserve">, but only for a </w:t>
      </w:r>
      <w:r>
        <w:rPr>
          <w:b/>
          <w:bCs/>
        </w:rPr>
        <w:t>Claim</w:t>
      </w:r>
      <w:r>
        <w:t xml:space="preserve"> arising out of any actual or alleged </w:t>
      </w:r>
      <w:r>
        <w:rPr>
          <w:b/>
          <w:bCs/>
        </w:rPr>
        <w:t>Wrongful Acts</w:t>
      </w:r>
      <w:r>
        <w:t xml:space="preserve"> of such </w:t>
      </w:r>
      <w:r>
        <w:rPr>
          <w:b/>
          <w:bCs/>
        </w:rPr>
        <w:t>Insured Person</w:t>
      </w:r>
      <w:r>
        <w:t>.</w:t>
      </w:r>
    </w:p>
    <w:p w14:paraId="7C22295D" w14:textId="77777777" w:rsidR="001F619F" w:rsidRDefault="00000000">
      <w:pPr>
        <w:spacing w:after="120" w:line="276" w:lineRule="auto"/>
        <w:ind w:left="1440"/>
      </w:pPr>
      <w:r>
        <w:t xml:space="preserve">2)  </w:t>
      </w:r>
      <w:r>
        <w:rPr>
          <w:b/>
          <w:bCs/>
        </w:rPr>
        <w:t>Worldwide Provision</w:t>
      </w:r>
      <w:r>
        <w:t xml:space="preserve"> – The coverage provided under this Policy shall apply worldwide. The term </w:t>
      </w:r>
      <w:r>
        <w:rPr>
          <w:b/>
          <w:bCs/>
        </w:rPr>
        <w:t>Directors and Officers</w:t>
      </w:r>
      <w:r>
        <w:t xml:space="preserve"> </w:t>
      </w:r>
      <w:proofErr w:type="gramStart"/>
      <w:r>
        <w:t>is</w:t>
      </w:r>
      <w:proofErr w:type="gramEnd"/>
      <w:r>
        <w:t xml:space="preserve"> deemed to include individuals who serve in equivalent positions in foreign </w:t>
      </w:r>
      <w:r>
        <w:rPr>
          <w:b/>
          <w:bCs/>
        </w:rPr>
        <w:t>Subsidiaries</w:t>
      </w:r>
      <w:r>
        <w:t>.</w:t>
      </w:r>
    </w:p>
    <w:p w14:paraId="4599DEA7" w14:textId="77777777" w:rsidR="001F619F" w:rsidRDefault="00000000">
      <w:pPr>
        <w:spacing w:after="120" w:line="276" w:lineRule="auto"/>
        <w:ind w:left="1440"/>
      </w:pPr>
      <w:r>
        <w:t xml:space="preserve">3)  </w:t>
      </w:r>
      <w:r>
        <w:rPr>
          <w:b/>
          <w:bCs/>
        </w:rPr>
        <w:t>Estates and Legal Representatives</w:t>
      </w:r>
      <w:r>
        <w:t xml:space="preserve"> – (a) The coverage provided by this Policy shall also apply to the estates, heirs, legal representatives, or assigns of any </w:t>
      </w:r>
      <w:r>
        <w:rPr>
          <w:b/>
          <w:bCs/>
        </w:rPr>
        <w:t>Insured Person</w:t>
      </w:r>
      <w:r>
        <w:t xml:space="preserve"> in the event of their death, incapacity, or bankruptcy, but only for </w:t>
      </w:r>
      <w:r>
        <w:rPr>
          <w:b/>
          <w:bCs/>
        </w:rPr>
        <w:t>Claims</w:t>
      </w:r>
      <w:r>
        <w:t xml:space="preserve"> arising out of any actual or alleged </w:t>
      </w:r>
      <w:r>
        <w:rPr>
          <w:b/>
          <w:bCs/>
        </w:rPr>
        <w:t>Wrongful Acts</w:t>
      </w:r>
      <w:r>
        <w:t xml:space="preserve"> of any </w:t>
      </w:r>
      <w:r>
        <w:rPr>
          <w:b/>
          <w:bCs/>
        </w:rPr>
        <w:t>Insured Person</w:t>
      </w:r>
      <w:r>
        <w:t xml:space="preserve">. (b) In the event a bankruptcy proceeding shall be instituted by or against the </w:t>
      </w:r>
      <w:r>
        <w:rPr>
          <w:b/>
          <w:bCs/>
        </w:rPr>
        <w:t>Organization</w:t>
      </w:r>
      <w:r>
        <w:t xml:space="preserve">, the resulting debtor-in-possession (or equivalent status outside the United States of America) shall be deemed to be the </w:t>
      </w:r>
      <w:r>
        <w:rPr>
          <w:b/>
          <w:bCs/>
        </w:rPr>
        <w:t>Organization</w:t>
      </w:r>
      <w:r>
        <w:t>, but only with respect to coverage provided under Insuring Agreements I.B. and C.</w:t>
      </w:r>
    </w:p>
    <w:p w14:paraId="3AFF8EE6" w14:textId="77777777" w:rsidR="001F619F" w:rsidRDefault="001F619F"/>
    <w:p w14:paraId="7919EC69" w14:textId="77777777" w:rsidR="001F619F" w:rsidRDefault="00000000">
      <w:pPr>
        <w:spacing w:before="240" w:after="120"/>
      </w:pPr>
      <w:r>
        <w:rPr>
          <w:b/>
          <w:bCs/>
        </w:rPr>
        <w:t>H.  Priority of Payments</w:t>
      </w:r>
    </w:p>
    <w:p w14:paraId="728F76B2" w14:textId="77777777" w:rsidR="001F619F" w:rsidRDefault="00000000">
      <w:pPr>
        <w:spacing w:after="120" w:line="276" w:lineRule="auto"/>
        <w:ind w:left="1440"/>
      </w:pPr>
      <w:r>
        <w:t xml:space="preserve">1)  In the event of </w:t>
      </w:r>
      <w:r>
        <w:rPr>
          <w:b/>
          <w:bCs/>
        </w:rPr>
        <w:t>Loss</w:t>
      </w:r>
      <w:r>
        <w:t xml:space="preserve"> arising from one or more covered </w:t>
      </w:r>
      <w:r>
        <w:rPr>
          <w:b/>
          <w:bCs/>
        </w:rPr>
        <w:t>Claims</w:t>
      </w:r>
      <w:r>
        <w:t xml:space="preserve"> or </w:t>
      </w:r>
      <w:r>
        <w:rPr>
          <w:b/>
          <w:bCs/>
        </w:rPr>
        <w:t>Crisis Events</w:t>
      </w:r>
      <w:r>
        <w:t xml:space="preserve"> for which payment is due under this Policy, the </w:t>
      </w:r>
      <w:r>
        <w:rPr>
          <w:b/>
          <w:bCs/>
        </w:rPr>
        <w:t>Insurer</w:t>
      </w:r>
      <w:r>
        <w:t xml:space="preserve"> shall:</w:t>
      </w:r>
    </w:p>
    <w:p w14:paraId="04C982EE" w14:textId="77777777" w:rsidR="001F619F" w:rsidRDefault="00000000">
      <w:pPr>
        <w:spacing w:after="120" w:line="276" w:lineRule="auto"/>
        <w:ind w:left="2880"/>
      </w:pPr>
      <w:r>
        <w:t xml:space="preserve">a)  first pay such </w:t>
      </w:r>
      <w:r>
        <w:rPr>
          <w:b/>
          <w:bCs/>
        </w:rPr>
        <w:t>Loss</w:t>
      </w:r>
      <w:r>
        <w:t xml:space="preserve"> for which coverage is provided under Section I.A. of this Policy; then</w:t>
      </w:r>
    </w:p>
    <w:p w14:paraId="41B0861B" w14:textId="77777777" w:rsidR="001F619F" w:rsidRDefault="00000000">
      <w:pPr>
        <w:spacing w:after="120" w:line="276" w:lineRule="auto"/>
        <w:ind w:left="2880"/>
      </w:pPr>
      <w:r>
        <w:t xml:space="preserve">b)  with respect to whatever remaining amount of the Limit of Liability is available after payment of Section I.A. above, pay such </w:t>
      </w:r>
      <w:r>
        <w:rPr>
          <w:b/>
          <w:bCs/>
        </w:rPr>
        <w:t>Loss</w:t>
      </w:r>
      <w:r>
        <w:t xml:space="preserve"> for which coverage is provided under any other Insuring Agreements of this Policy.</w:t>
      </w:r>
    </w:p>
    <w:p w14:paraId="2C1582A4" w14:textId="77777777" w:rsidR="001F619F" w:rsidRDefault="001F619F"/>
    <w:p w14:paraId="50419655" w14:textId="77777777" w:rsidR="001F619F" w:rsidRDefault="00000000">
      <w:pPr>
        <w:spacing w:before="240" w:after="120"/>
      </w:pPr>
      <w:r>
        <w:rPr>
          <w:b/>
          <w:bCs/>
        </w:rPr>
        <w:t>I.  Subrogation</w:t>
      </w:r>
    </w:p>
    <w:p w14:paraId="7F312307" w14:textId="77777777" w:rsidR="001F619F" w:rsidRDefault="00000000">
      <w:pPr>
        <w:spacing w:after="200" w:line="276" w:lineRule="auto"/>
      </w:pPr>
      <w:r>
        <w:t xml:space="preserve">In the event of any payment under this Policy, the </w:t>
      </w:r>
      <w:r>
        <w:rPr>
          <w:b/>
          <w:bCs/>
        </w:rPr>
        <w:t>Insurer</w:t>
      </w:r>
      <w:r>
        <w:t xml:space="preserve"> shall be subrogated to the extent of such payment to all the </w:t>
      </w:r>
      <w:r>
        <w:rPr>
          <w:b/>
          <w:bCs/>
        </w:rPr>
        <w:t>Organization’s</w:t>
      </w:r>
      <w:r>
        <w:t xml:space="preserve"> and any other </w:t>
      </w:r>
      <w:r>
        <w:rPr>
          <w:b/>
          <w:bCs/>
        </w:rPr>
        <w:t>Insured’s</w:t>
      </w:r>
      <w:r>
        <w:t xml:space="preserve"> rights of recovery thereof, and the </w:t>
      </w:r>
      <w:r>
        <w:rPr>
          <w:b/>
          <w:bCs/>
        </w:rPr>
        <w:t>Organization</w:t>
      </w:r>
      <w:r>
        <w:t xml:space="preserve"> and the </w:t>
      </w:r>
      <w:r>
        <w:rPr>
          <w:b/>
          <w:bCs/>
        </w:rPr>
        <w:t>Insured</w:t>
      </w:r>
      <w:r>
        <w:t xml:space="preserve"> shall execute all papers required and shall do everything that may be reasonably necessary to secure such rights, including the execution of any documents necessary to enable the </w:t>
      </w:r>
      <w:r>
        <w:rPr>
          <w:b/>
          <w:bCs/>
        </w:rPr>
        <w:t>Insurer</w:t>
      </w:r>
      <w:r>
        <w:t xml:space="preserve"> to effectively bring suit in the name of the </w:t>
      </w:r>
      <w:r>
        <w:rPr>
          <w:b/>
          <w:bCs/>
        </w:rPr>
        <w:t>Organization</w:t>
      </w:r>
      <w:r>
        <w:t xml:space="preserve"> or any other </w:t>
      </w:r>
      <w:r>
        <w:rPr>
          <w:b/>
          <w:bCs/>
        </w:rPr>
        <w:t>Insured</w:t>
      </w:r>
      <w:r>
        <w:t xml:space="preserve">. In no event, however, shall the </w:t>
      </w:r>
      <w:r>
        <w:rPr>
          <w:b/>
          <w:bCs/>
        </w:rPr>
        <w:t>Insurer</w:t>
      </w:r>
      <w:r>
        <w:t xml:space="preserve"> exercise its rights of subrogation against an </w:t>
      </w:r>
      <w:r>
        <w:rPr>
          <w:b/>
          <w:bCs/>
        </w:rPr>
        <w:t>Insured Person</w:t>
      </w:r>
      <w:r>
        <w:t xml:space="preserve"> </w:t>
      </w:r>
      <w:r>
        <w:lastRenderedPageBreak/>
        <w:t xml:space="preserve">under this Policy unless a final adjudication or binding arbitration adverse to the </w:t>
      </w:r>
      <w:r>
        <w:rPr>
          <w:b/>
          <w:bCs/>
        </w:rPr>
        <w:t>Insured Person</w:t>
      </w:r>
      <w:r>
        <w:t xml:space="preserve"> in the underlying proceeding establishes that such </w:t>
      </w:r>
      <w:r>
        <w:rPr>
          <w:b/>
          <w:bCs/>
        </w:rPr>
        <w:t>Insured Person</w:t>
      </w:r>
      <w:r>
        <w:t xml:space="preserve"> committed a deliberate criminal or deliberate fraudulent act, or such </w:t>
      </w:r>
      <w:r>
        <w:rPr>
          <w:b/>
          <w:bCs/>
        </w:rPr>
        <w:t>Insured Person</w:t>
      </w:r>
      <w:r>
        <w:t xml:space="preserve"> has been determined, upon a final adjudication or binding arbitration adverse to the </w:t>
      </w:r>
      <w:r>
        <w:rPr>
          <w:b/>
          <w:bCs/>
        </w:rPr>
        <w:t>Insured Person</w:t>
      </w:r>
      <w:r>
        <w:t xml:space="preserve">, to have obtained any profit or advantage to which such </w:t>
      </w:r>
      <w:r>
        <w:rPr>
          <w:b/>
          <w:bCs/>
        </w:rPr>
        <w:t>Insured Person</w:t>
      </w:r>
      <w:r>
        <w:t xml:space="preserve"> was not legally entitled.</w:t>
      </w:r>
    </w:p>
    <w:p w14:paraId="1B19AFD1" w14:textId="77777777" w:rsidR="001F619F" w:rsidRDefault="001F619F"/>
    <w:p w14:paraId="437AAA89" w14:textId="77777777" w:rsidR="001F619F" w:rsidRDefault="00000000">
      <w:pPr>
        <w:spacing w:before="240" w:after="120"/>
      </w:pPr>
      <w:r>
        <w:rPr>
          <w:b/>
          <w:bCs/>
        </w:rPr>
        <w:t>J.  Choice of Law</w:t>
      </w:r>
    </w:p>
    <w:p w14:paraId="53ED19CB" w14:textId="77777777" w:rsidR="001F619F" w:rsidRDefault="00000000">
      <w:pPr>
        <w:spacing w:after="200" w:line="276" w:lineRule="auto"/>
      </w:pPr>
      <w:r>
        <w:t>All matters arising hereunder including questions related to the validity, interpretation, performance, and enforcement of this Policy shall be determined in accordance with the law and practice of the State of New York notwithstanding New York’s conflicts of law rules.</w:t>
      </w:r>
    </w:p>
    <w:p w14:paraId="4A035A49" w14:textId="77777777" w:rsidR="001F619F" w:rsidRDefault="001F619F"/>
    <w:p w14:paraId="7DAB7EAE" w14:textId="77777777" w:rsidR="001F619F" w:rsidRDefault="00000000">
      <w:pPr>
        <w:spacing w:before="240" w:after="120"/>
      </w:pPr>
      <w:r>
        <w:rPr>
          <w:b/>
          <w:bCs/>
        </w:rPr>
        <w:t>K.  Assignment</w:t>
      </w:r>
    </w:p>
    <w:p w14:paraId="3727C316" w14:textId="77777777" w:rsidR="001F619F" w:rsidRDefault="00000000">
      <w:pPr>
        <w:spacing w:after="200" w:line="276" w:lineRule="auto"/>
      </w:pPr>
      <w:r>
        <w:t xml:space="preserve">This Policy and </w:t>
      </w:r>
      <w:proofErr w:type="gramStart"/>
      <w:r>
        <w:t>any and all</w:t>
      </w:r>
      <w:proofErr w:type="gramEnd"/>
      <w:r>
        <w:t xml:space="preserve"> rights hereunder are not assignable without the prior written consent of the </w:t>
      </w:r>
      <w:r>
        <w:rPr>
          <w:b/>
          <w:bCs/>
        </w:rPr>
        <w:t>Insurer</w:t>
      </w:r>
      <w:r>
        <w:t xml:space="preserve">, which consent shall be in the sole and absolute discretion of the </w:t>
      </w:r>
      <w:r>
        <w:rPr>
          <w:b/>
          <w:bCs/>
        </w:rPr>
        <w:t>Insurer</w:t>
      </w:r>
      <w:r>
        <w:t>.</w:t>
      </w:r>
    </w:p>
    <w:p w14:paraId="0B73EFCC" w14:textId="77777777" w:rsidR="001F619F" w:rsidRDefault="001F619F"/>
    <w:p w14:paraId="79C31F8D" w14:textId="77777777" w:rsidR="001F619F" w:rsidRDefault="00000000">
      <w:pPr>
        <w:spacing w:before="240" w:after="120"/>
      </w:pPr>
      <w:r>
        <w:rPr>
          <w:b/>
          <w:bCs/>
        </w:rPr>
        <w:t>L.  Organization Represents Insureds</w:t>
      </w:r>
    </w:p>
    <w:p w14:paraId="4D9E5823" w14:textId="77777777" w:rsidR="001F619F" w:rsidRDefault="00000000">
      <w:pPr>
        <w:spacing w:after="200" w:line="276" w:lineRule="auto"/>
      </w:pPr>
      <w:r>
        <w:t xml:space="preserve">By acceptance of this Policy, the </w:t>
      </w:r>
      <w:r>
        <w:rPr>
          <w:b/>
          <w:bCs/>
        </w:rPr>
        <w:t>Insureds</w:t>
      </w:r>
      <w:r>
        <w:t xml:space="preserve"> agree that the </w:t>
      </w:r>
      <w:r>
        <w:rPr>
          <w:b/>
          <w:bCs/>
        </w:rPr>
        <w:t>Organization</w:t>
      </w:r>
      <w:r>
        <w:t xml:space="preserve"> identified as the Named Insured in the Declarations shall be designated to act on behalf of all </w:t>
      </w:r>
      <w:r>
        <w:rPr>
          <w:b/>
          <w:bCs/>
        </w:rPr>
        <w:t>Insureds</w:t>
      </w:r>
      <w:r>
        <w:t xml:space="preserve"> for all purposes including, but not limited to, the giving and receiving of all notices and correspondence, the election or failure to elect a Discovery Period, the cancellation or non-renewal of this Policy, the payment of premiums, and the receipt of any return premiums that may be due under this Policy.</w:t>
      </w:r>
    </w:p>
    <w:p w14:paraId="4EA8108E" w14:textId="77777777" w:rsidR="001F619F" w:rsidRDefault="001F619F"/>
    <w:p w14:paraId="208FE943" w14:textId="77777777" w:rsidR="001F619F" w:rsidRDefault="00000000">
      <w:pPr>
        <w:spacing w:before="240" w:after="120"/>
      </w:pPr>
      <w:r>
        <w:rPr>
          <w:b/>
          <w:bCs/>
        </w:rPr>
        <w:t>M.  Representative of the Insurer</w:t>
      </w:r>
    </w:p>
    <w:p w14:paraId="4BF4625E" w14:textId="77777777" w:rsidR="001F619F" w:rsidRDefault="00000000">
      <w:pPr>
        <w:spacing w:after="200" w:line="276" w:lineRule="auto"/>
      </w:pPr>
      <w:r>
        <w:t xml:space="preserve">Sports and Entertainment Insurance Company, Inc. shall act on behalf of the </w:t>
      </w:r>
      <w:r>
        <w:rPr>
          <w:b/>
          <w:bCs/>
        </w:rPr>
        <w:t>Insurer</w:t>
      </w:r>
      <w:r>
        <w:t xml:space="preserve"> for all purposes including, but not limited to, the giving and receiving of all notices and correspondence, provided, however, notice of </w:t>
      </w:r>
      <w:r>
        <w:rPr>
          <w:b/>
          <w:bCs/>
        </w:rPr>
        <w:t>Claims</w:t>
      </w:r>
      <w:r>
        <w:t xml:space="preserve"> shall be given pursuant to Section V of the Policy.</w:t>
      </w:r>
    </w:p>
    <w:p w14:paraId="796E7E5F" w14:textId="77777777" w:rsidR="001F619F" w:rsidRDefault="001F619F"/>
    <w:p w14:paraId="1EF2F4A1" w14:textId="77777777" w:rsidR="001F619F" w:rsidRDefault="00000000">
      <w:pPr>
        <w:spacing w:before="240" w:after="120"/>
      </w:pPr>
      <w:r>
        <w:rPr>
          <w:b/>
          <w:bCs/>
        </w:rPr>
        <w:t>N.  Bankruptcy</w:t>
      </w:r>
    </w:p>
    <w:p w14:paraId="699F908A" w14:textId="77777777" w:rsidR="001F619F" w:rsidRDefault="00000000">
      <w:pPr>
        <w:spacing w:after="200" w:line="276" w:lineRule="auto"/>
      </w:pPr>
      <w:r>
        <w:lastRenderedPageBreak/>
        <w:t xml:space="preserve">Bankruptcy or insolvency of the </w:t>
      </w:r>
      <w:r>
        <w:rPr>
          <w:b/>
          <w:bCs/>
        </w:rPr>
        <w:t>Organization</w:t>
      </w:r>
      <w:r>
        <w:t xml:space="preserve">, or any </w:t>
      </w:r>
      <w:r>
        <w:rPr>
          <w:b/>
          <w:bCs/>
        </w:rPr>
        <w:t>Insured Person</w:t>
      </w:r>
      <w:r>
        <w:t xml:space="preserve"> shall not relieve the </w:t>
      </w:r>
      <w:r>
        <w:rPr>
          <w:b/>
          <w:bCs/>
        </w:rPr>
        <w:t>Insurer</w:t>
      </w:r>
      <w:r>
        <w:t xml:space="preserve"> of any of its obligations under this Policy.</w:t>
      </w:r>
    </w:p>
    <w:p w14:paraId="2978E5FC" w14:textId="77777777" w:rsidR="001F619F" w:rsidRDefault="001F619F"/>
    <w:p w14:paraId="1E1BC4F3" w14:textId="77777777" w:rsidR="001F619F" w:rsidRDefault="00000000">
      <w:pPr>
        <w:spacing w:before="240" w:after="120"/>
      </w:pPr>
      <w:r>
        <w:rPr>
          <w:b/>
          <w:bCs/>
        </w:rPr>
        <w:t>O.  Conformity to Statute</w:t>
      </w:r>
    </w:p>
    <w:p w14:paraId="2A5F4DEF" w14:textId="77777777" w:rsidR="001F619F" w:rsidRDefault="00000000">
      <w:pPr>
        <w:spacing w:after="200" w:line="276" w:lineRule="auto"/>
      </w:pPr>
      <w:r>
        <w:t xml:space="preserve">Any terms of this Policy which </w:t>
      </w:r>
      <w:proofErr w:type="gramStart"/>
      <w:r>
        <w:t>are in conflict with</w:t>
      </w:r>
      <w:proofErr w:type="gramEnd"/>
      <w:r>
        <w:t xml:space="preserve"> the terms of any applicable laws are hereby amended to conform to such laws.</w:t>
      </w:r>
    </w:p>
    <w:p w14:paraId="253D9162" w14:textId="77777777" w:rsidR="001F619F" w:rsidRDefault="001F619F"/>
    <w:p w14:paraId="45FF21FC" w14:textId="77777777" w:rsidR="001F619F" w:rsidRDefault="00000000">
      <w:pPr>
        <w:spacing w:before="240" w:after="120"/>
      </w:pPr>
      <w:r>
        <w:rPr>
          <w:b/>
          <w:bCs/>
        </w:rPr>
        <w:t>P.  Headings</w:t>
      </w:r>
    </w:p>
    <w:p w14:paraId="67C7A207" w14:textId="77777777" w:rsidR="001F619F" w:rsidRDefault="00000000">
      <w:pPr>
        <w:spacing w:after="200" w:line="276" w:lineRule="auto"/>
      </w:pPr>
      <w:r>
        <w:t>The descriptions in the headings of this Policy form no part of the terms and conditions of the coverage under this Policy.</w:t>
      </w:r>
    </w:p>
    <w:p w14:paraId="709FCC71" w14:textId="77777777" w:rsidR="001F619F" w:rsidRDefault="001F619F"/>
    <w:p w14:paraId="3D730C74" w14:textId="77777777" w:rsidR="001F619F" w:rsidRDefault="00000000">
      <w:pPr>
        <w:spacing w:before="240" w:after="120"/>
      </w:pPr>
      <w:r>
        <w:rPr>
          <w:b/>
          <w:bCs/>
        </w:rPr>
        <w:t>Q.  Entire Agreement</w:t>
      </w:r>
    </w:p>
    <w:p w14:paraId="01B18C4C" w14:textId="77777777" w:rsidR="001F619F" w:rsidRDefault="00000000">
      <w:pPr>
        <w:spacing w:after="200" w:line="276" w:lineRule="auto"/>
      </w:pPr>
      <w:r>
        <w:t xml:space="preserve">By acceptance of this Policy, all </w:t>
      </w:r>
      <w:r>
        <w:rPr>
          <w:b/>
          <w:bCs/>
        </w:rPr>
        <w:t>Insureds</w:t>
      </w:r>
      <w:r>
        <w:t xml:space="preserve"> and the </w:t>
      </w:r>
      <w:r>
        <w:rPr>
          <w:b/>
          <w:bCs/>
        </w:rPr>
        <w:t>Insurer</w:t>
      </w:r>
      <w:r>
        <w:t xml:space="preserve"> agree that this Policy (including the Declarations, </w:t>
      </w:r>
      <w:r>
        <w:rPr>
          <w:b/>
          <w:bCs/>
        </w:rPr>
        <w:t>Application</w:t>
      </w:r>
      <w:r>
        <w:t xml:space="preserve"> submitted to the </w:t>
      </w:r>
      <w:r>
        <w:rPr>
          <w:b/>
          <w:bCs/>
        </w:rPr>
        <w:t>Insurer</w:t>
      </w:r>
      <w:r>
        <w:t xml:space="preserve"> and any information provided therewith) and any written endorsements attached hereto constitute the entire agreement between the parties. The terms, conditions, and limitations of this Policy can be waived or changed only by written endorsement.</w:t>
      </w:r>
    </w:p>
    <w:p w14:paraId="135FDE09" w14:textId="77777777" w:rsidR="001F619F" w:rsidRDefault="001F619F"/>
    <w:p w14:paraId="5FD5A901" w14:textId="77777777" w:rsidR="001F619F" w:rsidRDefault="00000000">
      <w:pPr>
        <w:spacing w:before="240" w:after="120"/>
      </w:pPr>
      <w:r>
        <w:rPr>
          <w:b/>
          <w:bCs/>
        </w:rPr>
        <w:t>R.  Dispute Resolution</w:t>
      </w:r>
    </w:p>
    <w:p w14:paraId="22C182E0" w14:textId="77777777" w:rsidR="001F619F" w:rsidRDefault="00000000">
      <w:pPr>
        <w:spacing w:after="200" w:line="276" w:lineRule="auto"/>
      </w:pPr>
      <w:r>
        <w:t xml:space="preserve">In the event any dispute between the </w:t>
      </w:r>
      <w:r>
        <w:rPr>
          <w:b/>
          <w:bCs/>
        </w:rPr>
        <w:t>Insured</w:t>
      </w:r>
      <w:r>
        <w:t xml:space="preserve"> and the </w:t>
      </w:r>
      <w:r>
        <w:rPr>
          <w:b/>
          <w:bCs/>
        </w:rPr>
        <w:t>Insurer</w:t>
      </w:r>
      <w:r>
        <w:t xml:space="preserve"> arises in connection with this Policy that cannot be resolved by agreement, prior to commencing a judicial proceeding or arbitration, the </w:t>
      </w:r>
      <w:r>
        <w:rPr>
          <w:b/>
          <w:bCs/>
        </w:rPr>
        <w:t>Insured</w:t>
      </w:r>
      <w:r>
        <w:t xml:space="preserve"> may submit the dispute to non-binding mediation. The parties shall select a mediator from the JAMS Panel of Neutrals, unless otherwise agreed upon. The </w:t>
      </w:r>
      <w:r>
        <w:rPr>
          <w:b/>
          <w:bCs/>
        </w:rPr>
        <w:t>Insurer</w:t>
      </w:r>
      <w:r>
        <w:t xml:space="preserve"> and the </w:t>
      </w:r>
      <w:r>
        <w:rPr>
          <w:b/>
          <w:bCs/>
        </w:rPr>
        <w:t>Insured</w:t>
      </w:r>
      <w:r>
        <w:t xml:space="preserve"> shall attempt in good faith to resolve such dispute in accordance with the American Arbitration Association’s (“AAA”) then-prevailing Commercial Mediation Rules. In the event the </w:t>
      </w:r>
      <w:r>
        <w:rPr>
          <w:b/>
          <w:bCs/>
        </w:rPr>
        <w:t>Insured</w:t>
      </w:r>
      <w:r>
        <w:t xml:space="preserve"> does not elect to engage in non-binding mediation or such non-binding mediation does not result in a settlement of the subject dispute or difference, either the </w:t>
      </w:r>
      <w:r>
        <w:rPr>
          <w:b/>
          <w:bCs/>
        </w:rPr>
        <w:t>Insured</w:t>
      </w:r>
      <w:r>
        <w:t xml:space="preserve"> or the </w:t>
      </w:r>
      <w:r>
        <w:rPr>
          <w:b/>
          <w:bCs/>
        </w:rPr>
        <w:t>Insurer</w:t>
      </w:r>
      <w:r>
        <w:t xml:space="preserve"> shall have the right to commence a judicial proceeding or, if the parties agree, a binding arbitration under the then-prevailing AAA Commercial Arbitration Rules, to resolve such dispute no earlier than sixty (60) days after such mediation concludes unsuccessfully. The costs and expenses of mediation, or binding arbitration, shall be split equally by the parties.</w:t>
      </w:r>
    </w:p>
    <w:p w14:paraId="74C69A59" w14:textId="77777777" w:rsidR="001F619F" w:rsidRDefault="001F619F"/>
    <w:p w14:paraId="021C3369" w14:textId="77777777" w:rsidR="001F619F" w:rsidRDefault="00000000">
      <w:pPr>
        <w:spacing w:before="240" w:after="120"/>
      </w:pPr>
      <w:r>
        <w:rPr>
          <w:b/>
          <w:bCs/>
        </w:rPr>
        <w:lastRenderedPageBreak/>
        <w:t>S.  Service of Suit</w:t>
      </w:r>
    </w:p>
    <w:p w14:paraId="0EECE5FD" w14:textId="77777777" w:rsidR="001F619F" w:rsidRDefault="00000000">
      <w:pPr>
        <w:spacing w:after="200" w:line="276" w:lineRule="auto"/>
      </w:pPr>
      <w:r>
        <w:t xml:space="preserve">The </w:t>
      </w:r>
      <w:r>
        <w:rPr>
          <w:b/>
          <w:bCs/>
        </w:rPr>
        <w:t>Insurer’s</w:t>
      </w:r>
      <w:r>
        <w:t xml:space="preserve"> representatives designated in Section VIII(M) are authorized and directed to accept service of process on behalf of the </w:t>
      </w:r>
      <w:r>
        <w:rPr>
          <w:b/>
          <w:bCs/>
        </w:rPr>
        <w:t>Insurer</w:t>
      </w:r>
      <w:r>
        <w:t xml:space="preserve"> in any suit on the Policy against the </w:t>
      </w:r>
      <w:r>
        <w:rPr>
          <w:b/>
          <w:bCs/>
        </w:rPr>
        <w:t>Insurer</w:t>
      </w:r>
      <w:r>
        <w:t xml:space="preserve">. The service of process in any </w:t>
      </w:r>
      <w:r>
        <w:rPr>
          <w:b/>
          <w:bCs/>
        </w:rPr>
        <w:t>Claim</w:t>
      </w:r>
      <w:r>
        <w:t xml:space="preserve"> or suit on the Policy against the </w:t>
      </w:r>
      <w:r>
        <w:rPr>
          <w:b/>
          <w:bCs/>
        </w:rPr>
        <w:t>Insurer</w:t>
      </w:r>
      <w:r>
        <w:t xml:space="preserve"> may also be made upon the highest one in authority bearing the title “Commissioner,” “Director,” or “Superintendent” of Insurance of the state or commonwealth wherein the Policy is issued. The one in authority bearing the title “Commissioner,” “Director,” or “Superintendent” of Insurance of the state or commonwealth wherein the Policy is issued is hereby authorized and directed to accept service of process on our behalf in any such </w:t>
      </w:r>
      <w:r>
        <w:rPr>
          <w:b/>
          <w:bCs/>
        </w:rPr>
        <w:t>Claim</w:t>
      </w:r>
      <w:r>
        <w:t xml:space="preserve"> or suit. Said officer is authorized to mail such process or a true copy thereof to the </w:t>
      </w:r>
      <w:r>
        <w:rPr>
          <w:b/>
          <w:bCs/>
        </w:rPr>
        <w:t>Insurer’s</w:t>
      </w:r>
      <w:r>
        <w:t xml:space="preserve"> representatives designated in Section VIII(M).</w:t>
      </w:r>
    </w:p>
    <w:p w14:paraId="313FE026" w14:textId="77777777" w:rsidR="001F619F" w:rsidRDefault="001F619F"/>
    <w:p w14:paraId="7A86D5FC" w14:textId="77777777" w:rsidR="001F619F" w:rsidRDefault="00000000">
      <w:pPr>
        <w:spacing w:before="240" w:after="120"/>
      </w:pPr>
      <w:r>
        <w:rPr>
          <w:b/>
          <w:bCs/>
        </w:rPr>
        <w:t>T.  Related Wrongful Acts</w:t>
      </w:r>
    </w:p>
    <w:p w14:paraId="21CC2FFE" w14:textId="77777777" w:rsidR="001F619F" w:rsidRDefault="00000000">
      <w:pPr>
        <w:spacing w:after="200" w:line="276" w:lineRule="auto"/>
      </w:pPr>
      <w:r>
        <w:t xml:space="preserve">All </w:t>
      </w:r>
      <w:r>
        <w:rPr>
          <w:b/>
          <w:bCs/>
        </w:rPr>
        <w:t>Related Wrongful Acts</w:t>
      </w:r>
      <w:r>
        <w:t xml:space="preserve"> that, pursuant to Section V of this Policy, are considered made or received during the </w:t>
      </w:r>
      <w:r>
        <w:rPr>
          <w:b/>
          <w:bCs/>
        </w:rPr>
        <w:t>Policy Period</w:t>
      </w:r>
      <w:r>
        <w:t xml:space="preserve"> or Discovery Period (if applicable), shall also be subject to the applicable Limits of Liability set forth in this Policy. Each of the Limits of Liability for the Discovery Period (if applicable) shall be part of, and not in addition to, each of the corresponding Limits of Liability for the </w:t>
      </w:r>
      <w:r>
        <w:rPr>
          <w:b/>
          <w:bCs/>
        </w:rPr>
        <w:t>Policy Period</w:t>
      </w:r>
      <w:r>
        <w:t>.</w:t>
      </w:r>
    </w:p>
    <w:p w14:paraId="3159D819" w14:textId="77777777" w:rsidR="001F619F" w:rsidRDefault="001F619F"/>
    <w:p w14:paraId="5EC41318" w14:textId="77777777" w:rsidR="001F619F" w:rsidRDefault="00000000">
      <w:pPr>
        <w:spacing w:before="480" w:after="120"/>
        <w:jc w:val="center"/>
      </w:pPr>
      <w:r>
        <w:rPr>
          <w:b/>
          <w:bCs/>
        </w:rPr>
        <w:t>End of Directors and Officers Liability Coverage – Sports and Entertainment Organization.</w:t>
      </w:r>
    </w:p>
    <w:p w14:paraId="231D5BA8" w14:textId="77777777" w:rsidR="001F619F" w:rsidRDefault="00000000">
      <w:pPr>
        <w:spacing w:after="120"/>
        <w:jc w:val="center"/>
      </w:pPr>
      <w:r>
        <w:rPr>
          <w:i/>
          <w:iCs/>
          <w:sz w:val="22"/>
          <w:szCs w:val="22"/>
        </w:rPr>
        <w:t>(All other terms, conditions, and exclusions of the Policy remain unchanged.)</w:t>
      </w:r>
    </w:p>
    <w:p w14:paraId="38521100" w14:textId="77777777" w:rsidR="001F619F" w:rsidRDefault="001F619F"/>
    <w:p w14:paraId="3F630617" w14:textId="77777777" w:rsidR="001F619F" w:rsidRDefault="00000000">
      <w:pPr>
        <w:spacing w:after="120"/>
        <w:jc w:val="center"/>
      </w:pPr>
      <w:r>
        <w:rPr>
          <w:sz w:val="20"/>
          <w:szCs w:val="20"/>
        </w:rPr>
        <w:t>Sports and Entertainment Insurance Company, Inc.</w:t>
      </w:r>
    </w:p>
    <w:sectPr w:rsidR="001F619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E84EF" w14:textId="77777777" w:rsidR="002808AE" w:rsidRDefault="002808AE">
      <w:r>
        <w:separator/>
      </w:r>
    </w:p>
  </w:endnote>
  <w:endnote w:type="continuationSeparator" w:id="0">
    <w:p w14:paraId="16A2B89E" w14:textId="77777777" w:rsidR="002808AE" w:rsidRDefault="002808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48ED3" w14:textId="77777777" w:rsidR="001F619F" w:rsidRDefault="00000000">
    <w:pPr>
      <w:pBdr>
        <w:top w:val="single" w:sz="1" w:space="4" w:color="CCCCCC"/>
      </w:pBdr>
      <w:tabs>
        <w:tab w:val="right" w:pos="9026"/>
      </w:tabs>
    </w:pPr>
    <w:r>
      <w:rPr>
        <w:color w:val="888888"/>
        <w:sz w:val="16"/>
        <w:szCs w:val="16"/>
      </w:rPr>
      <w:t>Sports and Entertainment Insurance Company, Inc.</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890B80">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3EB6D" w14:textId="77777777" w:rsidR="002808AE" w:rsidRDefault="002808AE">
      <w:r>
        <w:separator/>
      </w:r>
    </w:p>
  </w:footnote>
  <w:footnote w:type="continuationSeparator" w:id="0">
    <w:p w14:paraId="700259CC" w14:textId="77777777" w:rsidR="002808AE" w:rsidRDefault="002808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5B3F6" w14:textId="77777777" w:rsidR="001F619F" w:rsidRDefault="00000000">
    <w:pPr>
      <w:pBdr>
        <w:bottom w:val="single" w:sz="1" w:space="4" w:color="CCCCCC"/>
      </w:pBdr>
      <w:tabs>
        <w:tab w:val="right" w:pos="9026"/>
      </w:tabs>
    </w:pPr>
    <w:r>
      <w:rPr>
        <w:color w:val="888888"/>
        <w:sz w:val="16"/>
        <w:szCs w:val="16"/>
      </w:rPr>
      <w:t>Sports and Entertainment Organization D&amp;O Policy</w:t>
    </w:r>
    <w:r>
      <w:rPr>
        <w:color w:val="888888"/>
        <w:sz w:val="16"/>
        <w:szCs w:val="16"/>
      </w:rPr>
      <w:tab/>
      <w:t>SEIC-DO-0100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D3A4A"/>
    <w:multiLevelType w:val="hybridMultilevel"/>
    <w:tmpl w:val="E06ACBFE"/>
    <w:lvl w:ilvl="0" w:tplc="4CCE0DA0">
      <w:start w:val="1"/>
      <w:numFmt w:val="lowerLetter"/>
      <w:lvlText w:val="%1."/>
      <w:lvlJc w:val="left"/>
      <w:pPr>
        <w:ind w:left="1440" w:hanging="360"/>
      </w:pPr>
    </w:lvl>
    <w:lvl w:ilvl="1" w:tplc="3624634E">
      <w:numFmt w:val="decimal"/>
      <w:lvlText w:val=""/>
      <w:lvlJc w:val="left"/>
    </w:lvl>
    <w:lvl w:ilvl="2" w:tplc="3CAAA46E">
      <w:numFmt w:val="decimal"/>
      <w:lvlText w:val=""/>
      <w:lvlJc w:val="left"/>
    </w:lvl>
    <w:lvl w:ilvl="3" w:tplc="A9464B58">
      <w:numFmt w:val="decimal"/>
      <w:lvlText w:val=""/>
      <w:lvlJc w:val="left"/>
    </w:lvl>
    <w:lvl w:ilvl="4" w:tplc="CFAA2860">
      <w:numFmt w:val="decimal"/>
      <w:lvlText w:val=""/>
      <w:lvlJc w:val="left"/>
    </w:lvl>
    <w:lvl w:ilvl="5" w:tplc="2E386634">
      <w:numFmt w:val="decimal"/>
      <w:lvlText w:val=""/>
      <w:lvlJc w:val="left"/>
    </w:lvl>
    <w:lvl w:ilvl="6" w:tplc="3A0E7DBC">
      <w:numFmt w:val="decimal"/>
      <w:lvlText w:val=""/>
      <w:lvlJc w:val="left"/>
    </w:lvl>
    <w:lvl w:ilvl="7" w:tplc="1AC2DA76">
      <w:numFmt w:val="decimal"/>
      <w:lvlText w:val=""/>
      <w:lvlJc w:val="left"/>
    </w:lvl>
    <w:lvl w:ilvl="8" w:tplc="9C142AC0">
      <w:numFmt w:val="decimal"/>
      <w:lvlText w:val=""/>
      <w:lvlJc w:val="left"/>
    </w:lvl>
  </w:abstractNum>
  <w:abstractNum w:abstractNumId="1" w15:restartNumberingAfterBreak="0">
    <w:nsid w:val="0F665D52"/>
    <w:multiLevelType w:val="hybridMultilevel"/>
    <w:tmpl w:val="D1A65BAA"/>
    <w:lvl w:ilvl="0" w:tplc="09845F00">
      <w:start w:val="1"/>
      <w:numFmt w:val="decimal"/>
      <w:lvlText w:val="%1."/>
      <w:lvlJc w:val="left"/>
      <w:pPr>
        <w:ind w:left="2160" w:hanging="360"/>
      </w:pPr>
    </w:lvl>
    <w:lvl w:ilvl="1" w:tplc="05A86E16">
      <w:numFmt w:val="decimal"/>
      <w:lvlText w:val=""/>
      <w:lvlJc w:val="left"/>
    </w:lvl>
    <w:lvl w:ilvl="2" w:tplc="AA6A5154">
      <w:numFmt w:val="decimal"/>
      <w:lvlText w:val=""/>
      <w:lvlJc w:val="left"/>
    </w:lvl>
    <w:lvl w:ilvl="3" w:tplc="87F444E0">
      <w:numFmt w:val="decimal"/>
      <w:lvlText w:val=""/>
      <w:lvlJc w:val="left"/>
    </w:lvl>
    <w:lvl w:ilvl="4" w:tplc="9F5C30D0">
      <w:numFmt w:val="decimal"/>
      <w:lvlText w:val=""/>
      <w:lvlJc w:val="left"/>
    </w:lvl>
    <w:lvl w:ilvl="5" w:tplc="EF38DC74">
      <w:numFmt w:val="decimal"/>
      <w:lvlText w:val=""/>
      <w:lvlJc w:val="left"/>
    </w:lvl>
    <w:lvl w:ilvl="6" w:tplc="DE68C1D2">
      <w:numFmt w:val="decimal"/>
      <w:lvlText w:val=""/>
      <w:lvlJc w:val="left"/>
    </w:lvl>
    <w:lvl w:ilvl="7" w:tplc="332ED33C">
      <w:numFmt w:val="decimal"/>
      <w:lvlText w:val=""/>
      <w:lvlJc w:val="left"/>
    </w:lvl>
    <w:lvl w:ilvl="8" w:tplc="203269F2">
      <w:numFmt w:val="decimal"/>
      <w:lvlText w:val=""/>
      <w:lvlJc w:val="left"/>
    </w:lvl>
  </w:abstractNum>
  <w:abstractNum w:abstractNumId="2" w15:restartNumberingAfterBreak="0">
    <w:nsid w:val="21AA3A58"/>
    <w:multiLevelType w:val="hybridMultilevel"/>
    <w:tmpl w:val="F77E2580"/>
    <w:lvl w:ilvl="0" w:tplc="E4F06C0C">
      <w:start w:val="1"/>
      <w:numFmt w:val="decimal"/>
      <w:lvlText w:val="%1."/>
      <w:lvlJc w:val="left"/>
      <w:pPr>
        <w:ind w:left="1440" w:hanging="360"/>
      </w:pPr>
    </w:lvl>
    <w:lvl w:ilvl="1" w:tplc="7E528532">
      <w:numFmt w:val="decimal"/>
      <w:lvlText w:val=""/>
      <w:lvlJc w:val="left"/>
    </w:lvl>
    <w:lvl w:ilvl="2" w:tplc="70E689E2">
      <w:numFmt w:val="decimal"/>
      <w:lvlText w:val=""/>
      <w:lvlJc w:val="left"/>
    </w:lvl>
    <w:lvl w:ilvl="3" w:tplc="18EA0E14">
      <w:numFmt w:val="decimal"/>
      <w:lvlText w:val=""/>
      <w:lvlJc w:val="left"/>
    </w:lvl>
    <w:lvl w:ilvl="4" w:tplc="8788E5D0">
      <w:numFmt w:val="decimal"/>
      <w:lvlText w:val=""/>
      <w:lvlJc w:val="left"/>
    </w:lvl>
    <w:lvl w:ilvl="5" w:tplc="DC38CA38">
      <w:numFmt w:val="decimal"/>
      <w:lvlText w:val=""/>
      <w:lvlJc w:val="left"/>
    </w:lvl>
    <w:lvl w:ilvl="6" w:tplc="63705882">
      <w:numFmt w:val="decimal"/>
      <w:lvlText w:val=""/>
      <w:lvlJc w:val="left"/>
    </w:lvl>
    <w:lvl w:ilvl="7" w:tplc="FD64752E">
      <w:numFmt w:val="decimal"/>
      <w:lvlText w:val=""/>
      <w:lvlJc w:val="left"/>
    </w:lvl>
    <w:lvl w:ilvl="8" w:tplc="F2D2FBD4">
      <w:numFmt w:val="decimal"/>
      <w:lvlText w:val=""/>
      <w:lvlJc w:val="left"/>
    </w:lvl>
  </w:abstractNum>
  <w:abstractNum w:abstractNumId="3" w15:restartNumberingAfterBreak="0">
    <w:nsid w:val="35280ECA"/>
    <w:multiLevelType w:val="hybridMultilevel"/>
    <w:tmpl w:val="15D88354"/>
    <w:lvl w:ilvl="0" w:tplc="A822B596">
      <w:start w:val="1"/>
      <w:numFmt w:val="decimal"/>
      <w:lvlText w:val="%1."/>
      <w:lvlJc w:val="left"/>
      <w:pPr>
        <w:ind w:left="720" w:hanging="360"/>
      </w:pPr>
    </w:lvl>
    <w:lvl w:ilvl="1" w:tplc="C76CFC0E">
      <w:numFmt w:val="decimal"/>
      <w:lvlText w:val=""/>
      <w:lvlJc w:val="left"/>
    </w:lvl>
    <w:lvl w:ilvl="2" w:tplc="4E407DB4">
      <w:numFmt w:val="decimal"/>
      <w:lvlText w:val=""/>
      <w:lvlJc w:val="left"/>
    </w:lvl>
    <w:lvl w:ilvl="3" w:tplc="F8185FC0">
      <w:numFmt w:val="decimal"/>
      <w:lvlText w:val=""/>
      <w:lvlJc w:val="left"/>
    </w:lvl>
    <w:lvl w:ilvl="4" w:tplc="B95CB072">
      <w:numFmt w:val="decimal"/>
      <w:lvlText w:val=""/>
      <w:lvlJc w:val="left"/>
    </w:lvl>
    <w:lvl w:ilvl="5" w:tplc="A2CA896A">
      <w:numFmt w:val="decimal"/>
      <w:lvlText w:val=""/>
      <w:lvlJc w:val="left"/>
    </w:lvl>
    <w:lvl w:ilvl="6" w:tplc="181C452C">
      <w:numFmt w:val="decimal"/>
      <w:lvlText w:val=""/>
      <w:lvlJc w:val="left"/>
    </w:lvl>
    <w:lvl w:ilvl="7" w:tplc="07BC0FBC">
      <w:numFmt w:val="decimal"/>
      <w:lvlText w:val=""/>
      <w:lvlJc w:val="left"/>
    </w:lvl>
    <w:lvl w:ilvl="8" w:tplc="E78EF510">
      <w:numFmt w:val="decimal"/>
      <w:lvlText w:val=""/>
      <w:lvlJc w:val="left"/>
    </w:lvl>
  </w:abstractNum>
  <w:abstractNum w:abstractNumId="4" w15:restartNumberingAfterBreak="0">
    <w:nsid w:val="38CF1099"/>
    <w:multiLevelType w:val="hybridMultilevel"/>
    <w:tmpl w:val="D938F2A4"/>
    <w:lvl w:ilvl="0" w:tplc="0D8C2964">
      <w:start w:val="1"/>
      <w:numFmt w:val="upperLetter"/>
      <w:lvlText w:val="%1."/>
      <w:lvlJc w:val="left"/>
      <w:pPr>
        <w:ind w:left="720" w:hanging="360"/>
      </w:pPr>
    </w:lvl>
    <w:lvl w:ilvl="1" w:tplc="68E80944">
      <w:numFmt w:val="decimal"/>
      <w:lvlText w:val=""/>
      <w:lvlJc w:val="left"/>
    </w:lvl>
    <w:lvl w:ilvl="2" w:tplc="E46CB6A8">
      <w:numFmt w:val="decimal"/>
      <w:lvlText w:val=""/>
      <w:lvlJc w:val="left"/>
    </w:lvl>
    <w:lvl w:ilvl="3" w:tplc="EB0A8ADC">
      <w:numFmt w:val="decimal"/>
      <w:lvlText w:val=""/>
      <w:lvlJc w:val="left"/>
    </w:lvl>
    <w:lvl w:ilvl="4" w:tplc="923A4D2E">
      <w:numFmt w:val="decimal"/>
      <w:lvlText w:val=""/>
      <w:lvlJc w:val="left"/>
    </w:lvl>
    <w:lvl w:ilvl="5" w:tplc="4A2E5A3E">
      <w:numFmt w:val="decimal"/>
      <w:lvlText w:val=""/>
      <w:lvlJc w:val="left"/>
    </w:lvl>
    <w:lvl w:ilvl="6" w:tplc="9718E72A">
      <w:numFmt w:val="decimal"/>
      <w:lvlText w:val=""/>
      <w:lvlJc w:val="left"/>
    </w:lvl>
    <w:lvl w:ilvl="7" w:tplc="ED78C2FE">
      <w:numFmt w:val="decimal"/>
      <w:lvlText w:val=""/>
      <w:lvlJc w:val="left"/>
    </w:lvl>
    <w:lvl w:ilvl="8" w:tplc="3BC2015A">
      <w:numFmt w:val="decimal"/>
      <w:lvlText w:val=""/>
      <w:lvlJc w:val="left"/>
    </w:lvl>
  </w:abstractNum>
  <w:abstractNum w:abstractNumId="5" w15:restartNumberingAfterBreak="0">
    <w:nsid w:val="4F2E5203"/>
    <w:multiLevelType w:val="hybridMultilevel"/>
    <w:tmpl w:val="15C20F5C"/>
    <w:lvl w:ilvl="0" w:tplc="C3D0BE96">
      <w:start w:val="1"/>
      <w:numFmt w:val="lowerLetter"/>
      <w:lvlText w:val="(%1)"/>
      <w:lvlJc w:val="left"/>
      <w:pPr>
        <w:ind w:left="2160" w:hanging="360"/>
      </w:pPr>
    </w:lvl>
    <w:lvl w:ilvl="1" w:tplc="32CAC6A4">
      <w:numFmt w:val="decimal"/>
      <w:lvlText w:val=""/>
      <w:lvlJc w:val="left"/>
    </w:lvl>
    <w:lvl w:ilvl="2" w:tplc="28686D08">
      <w:numFmt w:val="decimal"/>
      <w:lvlText w:val=""/>
      <w:lvlJc w:val="left"/>
    </w:lvl>
    <w:lvl w:ilvl="3" w:tplc="5B0C4B74">
      <w:numFmt w:val="decimal"/>
      <w:lvlText w:val=""/>
      <w:lvlJc w:val="left"/>
    </w:lvl>
    <w:lvl w:ilvl="4" w:tplc="F5208928">
      <w:numFmt w:val="decimal"/>
      <w:lvlText w:val=""/>
      <w:lvlJc w:val="left"/>
    </w:lvl>
    <w:lvl w:ilvl="5" w:tplc="2C02C41C">
      <w:numFmt w:val="decimal"/>
      <w:lvlText w:val=""/>
      <w:lvlJc w:val="left"/>
    </w:lvl>
    <w:lvl w:ilvl="6" w:tplc="15FCA41C">
      <w:numFmt w:val="decimal"/>
      <w:lvlText w:val=""/>
      <w:lvlJc w:val="left"/>
    </w:lvl>
    <w:lvl w:ilvl="7" w:tplc="78780448">
      <w:numFmt w:val="decimal"/>
      <w:lvlText w:val=""/>
      <w:lvlJc w:val="left"/>
    </w:lvl>
    <w:lvl w:ilvl="8" w:tplc="92BCE452">
      <w:numFmt w:val="decimal"/>
      <w:lvlText w:val=""/>
      <w:lvlJc w:val="left"/>
    </w:lvl>
  </w:abstractNum>
  <w:abstractNum w:abstractNumId="6" w15:restartNumberingAfterBreak="0">
    <w:nsid w:val="51D36475"/>
    <w:multiLevelType w:val="hybridMultilevel"/>
    <w:tmpl w:val="49104D5C"/>
    <w:lvl w:ilvl="0" w:tplc="1584DA5E">
      <w:start w:val="1"/>
      <w:numFmt w:val="upperRoman"/>
      <w:lvlText w:val="%1."/>
      <w:lvlJc w:val="left"/>
      <w:pPr>
        <w:ind w:left="720" w:hanging="360"/>
      </w:pPr>
    </w:lvl>
    <w:lvl w:ilvl="1" w:tplc="0358AC0C">
      <w:numFmt w:val="decimal"/>
      <w:lvlText w:val=""/>
      <w:lvlJc w:val="left"/>
    </w:lvl>
    <w:lvl w:ilvl="2" w:tplc="C1928FAE">
      <w:numFmt w:val="decimal"/>
      <w:lvlText w:val=""/>
      <w:lvlJc w:val="left"/>
    </w:lvl>
    <w:lvl w:ilvl="3" w:tplc="ACFA9966">
      <w:numFmt w:val="decimal"/>
      <w:lvlText w:val=""/>
      <w:lvlJc w:val="left"/>
    </w:lvl>
    <w:lvl w:ilvl="4" w:tplc="878A615C">
      <w:numFmt w:val="decimal"/>
      <w:lvlText w:val=""/>
      <w:lvlJc w:val="left"/>
    </w:lvl>
    <w:lvl w:ilvl="5" w:tplc="684EE152">
      <w:numFmt w:val="decimal"/>
      <w:lvlText w:val=""/>
      <w:lvlJc w:val="left"/>
    </w:lvl>
    <w:lvl w:ilvl="6" w:tplc="AF3AB456">
      <w:numFmt w:val="decimal"/>
      <w:lvlText w:val=""/>
      <w:lvlJc w:val="left"/>
    </w:lvl>
    <w:lvl w:ilvl="7" w:tplc="F918BA40">
      <w:numFmt w:val="decimal"/>
      <w:lvlText w:val=""/>
      <w:lvlJc w:val="left"/>
    </w:lvl>
    <w:lvl w:ilvl="8" w:tplc="D6DC3D78">
      <w:numFmt w:val="decimal"/>
      <w:lvlText w:val=""/>
      <w:lvlJc w:val="left"/>
    </w:lvl>
  </w:abstractNum>
  <w:abstractNum w:abstractNumId="7" w15:restartNumberingAfterBreak="0">
    <w:nsid w:val="68F834B4"/>
    <w:multiLevelType w:val="hybridMultilevel"/>
    <w:tmpl w:val="2BF00632"/>
    <w:lvl w:ilvl="0" w:tplc="F6549A8E">
      <w:start w:val="1"/>
      <w:numFmt w:val="bullet"/>
      <w:lvlText w:val="●"/>
      <w:lvlJc w:val="left"/>
      <w:pPr>
        <w:ind w:left="720" w:hanging="360"/>
      </w:pPr>
    </w:lvl>
    <w:lvl w:ilvl="1" w:tplc="CEB6CF2C">
      <w:start w:val="1"/>
      <w:numFmt w:val="bullet"/>
      <w:lvlText w:val="○"/>
      <w:lvlJc w:val="left"/>
      <w:pPr>
        <w:ind w:left="1440" w:hanging="360"/>
      </w:pPr>
    </w:lvl>
    <w:lvl w:ilvl="2" w:tplc="75C219AE">
      <w:start w:val="1"/>
      <w:numFmt w:val="bullet"/>
      <w:lvlText w:val="■"/>
      <w:lvlJc w:val="left"/>
      <w:pPr>
        <w:ind w:left="2160" w:hanging="360"/>
      </w:pPr>
    </w:lvl>
    <w:lvl w:ilvl="3" w:tplc="8842EE90">
      <w:start w:val="1"/>
      <w:numFmt w:val="bullet"/>
      <w:lvlText w:val="●"/>
      <w:lvlJc w:val="left"/>
      <w:pPr>
        <w:ind w:left="2880" w:hanging="360"/>
      </w:pPr>
    </w:lvl>
    <w:lvl w:ilvl="4" w:tplc="CAC466E4">
      <w:start w:val="1"/>
      <w:numFmt w:val="bullet"/>
      <w:lvlText w:val="○"/>
      <w:lvlJc w:val="left"/>
      <w:pPr>
        <w:ind w:left="3600" w:hanging="360"/>
      </w:pPr>
    </w:lvl>
    <w:lvl w:ilvl="5" w:tplc="A4C6B05E">
      <w:start w:val="1"/>
      <w:numFmt w:val="bullet"/>
      <w:lvlText w:val="■"/>
      <w:lvlJc w:val="left"/>
      <w:pPr>
        <w:ind w:left="4320" w:hanging="360"/>
      </w:pPr>
    </w:lvl>
    <w:lvl w:ilvl="6" w:tplc="91D89C1E">
      <w:start w:val="1"/>
      <w:numFmt w:val="bullet"/>
      <w:lvlText w:val="●"/>
      <w:lvlJc w:val="left"/>
      <w:pPr>
        <w:ind w:left="5040" w:hanging="360"/>
      </w:pPr>
    </w:lvl>
    <w:lvl w:ilvl="7" w:tplc="9668B36A">
      <w:start w:val="1"/>
      <w:numFmt w:val="bullet"/>
      <w:lvlText w:val="●"/>
      <w:lvlJc w:val="left"/>
      <w:pPr>
        <w:ind w:left="5760" w:hanging="360"/>
      </w:pPr>
    </w:lvl>
    <w:lvl w:ilvl="8" w:tplc="7C6CAD30">
      <w:start w:val="1"/>
      <w:numFmt w:val="bullet"/>
      <w:lvlText w:val="●"/>
      <w:lvlJc w:val="left"/>
      <w:pPr>
        <w:ind w:left="6480" w:hanging="360"/>
      </w:pPr>
    </w:lvl>
  </w:abstractNum>
  <w:num w:numId="1" w16cid:durableId="26446004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19F"/>
    <w:rsid w:val="001F619F"/>
    <w:rsid w:val="002808AE"/>
    <w:rsid w:val="00890B80"/>
    <w:rsid w:val="00CE22D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B5B2C8F"/>
  <w15:docId w15:val="{A78AB304-8584-754C-8BCB-824F664A4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F7399C3-3A1A-5648-A3C4-C55F90624F46}">
  <we:reference id="6dfc8d1c-2f2a-4a4d-9f68-7c61d2f9fb64" version="1.0.11.0" store="developer" storeType="Registry"/>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TotalTime>
  <Pages>34</Pages>
  <Words>9706</Words>
  <Characters>55330</Characters>
  <Application>Microsoft Office Word</Application>
  <DocSecurity>0</DocSecurity>
  <Lines>461</Lines>
  <Paragraphs>129</Paragraphs>
  <ScaleCrop>false</ScaleCrop>
  <Company/>
  <LinksUpToDate>false</LinksUpToDate>
  <CharactersWithSpaces>64907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Joshua Shih</cp:lastModifiedBy>
  <cp:revision>2</cp:revision>
  <dcterms:created xsi:type="dcterms:W3CDTF">2026-04-25T15:36:00Z</dcterms:created>
  <dcterms:modified xsi:type="dcterms:W3CDTF">2026-04-25T16:03:00Z</dcterms:modified>
</cp:coreProperties>
</file>