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19D5" w:rsidRPr="00BB4EFB" w:rsidRDefault="006919D5">
      <w:pPr>
        <w:pStyle w:val="Sinespaciado"/>
        <w:rPr>
          <w:rFonts w:ascii="Baskerville Old Face" w:hAnsi="Baskerville Old Face"/>
          <w:sz w:val="72"/>
          <w:szCs w:val="72"/>
        </w:rPr>
      </w:pPr>
    </w:p>
    <w:p w:rsidR="006919D5" w:rsidRPr="00BB4EFB" w:rsidRDefault="006919D5">
      <w:pPr>
        <w:pStyle w:val="Sinespaciado"/>
        <w:rPr>
          <w:rFonts w:ascii="Baskerville Old Face" w:hAnsi="Baskerville Old Face"/>
          <w:sz w:val="72"/>
          <w:szCs w:val="72"/>
        </w:rPr>
      </w:pPr>
    </w:p>
    <w:p w:rsidR="00D06E99" w:rsidRPr="00BB4EFB" w:rsidRDefault="00C72322">
      <w:pPr>
        <w:pStyle w:val="Sinespaciado"/>
        <w:rPr>
          <w:rFonts w:ascii="Baskerville Old Face" w:hAnsi="Baskerville Old Face"/>
          <w:sz w:val="72"/>
          <w:szCs w:val="72"/>
        </w:rPr>
      </w:pPr>
      <w:r w:rsidRPr="00BB4EFB">
        <w:rPr>
          <w:rFonts w:ascii="Baskerville Old Face" w:hAnsi="Baskerville Old Face"/>
          <w:lang w:eastAsia="es-AR"/>
        </w:rPr>
        <mc:AlternateContent>
          <mc:Choice Requires="wps">
            <w:drawing>
              <wp:anchor distT="0" distB="0" distL="114300" distR="114300" simplePos="0" relativeHeight="251653632" behindDoc="0" locked="0" layoutInCell="0" allowOverlap="1">
                <wp:simplePos x="0" y="0"/>
                <wp:positionH relativeFrom="page">
                  <wp:align>center</wp:align>
                </wp:positionH>
                <wp:positionV relativeFrom="page">
                  <wp:align>bottom</wp:align>
                </wp:positionV>
                <wp:extent cx="7927975" cy="867410"/>
                <wp:effectExtent l="0" t="0" r="12065" b="11430"/>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27975" cy="86741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7CF5B96" id="Rectangle 6" o:spid="_x0000_s1026" style="position:absolute;margin-left:0;margin-top:0;width:624.25pt;height:68.3pt;z-index:25165363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" o:allowincell="f"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r w:rsidRPr="00BB4EFB">
        <w:rPr>
          <w:rFonts w:ascii="Baskerville Old Face" w:hAnsi="Baskerville Old Face"/>
          <w:lang w:eastAsia="es-AR"/>
        </w:rPr>
        <mc:AlternateContent>
          <mc:Choice Requires="wps">
            <w:drawing>
              <wp:anchor distT="0" distB="0" distL="114300" distR="114300" simplePos="0" relativeHeight="251656704" behindDoc="0" locked="0" layoutInCell="0" allowOverlap="1">
                <wp:simplePos x="0" y="0"/>
                <wp:positionH relativeFrom="page">
                  <wp:posOffset>494665</wp:posOffset>
                </wp:positionH>
                <wp:positionV relativeFrom="page">
                  <wp:posOffset>-262255</wp:posOffset>
                </wp:positionV>
                <wp:extent cx="90805" cy="11216640"/>
                <wp:effectExtent l="0" t="0" r="10795" b="1270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1216640"/>
                        </a:xfrm>
                        <a:prstGeom prst="rect">
                          <a:avLst/>
                        </a:prstGeom>
                        <a:ln>
                          <a:headEnd/>
                          <a:tailEnd/>
                        </a:ln>
                      </wps:spPr>
                      <wps:style>
                        <a:lnRef idx="2">
                          <a:schemeClr val="accent4"/>
                        </a:lnRef>
                        <a:fillRef idx="1">
                          <a:schemeClr val="lt1"/>
                        </a:fillRef>
                        <a:effectRef idx="0">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58797D9" id="Rectangle 9" o:spid="_x0000_s1026" style="position:absolute;margin-left:38.95pt;margin-top:-20.65pt;width:7.15pt;height:883.2pt;z-index:25165670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" o:allowincell="f" fillcolor="white [3201]" strokecolor="#ffc000 [3207]" strokeweight="1pt">
                <v:path arrowok="t"/>
                <w10:wrap anchorx="page" anchory="page"/>
              </v:rect>
            </w:pict>
          </mc:Fallback>
        </mc:AlternateContent>
      </w:r>
      <w:r w:rsidRPr="00BB4EFB">
        <w:rPr>
          <w:rFonts w:ascii="Baskerville Old Face" w:hAnsi="Baskerville Old Face"/>
          <w:lang w:eastAsia="es-AR"/>
        </w:rPr>
        <mc:AlternateContent>
          <mc:Choice Requires="wps">
            <w:drawing>
              <wp:anchor distT="0" distB="0" distL="114300" distR="114300" simplePos="0" relativeHeight="251655680" behindDoc="0" locked="0" layoutInCell="0" allowOverlap="1">
                <wp:simplePos x="0" y="0"/>
                <wp:positionH relativeFrom="page">
                  <wp:posOffset>6974840</wp:posOffset>
                </wp:positionH>
                <wp:positionV relativeFrom="page">
                  <wp:posOffset>-262255</wp:posOffset>
                </wp:positionV>
                <wp:extent cx="90805" cy="11216640"/>
                <wp:effectExtent l="0" t="0" r="10795" b="1270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1216640"/>
                        </a:xfrm>
                        <a:prstGeom prst="rect">
                          <a:avLst/>
                        </a:prstGeom>
                        <a:ln>
                          <a:headEnd/>
                          <a:tailEnd/>
                        </a:ln>
                      </wps:spPr>
                      <wps:style>
                        <a:lnRef idx="2">
                          <a:schemeClr val="accent4"/>
                        </a:lnRef>
                        <a:fillRef idx="1">
                          <a:schemeClr val="lt1"/>
                        </a:fillRef>
                        <a:effectRef idx="0">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CD8CAFD" id="Rectangle 8" o:spid="_x0000_s1026" style="position:absolute;margin-left:549.2pt;margin-top:-20.65pt;width:7.15pt;height:883.2pt;z-index:251655680;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" o:allowincell="f" fillcolor="white [3201]" strokecolor="#ffc000 [3207]" strokeweight="1pt">
                <v:path arrowok="t"/>
                <w10:wrap anchorx="page" anchory="page"/>
              </v:rect>
            </w:pict>
          </mc:Fallback>
        </mc:AlternateContent>
      </w:r>
      <w:r w:rsidRPr="00BB4EFB">
        <w:rPr>
          <w:rFonts w:ascii="Baskerville Old Face" w:hAnsi="Baskerville Old Face"/>
          <w:lang w:eastAsia="es-AR"/>
        </w:rPr>
        <mc:AlternateContent>
          <mc:Choice Requires="wps">
            <w:drawing>
              <wp:anchor distT="0" distB="0" distL="114300" distR="114300" simplePos="0" relativeHeight="251654656" behindDoc="0" locked="0" layoutInCell="0" allowOverlap="1">
                <wp:simplePos x="0" y="0"/>
                <wp:positionH relativeFrom="page">
                  <wp:posOffset>-183515</wp:posOffset>
                </wp:positionH>
                <wp:positionV relativeFrom="page">
                  <wp:posOffset>5080</wp:posOffset>
                </wp:positionV>
                <wp:extent cx="7927975" cy="867410"/>
                <wp:effectExtent l="0" t="0" r="12065" b="1143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27975" cy="86741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DA8EB41" id="Rectangle 7" o:spid="_x0000_s1026" style="position:absolute;margin-left:-14.45pt;margin-top:.4pt;width:624.25pt;height:68.3pt;z-index:251654656;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" o:allowincell="f"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p>
    <w:p w:rsidR="00D06E99" w:rsidRPr="00BB4EFB" w:rsidRDefault="00347BE9">
      <w:pPr>
        <w:pStyle w:val="Sinespaciado"/>
        <w:rPr>
          <w:rFonts w:ascii="Baskerville Old Face" w:hAnsi="Baskerville Old Face"/>
          <w:sz w:val="96"/>
          <w:szCs w:val="72"/>
        </w:rPr>
      </w:pPr>
      <w:r w:rsidRPr="00BB4EFB">
        <w:rPr>
          <w:rFonts w:ascii="Baskerville Old Face" w:hAnsi="Baskerville Old Face"/>
          <w:sz w:val="96"/>
          <w:szCs w:val="72"/>
        </w:rPr>
        <w:t>Modelo de Casos de Uso</w:t>
      </w:r>
    </w:p>
    <w:p w:rsidR="00D06E99" w:rsidRPr="00BB4EFB" w:rsidRDefault="00D06E99">
      <w:pPr>
        <w:pStyle w:val="Sinespaciado"/>
        <w:rPr>
          <w:rFonts w:ascii="Baskerville Old Face" w:hAnsi="Baskerville Old Face"/>
          <w:sz w:val="40"/>
          <w:szCs w:val="36"/>
        </w:rPr>
      </w:pPr>
    </w:p>
    <w:p w:rsidR="00AA55AD" w:rsidRPr="00BB4EFB" w:rsidRDefault="00AA55AD">
      <w:pPr>
        <w:pStyle w:val="Sinespaciado"/>
        <w:rPr>
          <w:rFonts w:ascii="Baskerville Old Face" w:hAnsi="Baskerville Old Face"/>
          <w:sz w:val="24"/>
        </w:rPr>
      </w:pPr>
      <w:r w:rsidRPr="00BB4EFB">
        <w:rPr>
          <w:rFonts w:ascii="Baskerville Old Face" w:hAnsi="Baskerville Old Face"/>
          <w:sz w:val="40"/>
          <w:szCs w:val="36"/>
        </w:rPr>
        <w:t>GEF</w:t>
      </w:r>
    </w:p>
    <w:p w:rsidR="006919D5" w:rsidRPr="00BB4EFB" w:rsidRDefault="006919D5">
      <w:pPr>
        <w:pStyle w:val="Sinespaciado"/>
        <w:rPr>
          <w:rFonts w:ascii="Baskerville Old Face" w:hAnsi="Baskerville Old Face"/>
          <w:sz w:val="24"/>
        </w:rPr>
      </w:pPr>
    </w:p>
    <w:p w:rsidR="00AA55AD" w:rsidRPr="00BB4EFB" w:rsidRDefault="00AA55AD">
      <w:pPr>
        <w:pStyle w:val="Sinespaciado"/>
        <w:rPr>
          <w:rFonts w:ascii="Baskerville Old Face" w:hAnsi="Baskerville Old Face"/>
          <w:sz w:val="24"/>
        </w:rPr>
      </w:pPr>
    </w:p>
    <w:p w:rsidR="00AA55AD" w:rsidRPr="00BB4EFB" w:rsidRDefault="00AA55AD">
      <w:pPr>
        <w:pStyle w:val="Sinespaciado"/>
        <w:rPr>
          <w:rFonts w:ascii="Baskerville Old Face" w:hAnsi="Baskerville Old Face"/>
          <w:sz w:val="24"/>
        </w:rPr>
      </w:pPr>
      <w:r w:rsidRPr="00BB4EFB">
        <w:rPr>
          <w:rFonts w:ascii="Baskerville Old Face" w:hAnsi="Baskerville Old Face"/>
          <w:sz w:val="24"/>
        </w:rPr>
        <w:t>LYKAIOS</w:t>
      </w:r>
    </w:p>
    <w:p w:rsidR="006919D5" w:rsidRPr="00BB4EFB" w:rsidRDefault="006919D5">
      <w:pPr>
        <w:pStyle w:val="Sinespaciado"/>
        <w:rPr>
          <w:rFonts w:ascii="Baskerville Old Face" w:hAnsi="Baskerville Old Face"/>
        </w:rPr>
      </w:pPr>
    </w:p>
    <w:p w:rsidR="006919D5" w:rsidRPr="00BB4EFB" w:rsidRDefault="006919D5">
      <w:pPr>
        <w:pStyle w:val="Sinespaciado"/>
        <w:rPr>
          <w:rFonts w:ascii="Baskerville Old Face" w:hAnsi="Baskerville Old Face"/>
        </w:rPr>
      </w:pPr>
    </w:p>
    <w:p w:rsidR="00D06E99" w:rsidRPr="00BB4EFB" w:rsidRDefault="00D06E99">
      <w:pPr>
        <w:rPr>
          <w:rFonts w:ascii="Baskerville Old Face" w:hAnsi="Baskerville Old Face"/>
        </w:rPr>
      </w:pPr>
    </w:p>
    <w:p w:rsidR="00BC5404" w:rsidRPr="00BB4EFB" w:rsidRDefault="006B1E1B" w:rsidP="00AA55AD">
      <w:pPr>
        <w:pStyle w:val="PSI-Comentario"/>
        <w:rPr>
          <w:lang w:val="es-ES"/>
        </w:rPr>
      </w:pPr>
      <w:r w:rsidRPr="00BB4EFB">
        <w:rPr>
          <w:lang w:val="es-ES" w:eastAsia="ja-JP"/>
        </w:rPr>
        <mc:AlternateContent>
          <mc:Choice Requires="wps">
            <w:drawing>
              <wp:anchor distT="0" distB="0" distL="114300" distR="114300" simplePos="0" relativeHeight="251663872" behindDoc="0" locked="0" layoutInCell="1" allowOverlap="1" wp14:anchorId="619CCC0A" wp14:editId="574C8F2C">
                <wp:simplePos x="0" y="0"/>
                <wp:positionH relativeFrom="column">
                  <wp:posOffset>-1269242</wp:posOffset>
                </wp:positionH>
                <wp:positionV relativeFrom="paragraph">
                  <wp:posOffset>1204443</wp:posOffset>
                </wp:positionV>
                <wp:extent cx="3241905" cy="2890058"/>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241905" cy="28900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B1E1B" w:rsidRDefault="006B1E1B" w:rsidP="006B1E1B">
                            <w:pPr>
                              <w:ind w:left="708" w:firstLine="708"/>
                            </w:pPr>
                            <w:r>
                              <w:rPr>
                                <w:noProof/>
                                <w:lang w:eastAsia="ja-JP"/>
                              </w:rPr>
                              <w:drawing>
                                <wp:inline distT="0" distB="0" distL="0" distR="0" wp14:anchorId="4E24750C" wp14:editId="67AB36EE">
                                  <wp:extent cx="2022374" cy="26965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llsizeoutput_4fe.jpeg"/>
                                          <pic:cNvPicPr/>
                                        </pic:nvPicPr>
                                        <pic:blipFill>
                                          <a:blip r:embed="rId9">
                                            <a:extLst>
                                              <a:ext uri="{28A0092B-C50C-407E-A947-70E740481C1C}">
                                                <a14:useLocalDpi xmlns:a14="http://schemas.microsoft.com/office/drawing/2010/main" val="0"/>
                                              </a:ext>
                                            </a:extLst>
                                          </a:blip>
                                          <a:stretch>
                                            <a:fillRect/>
                                          </a:stretch>
                                        </pic:blipFill>
                                        <pic:spPr>
                                          <a:xfrm>
                                            <a:off x="0" y="0"/>
                                            <a:ext cx="2022374" cy="26965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CCC0A" id="_x0000_t202" coordsize="21600,21600" o:spt="202" path="m,l,21600r21600,l21600,xe">
                <v:stroke joinstyle="miter"/>
                <v:path gradientshapeok="t" o:connecttype="rect"/>
              </v:shapetype>
              <v:shape id="Cuadro de texto 1" o:spid="_x0000_s1026" type="#_x0000_t202" style="position:absolute;left:0;text-align:left;margin-left:-99.95pt;margin-top:94.85pt;width:255.25pt;height:227.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" filled="f" stroked="f">
                <v:textbox>
                  <w:txbxContent>
                    <w:p w:rsidR="006B1E1B" w:rsidRDefault="006B1E1B" w:rsidP="006B1E1B">
                      <w:pPr>
                        <w:ind w:left="708" w:firstLine="708"/>
                      </w:pPr>
                      <w:r>
                        <w:rPr>
                          <w:noProof/>
                          <w:lang w:eastAsia="ja-JP"/>
                        </w:rPr>
                        <w:drawing>
                          <wp:inline distT="0" distB="0" distL="0" distR="0" wp14:anchorId="4E24750C" wp14:editId="67AB36EE">
                            <wp:extent cx="2022374" cy="26965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llsizeoutput_4fe.jpeg"/>
                                    <pic:cNvPicPr/>
                                  </pic:nvPicPr>
                                  <pic:blipFill>
                                    <a:blip r:embed="rId10">
                                      <a:extLst>
                                        <a:ext uri="{28A0092B-C50C-407E-A947-70E740481C1C}">
                                          <a14:useLocalDpi xmlns:a14="http://schemas.microsoft.com/office/drawing/2010/main" val="0"/>
                                        </a:ext>
                                      </a:extLst>
                                    </a:blip>
                                    <a:stretch>
                                      <a:fillRect/>
                                    </a:stretch>
                                  </pic:blipFill>
                                  <pic:spPr>
                                    <a:xfrm>
                                      <a:off x="0" y="0"/>
                                      <a:ext cx="2022374" cy="2696577"/>
                                    </a:xfrm>
                                    <a:prstGeom prst="rect">
                                      <a:avLst/>
                                    </a:prstGeom>
                                  </pic:spPr>
                                </pic:pic>
                              </a:graphicData>
                            </a:graphic>
                          </wp:inline>
                        </w:drawing>
                      </w:r>
                    </w:p>
                  </w:txbxContent>
                </v:textbox>
              </v:shape>
            </w:pict>
          </mc:Fallback>
        </mc:AlternateContent>
      </w:r>
      <w:r w:rsidR="00C72322" w:rsidRPr="00BB4EFB">
        <w:rPr>
          <w:lang w:val="es-ES" w:eastAsia="es-AR"/>
        </w:rPr>
        <w:drawing>
          <wp:anchor distT="128016" distB="315468" distL="254508" distR="443103" simplePos="0" relativeHeight="251657728" behindDoc="0" locked="0" layoutInCell="1" allowOverlap="1">
            <wp:simplePos x="0" y="0"/>
            <wp:positionH relativeFrom="margin">
              <wp:posOffset>4301363</wp:posOffset>
            </wp:positionH>
            <wp:positionV relativeFrom="margin">
              <wp:posOffset>6530721</wp:posOffset>
            </wp:positionV>
            <wp:extent cx="1305179" cy="2019046"/>
            <wp:effectExtent l="152400" t="152400" r="320675" b="330835"/>
            <wp:wrapSquare wrapText="bothSides"/>
            <wp:docPr id="23" name="2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PA.JPG"/>
                    <pic:cNvPicPr>
                      <a:picLocks/>
                    </pic:cNvPicPr>
                  </pic:nvPicPr>
                  <pic:blipFill>
                    <a:blip r:embed="rId11" cstate="print"/>
                    <a:stretch>
                      <a:fillRect/>
                    </a:stretch>
                  </pic:blipFill>
                  <pic:spPr>
                    <a:xfrm>
                      <a:off x="0" y="0"/>
                      <a:ext cx="1304925" cy="20186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06E99" w:rsidRPr="00BB4EFB">
        <w:rPr>
          <w:lang w:val="es-ES"/>
        </w:rPr>
        <w:br w:type="page"/>
      </w:r>
    </w:p>
    <w:p w:rsidR="00224B75" w:rsidRPr="00BB4EFB" w:rsidRDefault="00C72322" w:rsidP="00AA55AD">
      <w:pPr>
        <w:pStyle w:val="PSI-Comentario"/>
        <w:rPr>
          <w:lang w:val="es-ES"/>
        </w:rPr>
      </w:pPr>
      <w:r w:rsidRPr="00BB4EFB">
        <w:rPr>
          <w:lang w:val="es-ES" w:eastAsia="es-AR"/>
        </w:rPr>
        <w:lastRenderedPageBreak/>
        <mc:AlternateContent>
          <mc:Choice Requires="wps">
            <w:drawing>
              <wp:anchor distT="0" distB="0" distL="114300" distR="114300" simplePos="0" relativeHeight="251661824" behindDoc="0" locked="0" layoutInCell="1" allowOverlap="1">
                <wp:simplePos x="0" y="0"/>
                <wp:positionH relativeFrom="margin">
                  <wp:posOffset>3577590</wp:posOffset>
                </wp:positionH>
                <wp:positionV relativeFrom="margin">
                  <wp:posOffset>67310</wp:posOffset>
                </wp:positionV>
                <wp:extent cx="2047875" cy="7336155"/>
                <wp:effectExtent l="0" t="0" r="9525" b="17145"/>
                <wp:wrapSquare wrapText="bothSides"/>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7875" cy="7336155"/>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rsidR="00912F1A" w:rsidRPr="00FC2740" w:rsidRDefault="00912F1A" w:rsidP="00AA55AD">
                            <w:pPr>
                              <w:pStyle w:val="PSI-Comentario"/>
                            </w:pPr>
                            <w:r w:rsidRPr="00FC2740">
                              <w:t>El modelo de casos de uso describe la funcionalidad propuesta del nuevo sistema.</w:t>
                            </w:r>
                          </w:p>
                          <w:p w:rsidR="006D31EF" w:rsidRPr="00FC2740" w:rsidRDefault="006D31EF" w:rsidP="002937DD">
                            <w:pPr>
                              <w:pStyle w:val="NormalWeb"/>
                              <w:jc w:val="both"/>
                              <w:rPr>
                                <w:rFonts w:ascii="Calibri" w:eastAsia="Calibri" w:hAnsi="Calibri"/>
                                <w:i/>
                                <w:color w:val="FFC000" w:themeColor="accent4"/>
                                <w:sz w:val="22"/>
                                <w:szCs w:val="22"/>
                                <w:lang w:val="es-AR"/>
                              </w:rPr>
                            </w:pPr>
                            <w:r w:rsidRPr="00FC2740">
                              <w:rPr>
                                <w:rFonts w:ascii="Calibri" w:eastAsia="Calibri" w:hAnsi="Calibri"/>
                                <w:i/>
                                <w:color w:val="FFC000" w:themeColor="accent4"/>
                                <w:sz w:val="22"/>
                                <w:szCs w:val="22"/>
                                <w:lang w:val="es-AR"/>
                              </w:rPr>
                              <w:t>Este modelo se basa en la descripción de elementos o usuarios externos al sistema (actores) y de la funcionalidad del sistema (casos de uso). Un Modelo de Casos de Uso describe los requerimientos funcionales de un actor en términos de las i</w:t>
                            </w:r>
                            <w:r w:rsidR="00220B2B" w:rsidRPr="00FC2740">
                              <w:rPr>
                                <w:rFonts w:ascii="Calibri" w:eastAsia="Calibri" w:hAnsi="Calibri"/>
                                <w:i/>
                                <w:color w:val="FFC000" w:themeColor="accent4"/>
                                <w:sz w:val="22"/>
                                <w:szCs w:val="22"/>
                                <w:lang w:val="es-AR"/>
                              </w:rPr>
                              <w:t>nteracciones, la utilización de este modelo p</w:t>
                            </w:r>
                            <w:r w:rsidRPr="00FC2740">
                              <w:rPr>
                                <w:rFonts w:ascii="Calibri" w:eastAsia="Calibri" w:hAnsi="Calibri"/>
                                <w:i/>
                                <w:color w:val="FFC000" w:themeColor="accent4"/>
                                <w:sz w:val="22"/>
                                <w:szCs w:val="22"/>
                                <w:lang w:val="es-AR"/>
                              </w:rPr>
                              <w:t xml:space="preserve">resenta el sistema desde la perspectiva de su uso y esquematiza como proporcionará valor a sus usuarios. </w:t>
                            </w:r>
                          </w:p>
                          <w:p w:rsidR="006D31EF" w:rsidRPr="00FC2740" w:rsidRDefault="006D31EF" w:rsidP="002937DD">
                            <w:pPr>
                              <w:pStyle w:val="NormalWeb"/>
                              <w:jc w:val="both"/>
                              <w:rPr>
                                <w:rFonts w:ascii="Calibri" w:eastAsia="Calibri" w:hAnsi="Calibri"/>
                                <w:i/>
                                <w:color w:val="FFC000" w:themeColor="accent4"/>
                                <w:sz w:val="22"/>
                                <w:szCs w:val="22"/>
                                <w:lang w:val="es-AR"/>
                              </w:rPr>
                            </w:pPr>
                            <w:r w:rsidRPr="00FC2740">
                              <w:rPr>
                                <w:rFonts w:ascii="Calibri" w:eastAsia="Calibri" w:hAnsi="Calibri"/>
                                <w:i/>
                                <w:color w:val="FFC000" w:themeColor="accent4"/>
                                <w:sz w:val="22"/>
                                <w:szCs w:val="22"/>
                                <w:lang w:val="es-AR"/>
                              </w:rPr>
                              <w:t>El modelo de casos de uso sirve como acuerdo entre clientes y desarrolladores para limitar las funcion</w:t>
                            </w:r>
                            <w:r w:rsidR="00AA50BC" w:rsidRPr="00FC2740">
                              <w:rPr>
                                <w:rFonts w:ascii="Calibri" w:eastAsia="Calibri" w:hAnsi="Calibri"/>
                                <w:i/>
                                <w:color w:val="FFC000" w:themeColor="accent4"/>
                                <w:sz w:val="22"/>
                                <w:szCs w:val="22"/>
                                <w:lang w:val="es-AR"/>
                              </w:rPr>
                              <w:t xml:space="preserve">es con que dispondrá el sistema. </w:t>
                            </w:r>
                          </w:p>
                          <w:p w:rsidR="00DA284A" w:rsidRPr="00912F1A" w:rsidRDefault="00DA284A" w:rsidP="00DA284A">
                            <w:pPr>
                              <w:pStyle w:val="PSI-DescripcindelDocumentos"/>
                              <w:rPr>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7" type="#_x0000_t202" style="position:absolute;left:0;text-align:left;margin-left:281.7pt;margin-top:5.3pt;width:161.25pt;height:577.6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" fillcolor="white [3201]" strokecolor="#ffc000 [3207]" strokeweight="1pt">
                <v:path arrowok="t"/>
                <v:textbox>
                  <w:txbxContent>
                    <w:p w:rsidR="00912F1A" w:rsidRPr="00FC2740" w:rsidRDefault="00912F1A" w:rsidP="00AA55AD">
                      <w:pPr>
                        <w:pStyle w:val="PSI-Comentario"/>
                      </w:pPr>
                      <w:r w:rsidRPr="00FC2740">
                        <w:t>El modelo de casos de uso describe la funcionalidad propuesta del nuevo sistema.</w:t>
                      </w:r>
                    </w:p>
                    <w:p w:rsidR="006D31EF" w:rsidRPr="00FC2740" w:rsidRDefault="006D31EF" w:rsidP="002937DD">
                      <w:pPr>
                        <w:pStyle w:val="NormalWeb"/>
                        <w:jc w:val="both"/>
                        <w:rPr>
                          <w:rFonts w:ascii="Calibri" w:eastAsia="Calibri" w:hAnsi="Calibri"/>
                          <w:i/>
                          <w:color w:val="FFC000" w:themeColor="accent4"/>
                          <w:sz w:val="22"/>
                          <w:szCs w:val="22"/>
                          <w:lang w:val="es-AR"/>
                        </w:rPr>
                      </w:pPr>
                      <w:r w:rsidRPr="00FC2740">
                        <w:rPr>
                          <w:rFonts w:ascii="Calibri" w:eastAsia="Calibri" w:hAnsi="Calibri"/>
                          <w:i/>
                          <w:color w:val="FFC000" w:themeColor="accent4"/>
                          <w:sz w:val="22"/>
                          <w:szCs w:val="22"/>
                          <w:lang w:val="es-AR"/>
                        </w:rPr>
                        <w:t>Este modelo se basa en la descripción de elementos o usuarios externos al sistema (actores) y de la funcionalidad del sistema (casos de uso). Un Modelo de Casos de Uso describe los requerimientos funcionales de un actor en términos de las i</w:t>
                      </w:r>
                      <w:r w:rsidR="00220B2B" w:rsidRPr="00FC2740">
                        <w:rPr>
                          <w:rFonts w:ascii="Calibri" w:eastAsia="Calibri" w:hAnsi="Calibri"/>
                          <w:i/>
                          <w:color w:val="FFC000" w:themeColor="accent4"/>
                          <w:sz w:val="22"/>
                          <w:szCs w:val="22"/>
                          <w:lang w:val="es-AR"/>
                        </w:rPr>
                        <w:t>nteracciones, la utilización de este modelo p</w:t>
                      </w:r>
                      <w:r w:rsidRPr="00FC2740">
                        <w:rPr>
                          <w:rFonts w:ascii="Calibri" w:eastAsia="Calibri" w:hAnsi="Calibri"/>
                          <w:i/>
                          <w:color w:val="FFC000" w:themeColor="accent4"/>
                          <w:sz w:val="22"/>
                          <w:szCs w:val="22"/>
                          <w:lang w:val="es-AR"/>
                        </w:rPr>
                        <w:t xml:space="preserve">resenta el sistema desde la perspectiva de su uso y esquematiza como proporcionará valor a sus usuarios. </w:t>
                      </w:r>
                    </w:p>
                    <w:p w:rsidR="006D31EF" w:rsidRPr="00FC2740" w:rsidRDefault="006D31EF" w:rsidP="002937DD">
                      <w:pPr>
                        <w:pStyle w:val="NormalWeb"/>
                        <w:jc w:val="both"/>
                        <w:rPr>
                          <w:rFonts w:ascii="Calibri" w:eastAsia="Calibri" w:hAnsi="Calibri"/>
                          <w:i/>
                          <w:color w:val="FFC000" w:themeColor="accent4"/>
                          <w:sz w:val="22"/>
                          <w:szCs w:val="22"/>
                          <w:lang w:val="es-AR"/>
                        </w:rPr>
                      </w:pPr>
                      <w:r w:rsidRPr="00FC2740">
                        <w:rPr>
                          <w:rFonts w:ascii="Calibri" w:eastAsia="Calibri" w:hAnsi="Calibri"/>
                          <w:i/>
                          <w:color w:val="FFC000" w:themeColor="accent4"/>
                          <w:sz w:val="22"/>
                          <w:szCs w:val="22"/>
                          <w:lang w:val="es-AR"/>
                        </w:rPr>
                        <w:t>El modelo de casos de uso sirve como acuerdo entre clientes y desarrolladores para limitar las funcion</w:t>
                      </w:r>
                      <w:r w:rsidR="00AA50BC" w:rsidRPr="00FC2740">
                        <w:rPr>
                          <w:rFonts w:ascii="Calibri" w:eastAsia="Calibri" w:hAnsi="Calibri"/>
                          <w:i/>
                          <w:color w:val="FFC000" w:themeColor="accent4"/>
                          <w:sz w:val="22"/>
                          <w:szCs w:val="22"/>
                          <w:lang w:val="es-AR"/>
                        </w:rPr>
                        <w:t xml:space="preserve">es con que dispondrá el sistema. </w:t>
                      </w:r>
                    </w:p>
                    <w:p w:rsidR="00DA284A" w:rsidRPr="00912F1A" w:rsidRDefault="00DA284A" w:rsidP="00DA284A">
                      <w:pPr>
                        <w:pStyle w:val="PSI-DescripcindelDocumentos"/>
                        <w:rPr>
                          <w:szCs w:val="22"/>
                        </w:rPr>
                      </w:pPr>
                    </w:p>
                  </w:txbxContent>
                </v:textbox>
                <w10:wrap type="square" anchorx="margin" anchory="margin"/>
              </v:shape>
            </w:pict>
          </mc:Fallback>
        </mc:AlternateContent>
      </w:r>
      <w:r w:rsidR="008B3B0F" w:rsidRPr="00BB4EFB">
        <w:rPr>
          <w:lang w:val="es-ES"/>
        </w:rPr>
        <w:t>[Este documento es la plantilla base para elaborar el documento</w:t>
      </w:r>
      <w:r w:rsidR="000F79DF" w:rsidRPr="00BB4EFB">
        <w:rPr>
          <w:lang w:val="es-ES"/>
        </w:rPr>
        <w:t xml:space="preserve"> </w:t>
      </w:r>
      <w:r w:rsidR="00347BE9" w:rsidRPr="00BB4EFB">
        <w:rPr>
          <w:lang w:val="es-ES"/>
        </w:rPr>
        <w:t>Modelo de Casos de Uso</w:t>
      </w:r>
      <w:r w:rsidR="008B3B0F" w:rsidRPr="00BB4EFB">
        <w:rPr>
          <w:lang w:val="es-ES"/>
        </w:rPr>
        <w:t xml:space="preserve">. </w:t>
      </w:r>
    </w:p>
    <w:p w:rsidR="00224B75" w:rsidRPr="00BB4EFB" w:rsidRDefault="00C72322" w:rsidP="00AA55AD">
      <w:pPr>
        <w:pStyle w:val="PSI-Comentario"/>
        <w:rPr>
          <w:lang w:val="es-ES"/>
        </w:rPr>
      </w:pPr>
      <w:r w:rsidRPr="00BB4EFB">
        <w:rPr>
          <w:lang w:val="es-ES" w:eastAsia="es-AR"/>
        </w:rPr>
        <mc:AlternateContent>
          <mc:Choice Requires="wps">
            <w:drawing>
              <wp:anchor distT="0" distB="0" distL="114300" distR="114300" simplePos="0" relativeHeight="251659776" behindDoc="1" locked="0" layoutInCell="1" allowOverlap="1">
                <wp:simplePos x="0" y="0"/>
                <wp:positionH relativeFrom="margin">
                  <wp:posOffset>4009390</wp:posOffset>
                </wp:positionH>
                <wp:positionV relativeFrom="margin">
                  <wp:posOffset>-968375</wp:posOffset>
                </wp:positionV>
                <wp:extent cx="2480945" cy="10730230"/>
                <wp:effectExtent l="0" t="0" r="8255" b="13970"/>
                <wp:wrapSquare wrapText="bothSides"/>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0945" cy="1073023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982510" id="Rectangle 17" o:spid="_x0000_s1026" style="position:absolute;margin-left:315.7pt;margin-top:-76.25pt;width:195.35pt;height:844.9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" fillcolor="#ffd555 [2167]" strokecolor="#ffc000 [3207]" strokeweight=".5pt">
                <v:fill color2="#ffcc31 [2615]" rotate="t" colors="0 #ffdd9c;.5 #ffd78e;1 #ffd479" focus="100%" type="gradient">
                  <o:fill v:ext="view" type="gradientUnscaled"/>
                </v:fill>
                <v:path arrowok="t"/>
                <w10:wrap type="square" anchorx="margin" anchory="margin"/>
              </v:rect>
            </w:pict>
          </mc:Fallback>
        </mc:AlternateContent>
      </w:r>
      <w:r w:rsidR="008B3B0F" w:rsidRPr="00BB4EFB">
        <w:rPr>
          <w:lang w:val="es-ES"/>
        </w:rPr>
        <w:t xml:space="preserve">Los textos que aparecen entre </w:t>
      </w:r>
      <w:r w:rsidR="00397566" w:rsidRPr="00BB4EFB">
        <w:rPr>
          <w:lang w:val="es-ES"/>
        </w:rPr>
        <w:t>corchetes</w:t>
      </w:r>
      <w:r w:rsidR="008B3B0F" w:rsidRPr="00BB4EFB">
        <w:rPr>
          <w:lang w:val="es-ES"/>
        </w:rPr>
        <w:t xml:space="preserve"> son explicaciones de que debe contener cada sección</w:t>
      </w:r>
      <w:r w:rsidR="00224B75" w:rsidRPr="00BB4EFB">
        <w:rPr>
          <w:lang w:val="es-ES"/>
        </w:rPr>
        <w:t>, los cuales se encuentran con estilo “PSI – Comentario”</w:t>
      </w:r>
      <w:r w:rsidR="008B3B0F" w:rsidRPr="00BB4EFB">
        <w:rPr>
          <w:lang w:val="es-ES"/>
        </w:rPr>
        <w:t>. Dichos textos se deben seleccionar y sustituir por el contenido que corresponda</w:t>
      </w:r>
      <w:r w:rsidR="00224B75" w:rsidRPr="00BB4EFB">
        <w:rPr>
          <w:lang w:val="es-ES"/>
        </w:rPr>
        <w:t xml:space="preserve"> en estilo “</w:t>
      </w:r>
      <w:r w:rsidR="00653C38" w:rsidRPr="00BB4EFB">
        <w:rPr>
          <w:lang w:val="es-ES"/>
        </w:rPr>
        <w:t xml:space="preserve">PSI - </w:t>
      </w:r>
      <w:r w:rsidR="00224B75" w:rsidRPr="00BB4EFB">
        <w:rPr>
          <w:lang w:val="es-ES"/>
        </w:rPr>
        <w:t>Normal”</w:t>
      </w:r>
      <w:r w:rsidR="008B3B0F" w:rsidRPr="00BB4EFB">
        <w:rPr>
          <w:lang w:val="es-ES"/>
        </w:rPr>
        <w:t>.</w:t>
      </w:r>
    </w:p>
    <w:p w:rsidR="008B3B0F" w:rsidRPr="00BB4EFB" w:rsidRDefault="008B3B0F" w:rsidP="00AA55AD">
      <w:pPr>
        <w:pStyle w:val="PSI-Comentario"/>
        <w:rPr>
          <w:lang w:val="es-ES"/>
        </w:rPr>
      </w:pPr>
      <w:r w:rsidRPr="00BB4EFB">
        <w:rPr>
          <w:lang w:val="es-ES"/>
        </w:rPr>
        <w:t xml:space="preserve"> Para actualizar la tabla de Contenido, haga clic con el botón derecho del ratón sobre cualquier línea del contenido de la misma y seleccione Actualizar campos, en el cuadro que aparece seleccione Actualizar toda la tabla y ha</w:t>
      </w:r>
      <w:r w:rsidR="00397566" w:rsidRPr="00BB4EFB">
        <w:rPr>
          <w:lang w:val="es-ES"/>
        </w:rPr>
        <w:t>ga clic en el botón Aceptar.</w:t>
      </w:r>
    </w:p>
    <w:p w:rsidR="00397566" w:rsidRPr="00BB4EFB" w:rsidRDefault="00397566" w:rsidP="00AA55AD">
      <w:pPr>
        <w:pStyle w:val="PSI-Comentario"/>
        <w:rPr>
          <w:lang w:val="es-ES"/>
        </w:rPr>
      </w:pPr>
      <w:r w:rsidRPr="00BB4EFB">
        <w:rPr>
          <w:lang w:val="es-ES"/>
        </w:rPr>
        <w:t xml:space="preserve">Para actualizar los campos en Microsoft Word (los cuales se muestran sobre un fondo gris cuando se selecciona], ir a Archivo &gt; Propiedades &gt; Resumen y reemplazar los campos “Asunto” con el Nombre del Proyecto  y “Autor” con el nombre del autor de este documento después ir a Personalizar y actualizar el valor “Numero de Documento” en la lista de propiedades del mismo dialogo, por el nuevo número de versión. Posteriormente cerrar el dialogo actualizar el documento seleccionando en el menú Editar &gt; Seleccionar todo o </w:t>
      </w:r>
      <w:proofErr w:type="spellStart"/>
      <w:r w:rsidRPr="00BB4EFB">
        <w:rPr>
          <w:lang w:val="es-ES"/>
        </w:rPr>
        <w:t>Ctrl</w:t>
      </w:r>
      <w:proofErr w:type="spellEnd"/>
      <w:r w:rsidRPr="00BB4EFB">
        <w:rPr>
          <w:lang w:val="es-ES"/>
        </w:rPr>
        <w:t>–E y presionar F9, o simplemente dar un clic sobre el campo y presionar F9. Esto debe repetirse también en el índice, encabezado y  pie de página, en todas sus secciones.]</w:t>
      </w:r>
    </w:p>
    <w:p w:rsidR="00397566" w:rsidRPr="00BB4EFB" w:rsidRDefault="00397566" w:rsidP="00AA55AD">
      <w:pPr>
        <w:pStyle w:val="PSI-Comentario"/>
        <w:rPr>
          <w:lang w:val="es-ES"/>
        </w:rPr>
      </w:pPr>
    </w:p>
    <w:p w:rsidR="00D06E99" w:rsidRPr="00BB4EFB" w:rsidRDefault="00D06E99">
      <w:pPr>
        <w:rPr>
          <w:rFonts w:ascii="Baskerville Old Face" w:hAnsi="Baskerville Old Face"/>
        </w:rPr>
      </w:pPr>
    </w:p>
    <w:p w:rsidR="00A13DBA" w:rsidRPr="00BB4EFB" w:rsidRDefault="006B1E1B" w:rsidP="00A13DBA">
      <w:pPr>
        <w:ind w:left="0" w:firstLine="0"/>
        <w:rPr>
          <w:rFonts w:ascii="Baskerville Old Face" w:hAnsi="Baskerville Old Face"/>
        </w:rPr>
      </w:pPr>
      <w:r w:rsidRPr="00BB4EFB">
        <w:rPr>
          <w:rFonts w:ascii="Baskerville Old Face" w:hAnsi="Baskerville Old Face"/>
          <w:lang w:eastAsia="ja-JP"/>
        </w:rPr>
        <mc:AlternateContent>
          <mc:Choice Requires="wps">
            <w:drawing>
              <wp:anchor distT="0" distB="0" distL="114300" distR="114300" simplePos="0" relativeHeight="251665920" behindDoc="0" locked="0" layoutInCell="1" allowOverlap="1" wp14:anchorId="424CEA41" wp14:editId="1BC3A3A5">
                <wp:simplePos x="0" y="0"/>
                <wp:positionH relativeFrom="column">
                  <wp:posOffset>3159789</wp:posOffset>
                </wp:positionH>
                <wp:positionV relativeFrom="paragraph">
                  <wp:posOffset>1754221</wp:posOffset>
                </wp:positionV>
                <wp:extent cx="2463800" cy="207708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463800" cy="20770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B1E1B" w:rsidRDefault="006B1E1B" w:rsidP="006B1E1B">
                            <w:pPr>
                              <w:ind w:left="708" w:firstLine="708"/>
                            </w:pPr>
                            <w:r>
                              <w:rPr>
                                <w:noProof/>
                                <w:lang w:eastAsia="ja-JP"/>
                              </w:rPr>
                              <w:drawing>
                                <wp:inline distT="0" distB="0" distL="0" distR="0" wp14:anchorId="4BB4AC95" wp14:editId="6D4DC0AB">
                                  <wp:extent cx="1460548" cy="1947545"/>
                                  <wp:effectExtent l="0" t="1270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oooogo.png"/>
                                          <pic:cNvPicPr/>
                                        </pic:nvPicPr>
                                        <pic:blipFill>
                                          <a:blip r:embed="rId12">
                                            <a:extLst>
                                              <a:ext uri="{28A0092B-C50C-407E-A947-70E740481C1C}">
                                                <a14:useLocalDpi xmlns:a14="http://schemas.microsoft.com/office/drawing/2010/main" val="0"/>
                                              </a:ext>
                                            </a:extLst>
                                          </a:blip>
                                          <a:stretch>
                                            <a:fillRect/>
                                          </a:stretch>
                                        </pic:blipFill>
                                        <pic:spPr>
                                          <a:xfrm>
                                            <a:off x="0" y="0"/>
                                            <a:ext cx="1463404" cy="1951353"/>
                                          </a:xfrm>
                                          <a:prstGeom prst="rect">
                                            <a:avLst/>
                                          </a:prstGeom>
                                          <a:effectLst>
                                            <a:outerShdw blurRad="50800" dist="38100" dir="5400000" algn="t" rotWithShape="0">
                                              <a:prstClr val="black">
                                                <a:alpha val="40000"/>
                                              </a:prst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EA41" id="Cuadro de texto 27" o:spid="_x0000_s1028" type="#_x0000_t202" style="position:absolute;margin-left:248.8pt;margin-top:138.15pt;width:194pt;height:163.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" filled="f" stroked="f">
                <v:textbox>
                  <w:txbxContent>
                    <w:p w:rsidR="006B1E1B" w:rsidRDefault="006B1E1B" w:rsidP="006B1E1B">
                      <w:pPr>
                        <w:ind w:left="708" w:firstLine="708"/>
                      </w:pPr>
                      <w:r>
                        <w:rPr>
                          <w:noProof/>
                          <w:lang w:eastAsia="ja-JP"/>
                        </w:rPr>
                        <w:drawing>
                          <wp:inline distT="0" distB="0" distL="0" distR="0" wp14:anchorId="4BB4AC95" wp14:editId="6D4DC0AB">
                            <wp:extent cx="1460548" cy="1947545"/>
                            <wp:effectExtent l="0" t="1270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oooogo.png"/>
                                    <pic:cNvPicPr/>
                                  </pic:nvPicPr>
                                  <pic:blipFill>
                                    <a:blip r:embed="rId13">
                                      <a:extLst>
                                        <a:ext uri="{28A0092B-C50C-407E-A947-70E740481C1C}">
                                          <a14:useLocalDpi xmlns:a14="http://schemas.microsoft.com/office/drawing/2010/main" val="0"/>
                                        </a:ext>
                                      </a:extLst>
                                    </a:blip>
                                    <a:stretch>
                                      <a:fillRect/>
                                    </a:stretch>
                                  </pic:blipFill>
                                  <pic:spPr>
                                    <a:xfrm>
                                      <a:off x="0" y="0"/>
                                      <a:ext cx="1463404" cy="1951353"/>
                                    </a:xfrm>
                                    <a:prstGeom prst="rect">
                                      <a:avLst/>
                                    </a:prstGeom>
                                    <a:effectLst>
                                      <a:outerShdw blurRad="50800" dist="38100" dir="5400000" algn="t" rotWithShape="0">
                                        <a:prstClr val="black">
                                          <a:alpha val="40000"/>
                                        </a:prstClr>
                                      </a:outerShdw>
                                    </a:effectLst>
                                  </pic:spPr>
                                </pic:pic>
                              </a:graphicData>
                            </a:graphic>
                          </wp:inline>
                        </w:drawing>
                      </w:r>
                    </w:p>
                  </w:txbxContent>
                </v:textbox>
              </v:shape>
            </w:pict>
          </mc:Fallback>
        </mc:AlternateContent>
      </w:r>
      <w:r w:rsidR="007F38C0" w:rsidRPr="00BB4EFB">
        <w:rPr>
          <w:rFonts w:ascii="Baskerville Old Face" w:hAnsi="Baskerville Old Face"/>
        </w:rPr>
        <w:br w:type="page"/>
      </w:r>
    </w:p>
    <w:p w:rsidR="000F79DF" w:rsidRPr="00BB4EFB" w:rsidRDefault="000F79DF" w:rsidP="000F79DF">
      <w:pPr>
        <w:pStyle w:val="TtuloTDC"/>
        <w:tabs>
          <w:tab w:val="left" w:pos="5954"/>
        </w:tabs>
        <w:rPr>
          <w:rFonts w:ascii="Baskerville Old Face" w:hAnsi="Baskerville Old Face"/>
          <w:color w:val="BF8F00" w:themeColor="accent4" w:themeShade="BF"/>
        </w:rPr>
      </w:pPr>
      <w:r w:rsidRPr="00BB4EFB">
        <w:rPr>
          <w:rFonts w:ascii="Baskerville Old Face" w:hAnsi="Baskerville Old Face"/>
          <w:color w:val="BF8F00" w:themeColor="accent4" w:themeShade="BF"/>
        </w:rPr>
        <w:lastRenderedPageBreak/>
        <w:t>Tabla de contenido</w:t>
      </w:r>
    </w:p>
    <w:p w:rsidR="002441E4" w:rsidRPr="00BB4EFB" w:rsidRDefault="00736F6E">
      <w:pPr>
        <w:pStyle w:val="TDC1"/>
        <w:rPr>
          <w:rFonts w:ascii="Baskerville Old Face" w:eastAsia="Times New Roman" w:hAnsi="Baskerville Old Face"/>
          <w:b w:val="0"/>
          <w:bCs w:val="0"/>
          <w:sz w:val="22"/>
          <w:szCs w:val="22"/>
          <w:lang w:eastAsia="es-AR"/>
        </w:rPr>
      </w:pPr>
      <w:r w:rsidRPr="00BB4EFB">
        <w:rPr>
          <w:rFonts w:ascii="Baskerville Old Face" w:hAnsi="Baskerville Old Face"/>
        </w:rPr>
        <w:fldChar w:fldCharType="begin"/>
      </w:r>
      <w:r w:rsidR="000F79DF" w:rsidRPr="00BB4EFB">
        <w:rPr>
          <w:rFonts w:ascii="Baskerville Old Face" w:hAnsi="Baskerville Old Face"/>
        </w:rPr>
        <w:instrText xml:space="preserve"> TOC \o "1-3" \h \z \u </w:instrText>
      </w:r>
      <w:r w:rsidRPr="00BB4EFB">
        <w:rPr>
          <w:rFonts w:ascii="Baskerville Old Face" w:hAnsi="Baskerville Old Face"/>
        </w:rPr>
        <w:fldChar w:fldCharType="separate"/>
      </w:r>
      <w:hyperlink w:anchor="_Toc258856753" w:history="1">
        <w:r w:rsidR="002441E4" w:rsidRPr="00BB4EFB">
          <w:rPr>
            <w:rStyle w:val="Hipervnculo"/>
            <w:rFonts w:ascii="Baskerville Old Face" w:hAnsi="Baskerville Old Face"/>
          </w:rPr>
          <w:t>Requerimientos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_Toc258856753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39060A">
      <w:pPr>
        <w:pStyle w:val="TDC2"/>
        <w:rPr>
          <w:rFonts w:ascii="Baskerville Old Face" w:eastAsia="Times New Roman" w:hAnsi="Baskerville Old Face"/>
          <w:i w:val="0"/>
          <w:iCs w:val="0"/>
          <w:sz w:val="22"/>
          <w:szCs w:val="22"/>
          <w:lang w:eastAsia="es-AR"/>
        </w:rPr>
      </w:pPr>
      <w:hyperlink w:anchor="_Toc258856754" w:history="1">
        <w:r w:rsidR="002441E4" w:rsidRPr="00BB4EFB">
          <w:rPr>
            <w:rStyle w:val="Hipervnculo"/>
            <w:rFonts w:ascii="Baskerville Old Face" w:hAnsi="Baskerville Old Face"/>
          </w:rPr>
          <w:t>Requerimientos Funcionales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_Toc258856754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39060A">
      <w:pPr>
        <w:pStyle w:val="TDC2"/>
        <w:rPr>
          <w:rFonts w:ascii="Baskerville Old Face" w:eastAsia="Times New Roman" w:hAnsi="Baskerville Old Face"/>
          <w:i w:val="0"/>
          <w:iCs w:val="0"/>
          <w:sz w:val="22"/>
          <w:szCs w:val="22"/>
          <w:lang w:eastAsia="es-AR"/>
        </w:rPr>
      </w:pPr>
      <w:hyperlink w:anchor="_Toc258856755" w:history="1">
        <w:r w:rsidR="002441E4" w:rsidRPr="00BB4EFB">
          <w:rPr>
            <w:rStyle w:val="Hipervnculo"/>
            <w:rFonts w:ascii="Baskerville Old Face" w:hAnsi="Baskerville Old Face"/>
          </w:rPr>
          <w:t>Requerimientos no Funcionales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_Toc258856755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39060A">
      <w:pPr>
        <w:pStyle w:val="TDC1"/>
        <w:rPr>
          <w:rFonts w:ascii="Baskerville Old Face" w:eastAsia="Times New Roman" w:hAnsi="Baskerville Old Face"/>
          <w:b w:val="0"/>
          <w:bCs w:val="0"/>
          <w:sz w:val="22"/>
          <w:szCs w:val="22"/>
          <w:lang w:eastAsia="es-AR"/>
        </w:rPr>
      </w:pPr>
      <w:hyperlink w:anchor="_Toc258856756" w:history="1">
        <w:r w:rsidR="002441E4" w:rsidRPr="00BB4EFB">
          <w:rPr>
            <w:rStyle w:val="Hipervnculo"/>
            <w:rFonts w:ascii="Baskerville Old Face" w:hAnsi="Baskerville Old Face"/>
          </w:rPr>
          <w:t>Actores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_Toc258856756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39060A">
      <w:pPr>
        <w:pStyle w:val="TDC2"/>
        <w:rPr>
          <w:rFonts w:ascii="Baskerville Old Face" w:eastAsia="Times New Roman" w:hAnsi="Baskerville Old Face"/>
          <w:i w:val="0"/>
          <w:iCs w:val="0"/>
          <w:sz w:val="22"/>
          <w:szCs w:val="22"/>
          <w:lang w:eastAsia="es-AR"/>
        </w:rPr>
      </w:pPr>
      <w:hyperlink w:anchor="_Toc258856757" w:history="1">
        <w:r w:rsidR="002441E4" w:rsidRPr="00BB4EFB">
          <w:rPr>
            <w:rStyle w:val="Hipervnculo"/>
            <w:rFonts w:ascii="Baskerville Old Face" w:hAnsi="Baskerville Old Face"/>
          </w:rPr>
          <w:t>[Actor 1]</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_Toc258856757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39060A">
      <w:pPr>
        <w:pStyle w:val="TDC2"/>
        <w:rPr>
          <w:rFonts w:ascii="Baskerville Old Face" w:eastAsia="Times New Roman" w:hAnsi="Baskerville Old Face"/>
          <w:i w:val="0"/>
          <w:iCs w:val="0"/>
          <w:sz w:val="22"/>
          <w:szCs w:val="22"/>
          <w:lang w:eastAsia="es-AR"/>
        </w:rPr>
      </w:pPr>
      <w:hyperlink w:anchor="_Toc258856758" w:history="1">
        <w:r w:rsidR="002441E4" w:rsidRPr="00BB4EFB">
          <w:rPr>
            <w:rStyle w:val="Hipervnculo"/>
            <w:rFonts w:ascii="Baskerville Old Face" w:hAnsi="Baskerville Old Face"/>
          </w:rPr>
          <w:t>[Actor 2]</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_Toc258856758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39060A">
      <w:pPr>
        <w:pStyle w:val="TDC1"/>
        <w:rPr>
          <w:rFonts w:ascii="Baskerville Old Face" w:eastAsia="Times New Roman" w:hAnsi="Baskerville Old Face"/>
          <w:b w:val="0"/>
          <w:bCs w:val="0"/>
          <w:sz w:val="22"/>
          <w:szCs w:val="22"/>
          <w:lang w:eastAsia="es-AR"/>
        </w:rPr>
      </w:pPr>
      <w:hyperlink w:anchor="_Toc258856759" w:history="1">
        <w:r w:rsidR="002441E4" w:rsidRPr="00BB4EFB">
          <w:rPr>
            <w:rStyle w:val="Hipervnculo"/>
            <w:rFonts w:ascii="Baskerville Old Face" w:hAnsi="Baskerville Old Face"/>
          </w:rPr>
          <w:t>Casos de Uso</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_Toc258856759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39060A">
      <w:pPr>
        <w:pStyle w:val="TDC2"/>
        <w:rPr>
          <w:rFonts w:ascii="Baskerville Old Face" w:eastAsia="Times New Roman" w:hAnsi="Baskerville Old Face"/>
          <w:i w:val="0"/>
          <w:iCs w:val="0"/>
          <w:sz w:val="22"/>
          <w:szCs w:val="22"/>
          <w:lang w:eastAsia="es-AR"/>
        </w:rPr>
      </w:pPr>
      <w:hyperlink w:anchor="_Toc258856760" w:history="1">
        <w:r w:rsidR="002441E4" w:rsidRPr="00BB4EFB">
          <w:rPr>
            <w:rStyle w:val="Hipervnculo"/>
            <w:rFonts w:ascii="Baskerville Old Face" w:hAnsi="Baskerville Old Face"/>
          </w:rPr>
          <w:t>[Caso de Uso 1]</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_Toc258856760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39060A">
      <w:pPr>
        <w:pStyle w:val="TDC3"/>
        <w:rPr>
          <w:rFonts w:ascii="Baskerville Old Face" w:eastAsia="Times New Roman" w:hAnsi="Baskerville Old Face"/>
          <w:sz w:val="22"/>
          <w:szCs w:val="22"/>
          <w:lang w:eastAsia="es-AR"/>
        </w:rPr>
      </w:pPr>
      <w:hyperlink w:anchor="_Toc258856761" w:history="1">
        <w:r w:rsidR="002441E4" w:rsidRPr="00BB4EFB">
          <w:rPr>
            <w:rStyle w:val="Hipervnculo"/>
            <w:rFonts w:ascii="Baskerville Old Face" w:hAnsi="Baskerville Old Face"/>
          </w:rPr>
          <w:t>Descripción</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_Toc258856761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39060A">
      <w:pPr>
        <w:pStyle w:val="TDC1"/>
        <w:rPr>
          <w:rFonts w:ascii="Baskerville Old Face" w:eastAsia="Times New Roman" w:hAnsi="Baskerville Old Face"/>
          <w:b w:val="0"/>
          <w:bCs w:val="0"/>
          <w:sz w:val="22"/>
          <w:szCs w:val="22"/>
          <w:lang w:eastAsia="es-AR"/>
        </w:rPr>
      </w:pPr>
      <w:hyperlink w:anchor="_Toc258856762" w:history="1">
        <w:r w:rsidR="002441E4" w:rsidRPr="00BB4EFB">
          <w:rPr>
            <w:rStyle w:val="Hipervnculo"/>
            <w:rFonts w:ascii="Baskerville Old Face" w:hAnsi="Baskerville Old Face"/>
          </w:rPr>
          <w:t>Diagramas Asociados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_Toc258856762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39060A">
      <w:pPr>
        <w:pStyle w:val="TDC2"/>
        <w:rPr>
          <w:rFonts w:ascii="Baskerville Old Face" w:eastAsia="Times New Roman" w:hAnsi="Baskerville Old Face"/>
          <w:i w:val="0"/>
          <w:iCs w:val="0"/>
          <w:sz w:val="22"/>
          <w:szCs w:val="22"/>
          <w:lang w:eastAsia="es-AR"/>
        </w:rPr>
      </w:pPr>
      <w:hyperlink w:anchor="_Toc258856763" w:history="1">
        <w:r w:rsidR="002441E4" w:rsidRPr="00BB4EFB">
          <w:rPr>
            <w:rStyle w:val="Hipervnculo"/>
            <w:rFonts w:ascii="Baskerville Old Face" w:hAnsi="Baskerville Old Face"/>
          </w:rPr>
          <w:t>Diagrama de casos de uso</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_Toc258856763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39060A">
      <w:pPr>
        <w:pStyle w:val="TDC2"/>
        <w:rPr>
          <w:rFonts w:ascii="Baskerville Old Face" w:eastAsia="Times New Roman" w:hAnsi="Baskerville Old Face"/>
          <w:i w:val="0"/>
          <w:iCs w:val="0"/>
          <w:sz w:val="22"/>
          <w:szCs w:val="22"/>
          <w:lang w:eastAsia="es-AR"/>
        </w:rPr>
      </w:pPr>
      <w:hyperlink w:anchor="_Toc258856764" w:history="1">
        <w:r w:rsidR="002441E4" w:rsidRPr="00BB4EFB">
          <w:rPr>
            <w:rStyle w:val="Hipervnculo"/>
            <w:rFonts w:ascii="Baskerville Old Face" w:hAnsi="Baskerville Old Face"/>
          </w:rPr>
          <w:t>Diagramas de Paquetes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_Toc258856764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39060A">
      <w:pPr>
        <w:pStyle w:val="TDC2"/>
        <w:rPr>
          <w:rFonts w:ascii="Baskerville Old Face" w:eastAsia="Times New Roman" w:hAnsi="Baskerville Old Face"/>
          <w:i w:val="0"/>
          <w:iCs w:val="0"/>
          <w:sz w:val="22"/>
          <w:szCs w:val="22"/>
          <w:lang w:eastAsia="es-AR"/>
        </w:rPr>
      </w:pPr>
      <w:hyperlink w:anchor="_Toc258856765" w:history="1">
        <w:r w:rsidR="002441E4" w:rsidRPr="00BB4EFB">
          <w:rPr>
            <w:rStyle w:val="Hipervnculo"/>
            <w:rFonts w:ascii="Baskerville Old Face" w:hAnsi="Baskerville Old Face"/>
          </w:rPr>
          <w:t>Diagrama de componentes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_Toc258856765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2441E4" w:rsidRPr="00BB4EFB" w:rsidRDefault="0039060A">
      <w:pPr>
        <w:pStyle w:val="TDC2"/>
        <w:rPr>
          <w:rFonts w:ascii="Baskerville Old Face" w:eastAsia="Times New Roman" w:hAnsi="Baskerville Old Face"/>
          <w:i w:val="0"/>
          <w:iCs w:val="0"/>
          <w:sz w:val="22"/>
          <w:szCs w:val="22"/>
          <w:lang w:eastAsia="es-AR"/>
        </w:rPr>
      </w:pPr>
      <w:hyperlink w:anchor="_Toc258856766" w:history="1">
        <w:r w:rsidR="002441E4" w:rsidRPr="00BB4EFB">
          <w:rPr>
            <w:rStyle w:val="Hipervnculo"/>
            <w:rFonts w:ascii="Baskerville Old Face" w:hAnsi="Baskerville Old Face"/>
          </w:rPr>
          <w:t>Diagrama de Clases</w:t>
        </w:r>
        <w:r w:rsidR="002441E4" w:rsidRPr="00BB4EFB">
          <w:rPr>
            <w:rFonts w:ascii="Baskerville Old Face" w:hAnsi="Baskerville Old Face"/>
            <w:webHidden/>
          </w:rPr>
          <w:tab/>
        </w:r>
        <w:r w:rsidR="002441E4" w:rsidRPr="00BB4EFB">
          <w:rPr>
            <w:rFonts w:ascii="Baskerville Old Face" w:hAnsi="Baskerville Old Face"/>
            <w:webHidden/>
          </w:rPr>
          <w:fldChar w:fldCharType="begin"/>
        </w:r>
        <w:r w:rsidR="002441E4" w:rsidRPr="00BB4EFB">
          <w:rPr>
            <w:rFonts w:ascii="Baskerville Old Face" w:hAnsi="Baskerville Old Face"/>
            <w:webHidden/>
          </w:rPr>
          <w:instrText xml:space="preserve"> PAGEREF _Toc258856766 \h </w:instrText>
        </w:r>
        <w:r w:rsidR="002441E4" w:rsidRPr="00BB4EFB">
          <w:rPr>
            <w:rFonts w:ascii="Baskerville Old Face" w:hAnsi="Baskerville Old Face"/>
            <w:webHidden/>
          </w:rPr>
        </w:r>
        <w:r w:rsidR="002441E4" w:rsidRPr="00BB4EFB">
          <w:rPr>
            <w:rFonts w:ascii="Baskerville Old Face" w:hAnsi="Baskerville Old Face"/>
            <w:webHidden/>
          </w:rPr>
          <w:fldChar w:fldCharType="separate"/>
        </w:r>
        <w:r w:rsidR="003C07AE" w:rsidRPr="00BB4EFB">
          <w:rPr>
            <w:rFonts w:ascii="Baskerville Old Face" w:hAnsi="Baskerville Old Face"/>
            <w:webHidden/>
          </w:rPr>
          <w:t>2</w:t>
        </w:r>
        <w:r w:rsidR="002441E4" w:rsidRPr="00BB4EFB">
          <w:rPr>
            <w:rFonts w:ascii="Baskerville Old Face" w:hAnsi="Baskerville Old Face"/>
            <w:webHidden/>
          </w:rPr>
          <w:fldChar w:fldCharType="end"/>
        </w:r>
      </w:hyperlink>
    </w:p>
    <w:p w:rsidR="000F79DF" w:rsidRPr="00BB4EFB" w:rsidRDefault="00736F6E" w:rsidP="000F79DF">
      <w:pPr>
        <w:tabs>
          <w:tab w:val="left" w:pos="5954"/>
        </w:tabs>
        <w:rPr>
          <w:rFonts w:ascii="Baskerville Old Face" w:hAnsi="Baskerville Old Face"/>
        </w:rPr>
      </w:pPr>
      <w:r w:rsidRPr="00BB4EFB">
        <w:rPr>
          <w:rFonts w:ascii="Baskerville Old Face" w:hAnsi="Baskerville Old Face"/>
        </w:rPr>
        <w:fldChar w:fldCharType="end"/>
      </w:r>
    </w:p>
    <w:p w:rsidR="0040066E" w:rsidRPr="00BB4EFB" w:rsidRDefault="0040066E" w:rsidP="000F79DF">
      <w:pPr>
        <w:ind w:left="0" w:firstLine="0"/>
        <w:rPr>
          <w:rFonts w:ascii="Baskerville Old Face" w:hAnsi="Baskerville Old Face"/>
        </w:rPr>
      </w:pPr>
    </w:p>
    <w:p w:rsidR="00A13DBA" w:rsidRPr="00BB4EFB" w:rsidRDefault="00861B8F" w:rsidP="009A3173">
      <w:pPr>
        <w:pStyle w:val="PSI-Ttulo"/>
        <w:rPr>
          <w:rFonts w:ascii="Baskerville Old Face" w:hAnsi="Baskerville Old Face"/>
        </w:rPr>
      </w:pPr>
      <w:r w:rsidRPr="00BB4EFB">
        <w:rPr>
          <w:rFonts w:ascii="Baskerville Old Face" w:hAnsi="Baskerville Old Face"/>
        </w:rPr>
        <w:br w:type="page"/>
      </w:r>
      <w:r w:rsidR="00347BE9" w:rsidRPr="00BB4EFB">
        <w:rPr>
          <w:rFonts w:ascii="Baskerville Old Face" w:hAnsi="Baskerville Old Face"/>
        </w:rPr>
        <w:lastRenderedPageBreak/>
        <w:t>Modelo de Casos de Uso</w:t>
      </w:r>
    </w:p>
    <w:p w:rsidR="00347BE9" w:rsidRPr="00BB4EFB" w:rsidRDefault="00347BE9" w:rsidP="00347BE9">
      <w:pPr>
        <w:rPr>
          <w:rFonts w:ascii="Baskerville Old Face" w:hAnsi="Baskerville Old Face"/>
        </w:rPr>
      </w:pPr>
      <w:bookmarkStart w:id="0" w:name="_Toc228266918"/>
      <w:bookmarkStart w:id="1" w:name="_Toc234682910"/>
      <w:bookmarkStart w:id="2" w:name="_Toc12016612"/>
    </w:p>
    <w:p w:rsidR="00347BE9" w:rsidRPr="00BB4EFB" w:rsidRDefault="00347BE9" w:rsidP="00AA55AD">
      <w:pPr>
        <w:pStyle w:val="PSI-Ttulo1"/>
        <w:rPr>
          <w:lang w:val="es-ES"/>
        </w:rPr>
      </w:pPr>
      <w:bookmarkStart w:id="3" w:name="_Toc258856753"/>
      <w:r w:rsidRPr="00BB4EFB">
        <w:rPr>
          <w:lang w:val="es-ES"/>
        </w:rPr>
        <w:t>Requerimientos</w:t>
      </w:r>
      <w:bookmarkEnd w:id="0"/>
      <w:bookmarkEnd w:id="1"/>
      <w:bookmarkEnd w:id="3"/>
    </w:p>
    <w:p w:rsidR="00347BE9" w:rsidRPr="00BB4EFB" w:rsidRDefault="00347BE9" w:rsidP="00347BE9">
      <w:pPr>
        <w:pStyle w:val="MNormal"/>
        <w:rPr>
          <w:rFonts w:ascii="Baskerville Old Face" w:hAnsi="Baskerville Old Face"/>
        </w:rPr>
      </w:pPr>
    </w:p>
    <w:p w:rsidR="00347BE9" w:rsidRPr="00BB4EFB" w:rsidRDefault="00347BE9" w:rsidP="00347BE9">
      <w:pPr>
        <w:pStyle w:val="PSI-Ttulo2"/>
        <w:rPr>
          <w:rFonts w:ascii="Baskerville Old Face" w:hAnsi="Baskerville Old Face"/>
          <w:color w:val="FFC000" w:themeColor="accent4"/>
          <w:lang w:val="es-ES"/>
        </w:rPr>
      </w:pPr>
      <w:bookmarkStart w:id="4" w:name="_Toc228266919"/>
      <w:bookmarkStart w:id="5" w:name="_Toc234682911"/>
      <w:bookmarkStart w:id="6" w:name="_Toc258856754"/>
      <w:r w:rsidRPr="00BB4EFB">
        <w:rPr>
          <w:rFonts w:ascii="Baskerville Old Face" w:hAnsi="Baskerville Old Face"/>
          <w:color w:val="FFC000" w:themeColor="accent4"/>
          <w:lang w:val="es-ES"/>
        </w:rPr>
        <w:t>Requerimientos Funcionales</w:t>
      </w:r>
      <w:bookmarkEnd w:id="4"/>
      <w:bookmarkEnd w:id="5"/>
      <w:bookmarkEnd w:id="6"/>
    </w:p>
    <w:p w:rsidR="00C05169" w:rsidRPr="00BB4EFB" w:rsidRDefault="00EB0C07" w:rsidP="007E4EB9">
      <w:pPr>
        <w:rPr>
          <w:rFonts w:ascii="Baskerville Old Face" w:hAnsi="Baskerville Old Face"/>
          <w:sz w:val="24"/>
        </w:rPr>
      </w:pPr>
      <w:r w:rsidRPr="00BB4EFB">
        <w:rPr>
          <w:rFonts w:ascii="Baskerville Old Face" w:hAnsi="Baskerville Old Face"/>
          <w:sz w:val="24"/>
        </w:rPr>
        <w:t>El sistema deberá:</w:t>
      </w:r>
    </w:p>
    <w:p w:rsidR="00C05169" w:rsidRPr="00BB4EFB" w:rsidRDefault="00C05169" w:rsidP="00C05169">
      <w:pPr>
        <w:pStyle w:val="PSI-Ttulo3"/>
      </w:pPr>
      <w:r w:rsidRPr="00BB4EFB">
        <w:lastRenderedPageBreak/>
        <w:t>Agregar las mesas de Examen</w:t>
      </w:r>
    </w:p>
    <w:p w:rsidR="00C05169" w:rsidRPr="00BB4EFB" w:rsidRDefault="00C05169" w:rsidP="00C05169">
      <w:pPr>
        <w:pStyle w:val="PSI-Ttulo3"/>
      </w:pPr>
      <w:r w:rsidRPr="00BB4EFB">
        <w:t>Eliminar las mesas de Examen</w:t>
      </w:r>
      <w:r w:rsidR="00167A1A" w:rsidRPr="00BB4EFB">
        <w:t xml:space="preserve"> </w:t>
      </w:r>
    </w:p>
    <w:p w:rsidR="00C05169" w:rsidRPr="00BB4EFB" w:rsidRDefault="00C05169" w:rsidP="00C05169">
      <w:pPr>
        <w:pStyle w:val="PSI-Ttulo3"/>
      </w:pPr>
      <w:r w:rsidRPr="00BB4EFB">
        <w:t>Modificar las mesas de Examen</w:t>
      </w:r>
    </w:p>
    <w:p w:rsidR="00C05169" w:rsidRPr="00BB4EFB" w:rsidRDefault="00C05169" w:rsidP="00C05169">
      <w:pPr>
        <w:pStyle w:val="PSI-Ttulo3"/>
      </w:pPr>
      <w:r w:rsidRPr="00BB4EFB">
        <w:t>Agregar Docentes</w:t>
      </w:r>
    </w:p>
    <w:p w:rsidR="00C05169" w:rsidRPr="00BB4EFB" w:rsidRDefault="00C05169" w:rsidP="00C05169">
      <w:pPr>
        <w:pStyle w:val="PSI-Ttulo3"/>
      </w:pPr>
      <w:r w:rsidRPr="00BB4EFB">
        <w:t>Eliminar Docentes</w:t>
      </w:r>
    </w:p>
    <w:p w:rsidR="00C05169" w:rsidRPr="00BB4EFB" w:rsidRDefault="00C05169" w:rsidP="00C05169">
      <w:pPr>
        <w:pStyle w:val="PSI-Ttulo3"/>
      </w:pPr>
      <w:r w:rsidRPr="00BB4EFB">
        <w:t>Modificar Docentes</w:t>
      </w:r>
    </w:p>
    <w:p w:rsidR="00C05169" w:rsidRPr="00BB4EFB" w:rsidRDefault="00C05169" w:rsidP="00C05169">
      <w:pPr>
        <w:pStyle w:val="PSI-Ttulo3"/>
      </w:pPr>
      <w:r w:rsidRPr="00BB4EFB">
        <w:t>Agregar las Asignaturas</w:t>
      </w:r>
    </w:p>
    <w:p w:rsidR="00C05169" w:rsidRPr="00BB4EFB" w:rsidRDefault="00C05169" w:rsidP="00C05169">
      <w:pPr>
        <w:pStyle w:val="PSI-Ttulo3"/>
      </w:pPr>
      <w:r w:rsidRPr="00BB4EFB">
        <w:t>Eliminar las Asignaturas</w:t>
      </w:r>
    </w:p>
    <w:p w:rsidR="00C05169" w:rsidRPr="00BB4EFB" w:rsidRDefault="00C05169" w:rsidP="00C05169">
      <w:pPr>
        <w:pStyle w:val="PSI-Ttulo3"/>
      </w:pPr>
      <w:r w:rsidRPr="00BB4EFB">
        <w:t>Modificar las Asignaturas</w:t>
      </w:r>
    </w:p>
    <w:p w:rsidR="00C05169" w:rsidRPr="00BB4EFB" w:rsidRDefault="00C05169" w:rsidP="00C05169">
      <w:pPr>
        <w:pStyle w:val="PSI-Ttulo3"/>
      </w:pPr>
      <w:r w:rsidRPr="00BB4EFB">
        <w:t xml:space="preserve">Mostrar información de los Exámenes </w:t>
      </w:r>
    </w:p>
    <w:p w:rsidR="00C05169" w:rsidRPr="00BB4EFB" w:rsidRDefault="00C05169" w:rsidP="00C05169">
      <w:pPr>
        <w:pStyle w:val="PSI-Ttulo3"/>
      </w:pPr>
      <w:r w:rsidRPr="00BB4EFB">
        <w:t>Mostrar información de los Docentes</w:t>
      </w:r>
    </w:p>
    <w:p w:rsidR="00C05169" w:rsidRPr="00BB4EFB" w:rsidRDefault="00C05169" w:rsidP="00C05169">
      <w:pPr>
        <w:pStyle w:val="PSI-Ttulo3"/>
      </w:pPr>
      <w:r w:rsidRPr="00BB4EFB">
        <w:t xml:space="preserve">Mostrar Información de las Asignaturas </w:t>
      </w:r>
    </w:p>
    <w:p w:rsidR="00C05169" w:rsidRPr="00BB4EFB" w:rsidRDefault="00C05169" w:rsidP="00C05169">
      <w:pPr>
        <w:pStyle w:val="PSI-Ttulo3"/>
        <w:rPr>
          <w:i/>
        </w:rPr>
      </w:pPr>
      <w:r w:rsidRPr="00BB4EFB">
        <w:t>Generar planillas de las mesas de examen  de tipo (</w:t>
      </w:r>
      <w:r w:rsidRPr="00BB4EFB">
        <w:rPr>
          <w:i/>
        </w:rPr>
        <w:t>Todo Tiempo, Extra-Ordinarias, generales</w:t>
      </w:r>
      <w:r w:rsidRPr="00BB4EFB">
        <w:t xml:space="preserve">) </w:t>
      </w:r>
    </w:p>
    <w:p w:rsidR="00C05169" w:rsidRPr="00BB4EFB" w:rsidRDefault="00C05169" w:rsidP="00C05169">
      <w:pPr>
        <w:pStyle w:val="PSI-Ttulo3"/>
        <w:rPr>
          <w:i/>
        </w:rPr>
      </w:pPr>
      <w:r w:rsidRPr="00BB4EFB">
        <w:t>Realizar búsquedas de acuerdo a la</w:t>
      </w:r>
      <w:r w:rsidR="00171CFA" w:rsidRPr="00BB4EFB">
        <w:t xml:space="preserve"> </w:t>
      </w:r>
      <w:r w:rsidRPr="00BB4EFB">
        <w:t>carrera, materia, docente</w:t>
      </w:r>
      <w:r w:rsidR="00171CFA" w:rsidRPr="00BB4EFB">
        <w:t>, tipo de mesa de Examen</w:t>
      </w:r>
    </w:p>
    <w:p w:rsidR="00C05169" w:rsidRPr="00BB4EFB" w:rsidRDefault="00C05169" w:rsidP="00C05169">
      <w:pPr>
        <w:pStyle w:val="PSI-Ttulo3"/>
      </w:pPr>
      <w:r w:rsidRPr="00BB4EFB">
        <w:t>Generar un listado de las mesas de examen en PDF .</w:t>
      </w:r>
    </w:p>
    <w:p w:rsidR="00C05169" w:rsidRPr="00BB4EFB" w:rsidRDefault="00C05169" w:rsidP="00C05169">
      <w:pPr>
        <w:pStyle w:val="PSI-Ttulo3"/>
      </w:pPr>
      <w:r w:rsidRPr="00BB4EFB">
        <w:t>Visualizar los finales cargados.</w:t>
      </w:r>
    </w:p>
    <w:p w:rsidR="00C05169" w:rsidRPr="00BB4EFB" w:rsidRDefault="00C05169" w:rsidP="00C05169">
      <w:pPr>
        <w:pStyle w:val="PSI-Ttulo3"/>
      </w:pPr>
      <w:r w:rsidRPr="00BB4EFB">
        <w:t>Permitir la elección de los finales como favoritos.</w:t>
      </w:r>
    </w:p>
    <w:p w:rsidR="00C05169" w:rsidRPr="00BB4EFB" w:rsidRDefault="00C05169" w:rsidP="00C05169">
      <w:pPr>
        <w:pStyle w:val="PSI-Ttulo3"/>
      </w:pPr>
      <w:r w:rsidRPr="00BB4EFB">
        <w:t>Permitir logear a los usuarios que ingresen al sistema</w:t>
      </w:r>
    </w:p>
    <w:p w:rsidR="00C05169" w:rsidRPr="00BB4EFB" w:rsidRDefault="00C05169" w:rsidP="00C05169">
      <w:pPr>
        <w:pStyle w:val="Prrafodelista"/>
        <w:numPr>
          <w:ilvl w:val="0"/>
          <w:numId w:val="16"/>
        </w:numPr>
        <w:rPr>
          <w:rFonts w:ascii="Baskerville Old Face" w:hAnsi="Baskerville Old Face"/>
          <w:color w:val="000000" w:themeColor="text1"/>
          <w:sz w:val="24"/>
        </w:rPr>
      </w:pPr>
      <w:r w:rsidRPr="00BB4EFB">
        <w:rPr>
          <w:rFonts w:ascii="Baskerville Old Face" w:hAnsi="Baskerville Old Face"/>
          <w:color w:val="000000" w:themeColor="text1"/>
          <w:sz w:val="24"/>
        </w:rPr>
        <w:t>El sistema debe generar una advertencia en el caso de que  se asigne un docente con dos o mas mesas a la misma hora y fecha.</w:t>
      </w:r>
    </w:p>
    <w:p w:rsidR="00C05169" w:rsidRPr="00BB4EFB" w:rsidRDefault="00C05169" w:rsidP="00C05169">
      <w:pPr>
        <w:pStyle w:val="Prrafodelista"/>
        <w:ind w:firstLine="0"/>
        <w:rPr>
          <w:rFonts w:ascii="Baskerville Old Face" w:hAnsi="Baskerville Old Face"/>
          <w:color w:val="000000" w:themeColor="text1"/>
          <w:sz w:val="24"/>
        </w:rPr>
      </w:pPr>
    </w:p>
    <w:p w:rsidR="00C05169" w:rsidRPr="00BB4EFB" w:rsidRDefault="00C05169" w:rsidP="00C05169">
      <w:pPr>
        <w:pStyle w:val="Prrafodelista"/>
        <w:numPr>
          <w:ilvl w:val="0"/>
          <w:numId w:val="16"/>
        </w:numPr>
        <w:rPr>
          <w:rFonts w:ascii="Baskerville Old Face" w:hAnsi="Baskerville Old Face"/>
          <w:color w:val="000000" w:themeColor="text1"/>
          <w:sz w:val="24"/>
        </w:rPr>
      </w:pPr>
      <w:r w:rsidRPr="00BB4EFB">
        <w:rPr>
          <w:rFonts w:ascii="Baskerville Old Face" w:hAnsi="Baskerville Old Face"/>
          <w:color w:val="000000" w:themeColor="text1"/>
          <w:sz w:val="24"/>
        </w:rPr>
        <w:t>El sistema debe generar una advertencia en el caso de que el presidente asignado no tenga el cargo</w:t>
      </w:r>
      <w:r w:rsidRPr="00BB4EFB">
        <w:rPr>
          <w:rFonts w:ascii="Baskerville Old Face" w:hAnsi="Baskerville Old Face"/>
          <w:i/>
          <w:color w:val="000000" w:themeColor="text1"/>
          <w:sz w:val="24"/>
        </w:rPr>
        <w:t xml:space="preserve"> </w:t>
      </w:r>
      <w:r w:rsidRPr="00BB4EFB">
        <w:rPr>
          <w:rFonts w:ascii="Baskerville Old Face" w:hAnsi="Baskerville Old Face"/>
          <w:color w:val="000000" w:themeColor="text1"/>
          <w:sz w:val="24"/>
        </w:rPr>
        <w:t>que se requiere para cubrir el mismo</w:t>
      </w:r>
    </w:p>
    <w:p w:rsidR="00C05169" w:rsidRPr="00BB4EFB" w:rsidRDefault="00C05169" w:rsidP="00C05169">
      <w:pPr>
        <w:pStyle w:val="Prrafodelista"/>
        <w:ind w:firstLine="0"/>
        <w:rPr>
          <w:rFonts w:ascii="Baskerville Old Face" w:hAnsi="Baskerville Old Face"/>
          <w:color w:val="000000" w:themeColor="text1"/>
          <w:sz w:val="24"/>
        </w:rPr>
      </w:pPr>
    </w:p>
    <w:p w:rsidR="00016651" w:rsidRPr="00BB4EFB" w:rsidRDefault="00C05169" w:rsidP="00C05169">
      <w:pPr>
        <w:pStyle w:val="Prrafodelista"/>
        <w:numPr>
          <w:ilvl w:val="0"/>
          <w:numId w:val="16"/>
        </w:numPr>
        <w:rPr>
          <w:rFonts w:ascii="Baskerville Old Face" w:hAnsi="Baskerville Old Face"/>
          <w:color w:val="000000" w:themeColor="text1"/>
          <w:sz w:val="24"/>
        </w:rPr>
      </w:pPr>
      <w:r w:rsidRPr="00BB4EFB">
        <w:rPr>
          <w:rFonts w:ascii="Baskerville Old Face" w:hAnsi="Baskerville Old Face"/>
          <w:color w:val="000000" w:themeColor="text1"/>
          <w:sz w:val="24"/>
        </w:rPr>
        <w:t>El sistema debe generar una advertencia en el caso de que el docente asignado posea una licencia.</w:t>
      </w:r>
    </w:p>
    <w:p w:rsidR="00167A1A" w:rsidRPr="00BB4EFB" w:rsidRDefault="00167A1A" w:rsidP="00167A1A">
      <w:pPr>
        <w:pStyle w:val="Prrafodelista"/>
        <w:rPr>
          <w:rFonts w:ascii="Baskerville Old Face" w:hAnsi="Baskerville Old Face"/>
          <w:color w:val="000000" w:themeColor="text1"/>
          <w:sz w:val="24"/>
        </w:rPr>
      </w:pPr>
    </w:p>
    <w:p w:rsidR="00347BE9" w:rsidRPr="00BB4EFB" w:rsidRDefault="00347BE9" w:rsidP="00347BE9">
      <w:pPr>
        <w:pStyle w:val="PSI-Ttulo2"/>
        <w:rPr>
          <w:rFonts w:ascii="Baskerville Old Face" w:hAnsi="Baskerville Old Face"/>
          <w:color w:val="FFC000" w:themeColor="accent4"/>
          <w:lang w:val="es-ES"/>
        </w:rPr>
      </w:pPr>
      <w:bookmarkStart w:id="7" w:name="_Toc228266920"/>
      <w:bookmarkStart w:id="8" w:name="_Toc234682912"/>
      <w:bookmarkStart w:id="9" w:name="_Toc258856755"/>
      <w:r w:rsidRPr="00BB4EFB">
        <w:rPr>
          <w:rFonts w:ascii="Baskerville Old Face" w:hAnsi="Baskerville Old Face"/>
          <w:color w:val="FFC000" w:themeColor="accent4"/>
          <w:lang w:val="es-ES"/>
        </w:rPr>
        <w:lastRenderedPageBreak/>
        <w:t>Requerimientos no Funcionales</w:t>
      </w:r>
      <w:bookmarkEnd w:id="7"/>
      <w:bookmarkEnd w:id="8"/>
      <w:bookmarkEnd w:id="9"/>
    </w:p>
    <w:p w:rsidR="00417932" w:rsidRPr="00BB4EFB" w:rsidRDefault="00E01F6F" w:rsidP="003626A3">
      <w:pPr>
        <w:pStyle w:val="PSI-Ttulo2"/>
        <w:numPr>
          <w:ilvl w:val="0"/>
          <w:numId w:val="17"/>
        </w:numPr>
        <w:rPr>
          <w:rFonts w:ascii="Baskerville Old Face" w:hAnsi="Baskerville Old Face"/>
          <w:b w:val="0"/>
          <w:color w:val="000000" w:themeColor="text1"/>
          <w:sz w:val="24"/>
          <w:szCs w:val="24"/>
          <w:lang w:val="es-ES"/>
        </w:rPr>
      </w:pPr>
      <w:r w:rsidRPr="00BB4EFB">
        <w:rPr>
          <w:rFonts w:ascii="Baskerville Old Face" w:hAnsi="Baskerville Old Face" w:cs="Arial"/>
          <w:b w:val="0"/>
          <w:color w:val="000000" w:themeColor="text1"/>
          <w:sz w:val="24"/>
          <w:szCs w:val="24"/>
          <w:shd w:val="clear" w:color="auto" w:fill="FFFFFF"/>
          <w:lang w:val="es-ES"/>
        </w:rPr>
        <w:t xml:space="preserve">El sistema  </w:t>
      </w:r>
      <w:r w:rsidR="0075784A" w:rsidRPr="00BB4EFB">
        <w:rPr>
          <w:rFonts w:ascii="Baskerville Old Face" w:hAnsi="Baskerville Old Face" w:cs="Arial"/>
          <w:b w:val="0"/>
          <w:color w:val="000000" w:themeColor="text1"/>
          <w:sz w:val="24"/>
          <w:szCs w:val="24"/>
          <w:shd w:val="clear" w:color="auto" w:fill="FFFFFF"/>
          <w:lang w:val="es-ES"/>
        </w:rPr>
        <w:t>cumplirá</w:t>
      </w:r>
      <w:r w:rsidRPr="00BB4EFB">
        <w:rPr>
          <w:rFonts w:ascii="Baskerville Old Face" w:hAnsi="Baskerville Old Face" w:cs="Arial"/>
          <w:b w:val="0"/>
          <w:color w:val="000000" w:themeColor="text1"/>
          <w:sz w:val="24"/>
          <w:szCs w:val="24"/>
          <w:shd w:val="clear" w:color="auto" w:fill="FFFFFF"/>
          <w:lang w:val="es-ES"/>
        </w:rPr>
        <w:t xml:space="preserve"> con la </w:t>
      </w:r>
      <w:r w:rsidR="00417932" w:rsidRPr="00BB4EFB">
        <w:rPr>
          <w:rFonts w:ascii="Baskerville Old Face" w:hAnsi="Baskerville Old Face" w:cs="Arial"/>
          <w:b w:val="0"/>
          <w:color w:val="000000" w:themeColor="text1"/>
          <w:sz w:val="24"/>
          <w:szCs w:val="24"/>
          <w:shd w:val="clear" w:color="auto" w:fill="FFFFFF"/>
          <w:lang w:val="es-ES"/>
        </w:rPr>
        <w:t>Ordenanza 188</w:t>
      </w:r>
    </w:p>
    <w:p w:rsidR="000A52A1" w:rsidRPr="00BB4EFB" w:rsidRDefault="00E01F6F" w:rsidP="000A52A1">
      <w:pPr>
        <w:pStyle w:val="PSI-Ttulo2"/>
        <w:numPr>
          <w:ilvl w:val="0"/>
          <w:numId w:val="17"/>
        </w:numPr>
        <w:rPr>
          <w:rFonts w:ascii="Baskerville Old Face" w:hAnsi="Baskerville Old Face"/>
          <w:b w:val="0"/>
          <w:color w:val="000000" w:themeColor="text1"/>
          <w:sz w:val="24"/>
          <w:szCs w:val="24"/>
          <w:lang w:val="es-ES"/>
        </w:rPr>
      </w:pPr>
      <w:r w:rsidRPr="00BB4EFB">
        <w:rPr>
          <w:rFonts w:ascii="Baskerville Old Face" w:hAnsi="Baskerville Old Face" w:cs="Arial"/>
          <w:b w:val="0"/>
          <w:color w:val="000000" w:themeColor="text1"/>
          <w:sz w:val="24"/>
          <w:szCs w:val="24"/>
          <w:shd w:val="clear" w:color="auto" w:fill="FFFFFF"/>
          <w:lang w:val="es-ES"/>
        </w:rPr>
        <w:t xml:space="preserve">El sistema debe </w:t>
      </w:r>
      <w:r w:rsidR="0075784A" w:rsidRPr="00BB4EFB">
        <w:rPr>
          <w:rFonts w:ascii="Baskerville Old Face" w:hAnsi="Baskerville Old Face" w:cs="Arial"/>
          <w:b w:val="0"/>
          <w:color w:val="000000" w:themeColor="text1"/>
          <w:sz w:val="24"/>
          <w:szCs w:val="24"/>
          <w:shd w:val="clear" w:color="auto" w:fill="FFFFFF"/>
          <w:lang w:val="es-ES"/>
        </w:rPr>
        <w:t>cumplir</w:t>
      </w:r>
      <w:r w:rsidRPr="00BB4EFB">
        <w:rPr>
          <w:rFonts w:ascii="Baskerville Old Face" w:hAnsi="Baskerville Old Face" w:cs="Arial"/>
          <w:b w:val="0"/>
          <w:color w:val="000000" w:themeColor="text1"/>
          <w:sz w:val="24"/>
          <w:szCs w:val="24"/>
          <w:shd w:val="clear" w:color="auto" w:fill="FFFFFF"/>
          <w:lang w:val="es-ES"/>
        </w:rPr>
        <w:t xml:space="preserve"> con el</w:t>
      </w:r>
      <w:r w:rsidR="009265AA" w:rsidRPr="00BB4EFB">
        <w:rPr>
          <w:rFonts w:ascii="Baskerville Old Face" w:hAnsi="Baskerville Old Face" w:cs="Arial"/>
          <w:b w:val="0"/>
          <w:color w:val="000000" w:themeColor="text1"/>
          <w:sz w:val="24"/>
          <w:szCs w:val="24"/>
          <w:shd w:val="clear" w:color="auto" w:fill="FFFFFF"/>
          <w:lang w:val="es-ES"/>
        </w:rPr>
        <w:t xml:space="preserve"> </w:t>
      </w:r>
      <w:r w:rsidR="00417932" w:rsidRPr="00BB4EFB">
        <w:rPr>
          <w:rFonts w:ascii="Baskerville Old Face" w:hAnsi="Baskerville Old Face" w:cs="Arial"/>
          <w:b w:val="0"/>
          <w:color w:val="000000" w:themeColor="text1"/>
          <w:sz w:val="24"/>
          <w:szCs w:val="24"/>
          <w:shd w:val="clear" w:color="auto" w:fill="FFFFFF"/>
          <w:lang w:val="es-ES"/>
        </w:rPr>
        <w:t>Convenio colectivo de Trabajo</w:t>
      </w:r>
    </w:p>
    <w:p w:rsidR="000801A1" w:rsidRPr="00BB4EFB" w:rsidRDefault="006412AC" w:rsidP="0042460E">
      <w:pPr>
        <w:pStyle w:val="PSI-Ttulo2"/>
        <w:numPr>
          <w:ilvl w:val="0"/>
          <w:numId w:val="17"/>
        </w:numPr>
        <w:rPr>
          <w:rFonts w:ascii="Baskerville Old Face" w:hAnsi="Baskerville Old Face"/>
          <w:b w:val="0"/>
          <w:color w:val="000000" w:themeColor="text1"/>
          <w:sz w:val="24"/>
          <w:szCs w:val="24"/>
          <w:lang w:val="es-ES"/>
        </w:rPr>
      </w:pPr>
      <w:r w:rsidRPr="00BB4EFB">
        <w:rPr>
          <w:rFonts w:ascii="Baskerville Old Face" w:hAnsi="Baskerville Old Face" w:cs="Arial"/>
          <w:b w:val="0"/>
          <w:color w:val="000000" w:themeColor="text1"/>
          <w:sz w:val="24"/>
          <w:szCs w:val="24"/>
          <w:shd w:val="clear" w:color="auto" w:fill="FFFFFF"/>
          <w:lang w:val="es-ES"/>
        </w:rPr>
        <w:t xml:space="preserve">Solo se </w:t>
      </w:r>
      <w:r w:rsidR="0075784A" w:rsidRPr="00BB4EFB">
        <w:rPr>
          <w:rFonts w:ascii="Baskerville Old Face" w:hAnsi="Baskerville Old Face" w:cs="Arial"/>
          <w:b w:val="0"/>
          <w:color w:val="000000" w:themeColor="text1"/>
          <w:sz w:val="24"/>
          <w:szCs w:val="24"/>
          <w:shd w:val="clear" w:color="auto" w:fill="FFFFFF"/>
          <w:lang w:val="es-ES"/>
        </w:rPr>
        <w:t>permitirá</w:t>
      </w:r>
      <w:r w:rsidRPr="00BB4EFB">
        <w:rPr>
          <w:rFonts w:ascii="Baskerville Old Face" w:hAnsi="Baskerville Old Face" w:cs="Arial"/>
          <w:b w:val="0"/>
          <w:color w:val="000000" w:themeColor="text1"/>
          <w:sz w:val="24"/>
          <w:szCs w:val="24"/>
          <w:shd w:val="clear" w:color="auto" w:fill="FFFFFF"/>
          <w:lang w:val="es-ES"/>
        </w:rPr>
        <w:t xml:space="preserve"> el ingreso a los usuarios “</w:t>
      </w:r>
      <w:r w:rsidR="009265AA" w:rsidRPr="00BB4EFB">
        <w:rPr>
          <w:rFonts w:ascii="Baskerville Old Face" w:hAnsi="Baskerville Old Face" w:cs="Arial"/>
          <w:b w:val="0"/>
          <w:color w:val="000000" w:themeColor="text1"/>
          <w:sz w:val="24"/>
          <w:szCs w:val="24"/>
          <w:shd w:val="clear" w:color="auto" w:fill="FFFFFF"/>
          <w:lang w:val="es-ES"/>
        </w:rPr>
        <w:t>Secretaria Acadé</w:t>
      </w:r>
      <w:r w:rsidRPr="00BB4EFB">
        <w:rPr>
          <w:rFonts w:ascii="Baskerville Old Face" w:hAnsi="Baskerville Old Face" w:cs="Arial"/>
          <w:b w:val="0"/>
          <w:color w:val="000000" w:themeColor="text1"/>
          <w:sz w:val="24"/>
          <w:szCs w:val="24"/>
          <w:shd w:val="clear" w:color="auto" w:fill="FFFFFF"/>
          <w:lang w:val="es-ES"/>
        </w:rPr>
        <w:t>mica” y “</w:t>
      </w:r>
      <w:r w:rsidR="0075784A" w:rsidRPr="00BB4EFB">
        <w:rPr>
          <w:rFonts w:ascii="Baskerville Old Face" w:hAnsi="Baskerville Old Face" w:cs="Arial"/>
          <w:b w:val="0"/>
          <w:color w:val="000000" w:themeColor="text1"/>
          <w:sz w:val="24"/>
          <w:szCs w:val="24"/>
          <w:shd w:val="clear" w:color="auto" w:fill="FFFFFF"/>
          <w:lang w:val="es-ES"/>
        </w:rPr>
        <w:t>Administración</w:t>
      </w:r>
      <w:r w:rsidRPr="00BB4EFB">
        <w:rPr>
          <w:rFonts w:ascii="Baskerville Old Face" w:hAnsi="Baskerville Old Face" w:cs="Arial"/>
          <w:b w:val="0"/>
          <w:color w:val="000000" w:themeColor="text1"/>
          <w:sz w:val="24"/>
          <w:szCs w:val="24"/>
          <w:shd w:val="clear" w:color="auto" w:fill="FFFFFF"/>
          <w:lang w:val="es-ES"/>
        </w:rPr>
        <w:t xml:space="preserve"> de Personal”, solo a los usuarios encargados de manejarlos.</w:t>
      </w:r>
    </w:p>
    <w:p w:rsidR="00167A1A" w:rsidRPr="00BB4EFB" w:rsidRDefault="00167A1A" w:rsidP="00167A1A">
      <w:pPr>
        <w:pStyle w:val="PSI-Ttulo2"/>
        <w:ind w:left="720" w:firstLine="0"/>
        <w:rPr>
          <w:rFonts w:ascii="Baskerville Old Face" w:hAnsi="Baskerville Old Face"/>
          <w:b w:val="0"/>
          <w:color w:val="000000" w:themeColor="text1"/>
          <w:sz w:val="24"/>
          <w:szCs w:val="24"/>
          <w:lang w:val="es-ES"/>
        </w:rPr>
      </w:pPr>
    </w:p>
    <w:p w:rsidR="00347BE9" w:rsidRPr="00BB4EFB" w:rsidRDefault="0046179B" w:rsidP="00B82627">
      <w:pPr>
        <w:pStyle w:val="MNormal"/>
        <w:rPr>
          <w:rFonts w:ascii="Baskerville Old Face" w:hAnsi="Baskerville Old Face"/>
        </w:rPr>
      </w:pPr>
      <w:r w:rsidRPr="00BB4EFB">
        <w:rPr>
          <w:rFonts w:ascii="Baskerville Old Face" w:hAnsi="Baskerville Old Face"/>
          <w:sz w:val="24"/>
        </w:rPr>
        <w:t xml:space="preserve"> </w:t>
      </w:r>
    </w:p>
    <w:p w:rsidR="00AE047F" w:rsidRPr="00BB4EFB" w:rsidRDefault="00347BE9" w:rsidP="00902D0D">
      <w:pPr>
        <w:pStyle w:val="PSI-Ttulo1"/>
        <w:rPr>
          <w:lang w:val="es-ES"/>
        </w:rPr>
      </w:pPr>
      <w:bookmarkStart w:id="10" w:name="_Toc228266921"/>
      <w:bookmarkStart w:id="11" w:name="_Toc234682913"/>
      <w:bookmarkStart w:id="12" w:name="_Toc258856756"/>
      <w:r w:rsidRPr="00BB4EFB">
        <w:rPr>
          <w:lang w:val="es-ES"/>
        </w:rPr>
        <w:t>Actores</w:t>
      </w:r>
      <w:bookmarkEnd w:id="2"/>
      <w:bookmarkEnd w:id="10"/>
      <w:bookmarkEnd w:id="11"/>
      <w:bookmarkEnd w:id="12"/>
    </w:p>
    <w:p w:rsidR="00AE047F" w:rsidRPr="00BB4EFB" w:rsidRDefault="00AE047F" w:rsidP="00AE047F">
      <w:pPr>
        <w:pStyle w:val="PSI-Ttulo2"/>
        <w:ind w:left="0" w:firstLine="0"/>
        <w:rPr>
          <w:rFonts w:ascii="Baskerville Old Face" w:hAnsi="Baskerville Old Face"/>
          <w:color w:val="FFC000" w:themeColor="accent4"/>
          <w:lang w:val="es-ES"/>
        </w:rPr>
      </w:pPr>
      <w:r w:rsidRPr="00BB4EFB">
        <w:rPr>
          <w:rFonts w:ascii="Baskerville Old Face" w:hAnsi="Baskerville Old Face"/>
          <w:color w:val="FFC000" w:themeColor="accent4"/>
          <w:lang w:val="es-ES"/>
        </w:rPr>
        <w:t xml:space="preserve">Secretaria </w:t>
      </w:r>
      <w:proofErr w:type="spellStart"/>
      <w:r w:rsidRPr="00BB4EFB">
        <w:rPr>
          <w:rFonts w:ascii="Baskerville Old Face" w:hAnsi="Baskerville Old Face"/>
          <w:color w:val="FFC000" w:themeColor="accent4"/>
          <w:lang w:val="es-ES"/>
        </w:rPr>
        <w:t>Academica</w:t>
      </w:r>
      <w:proofErr w:type="spellEnd"/>
      <w:r w:rsidRPr="00BB4EFB">
        <w:rPr>
          <w:rFonts w:ascii="Baskerville Old Face" w:hAnsi="Baskerville Old Face"/>
          <w:color w:val="FFC000" w:themeColor="accent4"/>
          <w:lang w:val="es-ES"/>
        </w:rPr>
        <w:t>:</w:t>
      </w:r>
    </w:p>
    <w:p w:rsidR="00AE047F" w:rsidRPr="00BB4EFB" w:rsidRDefault="00AE047F" w:rsidP="00AE047F">
      <w:pPr>
        <w:pStyle w:val="PSI-Ttulo2"/>
        <w:ind w:left="0" w:firstLine="0"/>
        <w:rPr>
          <w:rFonts w:ascii="Baskerville Old Face" w:hAnsi="Baskerville Old Face"/>
          <w:color w:val="FFC000" w:themeColor="accent4"/>
          <w:lang w:val="es-ES"/>
        </w:rPr>
      </w:pPr>
    </w:p>
    <w:tbl>
      <w:tblPr>
        <w:tblStyle w:val="Tablaconcuadrcula2-nfasis41"/>
        <w:tblW w:w="8186" w:type="dxa"/>
        <w:tblLayout w:type="fixed"/>
        <w:tblLook w:val="0000" w:firstRow="0" w:lastRow="0" w:firstColumn="0" w:lastColumn="0" w:noHBand="0" w:noVBand="0"/>
      </w:tblPr>
      <w:tblGrid>
        <w:gridCol w:w="1686"/>
        <w:gridCol w:w="395"/>
        <w:gridCol w:w="4563"/>
        <w:gridCol w:w="1542"/>
      </w:tblGrid>
      <w:tr w:rsidR="00AE047F" w:rsidRPr="00BB4EFB" w:rsidTr="000C1D62">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2081" w:type="dxa"/>
            <w:gridSpan w:val="2"/>
          </w:tcPr>
          <w:p w:rsidR="00AE047F" w:rsidRPr="00BB4EFB" w:rsidRDefault="00AE047F" w:rsidP="000C1D62">
            <w:pPr>
              <w:rPr>
                <w:rFonts w:ascii="Baskerville Old Face" w:hAnsi="Baskerville Old Face"/>
                <w:sz w:val="24"/>
              </w:rPr>
            </w:pPr>
            <w:r w:rsidRPr="00BB4EFB">
              <w:rPr>
                <w:rFonts w:ascii="Baskerville Old Face" w:hAnsi="Baskerville Old Face"/>
                <w:sz w:val="24"/>
              </w:rPr>
              <w:t xml:space="preserve">Actor </w:t>
            </w:r>
          </w:p>
        </w:tc>
        <w:tc>
          <w:tcPr>
            <w:tcW w:w="4563" w:type="dxa"/>
          </w:tcPr>
          <w:p w:rsidR="00AE047F" w:rsidRPr="00BB4EFB" w:rsidRDefault="00FC2B73" w:rsidP="000C1D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rPr>
            </w:pPr>
            <w:r w:rsidRPr="00BB4EFB">
              <w:rPr>
                <w:rFonts w:ascii="Baskerville Old Face" w:hAnsi="Baskerville Old Face"/>
                <w:sz w:val="24"/>
              </w:rPr>
              <w:t>Secretaria Académica</w:t>
            </w:r>
          </w:p>
        </w:tc>
        <w:tc>
          <w:tcPr>
            <w:cnfStyle w:val="000010000000" w:firstRow="0" w:lastRow="0" w:firstColumn="0" w:lastColumn="0" w:oddVBand="1" w:evenVBand="0" w:oddHBand="0" w:evenHBand="0" w:firstRowFirstColumn="0" w:firstRowLastColumn="0" w:lastRowFirstColumn="0" w:lastRowLastColumn="0"/>
            <w:tcW w:w="1542" w:type="dxa"/>
          </w:tcPr>
          <w:p w:rsidR="00AE047F" w:rsidRPr="00BB4EFB" w:rsidRDefault="00FC2B73" w:rsidP="000C1D62">
            <w:pPr>
              <w:rPr>
                <w:rFonts w:ascii="Baskerville Old Face" w:hAnsi="Baskerville Old Face"/>
              </w:rPr>
            </w:pPr>
            <w:r w:rsidRPr="00BB4EFB">
              <w:rPr>
                <w:rFonts w:ascii="Baskerville Old Face" w:hAnsi="Baskerville Old Face"/>
                <w:sz w:val="16"/>
              </w:rPr>
              <w:t>S.A</w:t>
            </w:r>
          </w:p>
        </w:tc>
      </w:tr>
      <w:tr w:rsidR="00AE047F" w:rsidRPr="00BB4EFB" w:rsidTr="000C1D62">
        <w:trPr>
          <w:trHeight w:val="312"/>
        </w:trPr>
        <w:tc>
          <w:tcPr>
            <w:cnfStyle w:val="000010000000" w:firstRow="0" w:lastRow="0" w:firstColumn="0" w:lastColumn="0" w:oddVBand="1" w:evenVBand="0" w:oddHBand="0" w:evenHBand="0" w:firstRowFirstColumn="0" w:firstRowLastColumn="0" w:lastRowFirstColumn="0" w:lastRowLastColumn="0"/>
            <w:tcW w:w="1686" w:type="dxa"/>
          </w:tcPr>
          <w:p w:rsidR="00AE047F" w:rsidRPr="00BB4EFB" w:rsidRDefault="00AE047F" w:rsidP="000C1D62">
            <w:pPr>
              <w:rPr>
                <w:rFonts w:ascii="Baskerville Old Face" w:hAnsi="Baskerville Old Face"/>
                <w:b/>
              </w:rPr>
            </w:pPr>
            <w:r w:rsidRPr="00BB4EFB">
              <w:rPr>
                <w:rFonts w:ascii="Baskerville Old Face" w:hAnsi="Baskerville Old Face"/>
                <w:b/>
              </w:rPr>
              <w:t>Descripción</w:t>
            </w:r>
          </w:p>
        </w:tc>
        <w:tc>
          <w:tcPr>
            <w:tcW w:w="6500" w:type="dxa"/>
            <w:gridSpan w:val="3"/>
          </w:tcPr>
          <w:p w:rsidR="00AE047F" w:rsidRPr="00BB4EFB" w:rsidRDefault="00FC2B73" w:rsidP="000C1D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i/>
              </w:rPr>
            </w:pPr>
            <w:r w:rsidRPr="00BB4EFB">
              <w:rPr>
                <w:rFonts w:ascii="Baskerville Old Face" w:hAnsi="Baskerville Old Face"/>
                <w:i/>
              </w:rPr>
              <w:t>Es un actor principal y representa a cualquier persona que cargue las planilla</w:t>
            </w:r>
            <w:r w:rsidR="00494A51" w:rsidRPr="00BB4EFB">
              <w:rPr>
                <w:rFonts w:ascii="Baskerville Old Face" w:hAnsi="Baskerville Old Face"/>
                <w:i/>
              </w:rPr>
              <w:t>s</w:t>
            </w:r>
            <w:r w:rsidRPr="00BB4EFB">
              <w:rPr>
                <w:rFonts w:ascii="Baskerville Old Face" w:hAnsi="Baskerville Old Face"/>
                <w:i/>
              </w:rPr>
              <w:t xml:space="preserve"> de mesa de exámenes. </w:t>
            </w:r>
          </w:p>
        </w:tc>
      </w:tr>
      <w:tr w:rsidR="00AE047F" w:rsidRPr="00BB4EFB" w:rsidTr="000C1D62">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1686" w:type="dxa"/>
          </w:tcPr>
          <w:p w:rsidR="00AE047F" w:rsidRPr="00BB4EFB" w:rsidRDefault="00AE047F" w:rsidP="000C1D62">
            <w:pPr>
              <w:rPr>
                <w:rFonts w:ascii="Baskerville Old Face" w:hAnsi="Baskerville Old Face"/>
                <w:b/>
              </w:rPr>
            </w:pPr>
            <w:r w:rsidRPr="00BB4EFB">
              <w:rPr>
                <w:rFonts w:ascii="Baskerville Old Face" w:hAnsi="Baskerville Old Face"/>
                <w:b/>
              </w:rPr>
              <w:t>Características</w:t>
            </w:r>
          </w:p>
        </w:tc>
        <w:tc>
          <w:tcPr>
            <w:tcW w:w="6500" w:type="dxa"/>
            <w:gridSpan w:val="3"/>
          </w:tcPr>
          <w:p w:rsidR="00AE047F" w:rsidRPr="00BB4EFB" w:rsidRDefault="00AE047F" w:rsidP="000C1D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i/>
              </w:rPr>
            </w:pPr>
          </w:p>
        </w:tc>
      </w:tr>
      <w:tr w:rsidR="00AE047F" w:rsidRPr="00BB4EFB" w:rsidTr="000C1D62">
        <w:trPr>
          <w:trHeight w:val="312"/>
        </w:trPr>
        <w:tc>
          <w:tcPr>
            <w:cnfStyle w:val="000010000000" w:firstRow="0" w:lastRow="0" w:firstColumn="0" w:lastColumn="0" w:oddVBand="1" w:evenVBand="0" w:oddHBand="0" w:evenHBand="0" w:firstRowFirstColumn="0" w:firstRowLastColumn="0" w:lastRowFirstColumn="0" w:lastRowLastColumn="0"/>
            <w:tcW w:w="1686" w:type="dxa"/>
          </w:tcPr>
          <w:p w:rsidR="00AE047F" w:rsidRPr="00BB4EFB" w:rsidRDefault="00AE047F" w:rsidP="000C1D62">
            <w:pPr>
              <w:rPr>
                <w:rFonts w:ascii="Baskerville Old Face" w:hAnsi="Baskerville Old Face"/>
                <w:b/>
              </w:rPr>
            </w:pPr>
            <w:r w:rsidRPr="00BB4EFB">
              <w:rPr>
                <w:rFonts w:ascii="Baskerville Old Face" w:hAnsi="Baskerville Old Face"/>
                <w:b/>
              </w:rPr>
              <w:t>Relaciones</w:t>
            </w:r>
          </w:p>
        </w:tc>
        <w:tc>
          <w:tcPr>
            <w:tcW w:w="6500" w:type="dxa"/>
            <w:gridSpan w:val="3"/>
          </w:tcPr>
          <w:p w:rsidR="00AE047F" w:rsidRPr="00BB4EFB" w:rsidRDefault="00494A51" w:rsidP="000C1D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i/>
              </w:rPr>
            </w:pPr>
            <w:r w:rsidRPr="00BB4EFB">
              <w:rPr>
                <w:rFonts w:ascii="Baskerville Old Face" w:hAnsi="Baskerville Old Face"/>
                <w:i/>
              </w:rPr>
              <w:t>Personal Acadé</w:t>
            </w:r>
            <w:r w:rsidR="00AE047F" w:rsidRPr="00BB4EFB">
              <w:rPr>
                <w:rFonts w:ascii="Baskerville Old Face" w:hAnsi="Baskerville Old Face"/>
                <w:i/>
              </w:rPr>
              <w:t>mico</w:t>
            </w:r>
          </w:p>
        </w:tc>
      </w:tr>
      <w:tr w:rsidR="00AE047F" w:rsidRPr="00BB4EFB" w:rsidTr="000C1D62">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1686" w:type="dxa"/>
          </w:tcPr>
          <w:p w:rsidR="00AE047F" w:rsidRPr="00BB4EFB" w:rsidRDefault="00AE047F" w:rsidP="000C1D62">
            <w:pPr>
              <w:rPr>
                <w:rFonts w:ascii="Baskerville Old Face" w:hAnsi="Baskerville Old Face"/>
                <w:b/>
              </w:rPr>
            </w:pPr>
            <w:r w:rsidRPr="00BB4EFB">
              <w:rPr>
                <w:rFonts w:ascii="Baskerville Old Face" w:hAnsi="Baskerville Old Face"/>
                <w:b/>
              </w:rPr>
              <w:t>Referencias</w:t>
            </w:r>
          </w:p>
        </w:tc>
        <w:tc>
          <w:tcPr>
            <w:tcW w:w="6500" w:type="dxa"/>
            <w:gridSpan w:val="3"/>
          </w:tcPr>
          <w:p w:rsidR="00AE047F" w:rsidRPr="00BB4EFB" w:rsidRDefault="00AE047F" w:rsidP="000C1D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i/>
              </w:rPr>
            </w:pPr>
            <w:r w:rsidRPr="00BB4EFB">
              <w:rPr>
                <w:rFonts w:ascii="Baskerville Old Face" w:hAnsi="Baskerville Old Face"/>
                <w:i/>
              </w:rPr>
              <w:t>&lt;&lt; Elementos del desarrollo en los que interviene el Actor (Caso de Uso, Diagrama de secuencia, ... &gt;&gt;</w:t>
            </w:r>
          </w:p>
        </w:tc>
      </w:tr>
    </w:tbl>
    <w:p w:rsidR="00AE047F" w:rsidRPr="00BB4EFB" w:rsidRDefault="00AE047F" w:rsidP="000A227E">
      <w:pPr>
        <w:pStyle w:val="PSI-Ttulo2"/>
        <w:rPr>
          <w:rFonts w:ascii="Baskerville Old Face" w:hAnsi="Baskerville Old Face"/>
          <w:color w:val="FFC000" w:themeColor="accent4"/>
          <w:lang w:val="es-ES"/>
        </w:rPr>
      </w:pPr>
    </w:p>
    <w:tbl>
      <w:tblPr>
        <w:tblStyle w:val="Tablaconcuadrcula2-nfasis41"/>
        <w:tblW w:w="8186" w:type="dxa"/>
        <w:tblLayout w:type="fixed"/>
        <w:tblLook w:val="0000" w:firstRow="0" w:lastRow="0" w:firstColumn="0" w:lastColumn="0" w:noHBand="0" w:noVBand="0"/>
      </w:tblPr>
      <w:tblGrid>
        <w:gridCol w:w="8186"/>
      </w:tblGrid>
      <w:tr w:rsidR="00AE047F" w:rsidRPr="00BB4EFB" w:rsidTr="000C1D62">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8186" w:type="dxa"/>
          </w:tcPr>
          <w:p w:rsidR="00AE047F" w:rsidRPr="00BB4EFB" w:rsidRDefault="00AE047F" w:rsidP="000C1D62">
            <w:pPr>
              <w:rPr>
                <w:rFonts w:ascii="Baskerville Old Face" w:hAnsi="Baskerville Old Face"/>
                <w:sz w:val="24"/>
              </w:rPr>
            </w:pPr>
            <w:r w:rsidRPr="00BB4EFB">
              <w:rPr>
                <w:rFonts w:ascii="Baskerville Old Face" w:hAnsi="Baskerville Old Face"/>
                <w:sz w:val="24"/>
              </w:rPr>
              <w:t>Comentarios</w:t>
            </w:r>
          </w:p>
        </w:tc>
      </w:tr>
      <w:tr w:rsidR="00AE047F" w:rsidRPr="00BB4EFB" w:rsidTr="000C1D62">
        <w:trPr>
          <w:trHeight w:val="519"/>
        </w:trPr>
        <w:tc>
          <w:tcPr>
            <w:cnfStyle w:val="000010000000" w:firstRow="0" w:lastRow="0" w:firstColumn="0" w:lastColumn="0" w:oddVBand="1" w:evenVBand="0" w:oddHBand="0" w:evenHBand="0" w:firstRowFirstColumn="0" w:firstRowLastColumn="0" w:lastRowFirstColumn="0" w:lastRowLastColumn="0"/>
            <w:tcW w:w="8186" w:type="dxa"/>
          </w:tcPr>
          <w:p w:rsidR="00AE047F" w:rsidRPr="00BB4EFB" w:rsidRDefault="00AE047F" w:rsidP="000C1D62">
            <w:pPr>
              <w:jc w:val="both"/>
              <w:rPr>
                <w:rFonts w:ascii="Baskerville Old Face" w:hAnsi="Baskerville Old Face"/>
                <w:i/>
              </w:rPr>
            </w:pPr>
            <w:r w:rsidRPr="00BB4EFB">
              <w:rPr>
                <w:rFonts w:ascii="Baskerville Old Face" w:hAnsi="Baskerville Old Face"/>
                <w:i/>
              </w:rPr>
              <w:t>&lt;&lt; Comentarios adicionales sobre el actor &gt;&gt;</w:t>
            </w:r>
          </w:p>
        </w:tc>
      </w:tr>
    </w:tbl>
    <w:p w:rsidR="00AE047F" w:rsidRPr="00BB4EFB" w:rsidRDefault="00AE047F" w:rsidP="000A227E">
      <w:pPr>
        <w:pStyle w:val="PSI-Ttulo2"/>
        <w:rPr>
          <w:rFonts w:ascii="Baskerville Old Face" w:hAnsi="Baskerville Old Face"/>
          <w:color w:val="FFC000" w:themeColor="accent4"/>
          <w:lang w:val="es-ES"/>
        </w:rPr>
      </w:pPr>
    </w:p>
    <w:p w:rsidR="00347BE9" w:rsidRPr="00BB4EFB" w:rsidRDefault="005C0170" w:rsidP="000A227E">
      <w:pPr>
        <w:pStyle w:val="PSI-Ttulo2"/>
        <w:rPr>
          <w:rFonts w:ascii="Baskerville Old Face" w:hAnsi="Baskerville Old Face"/>
          <w:color w:val="FFC000" w:themeColor="accent4"/>
          <w:lang w:val="es-ES"/>
        </w:rPr>
      </w:pPr>
      <w:proofErr w:type="spellStart"/>
      <w:r w:rsidRPr="00BB4EFB">
        <w:rPr>
          <w:rFonts w:ascii="Baskerville Old Face" w:hAnsi="Baskerville Old Face"/>
          <w:color w:val="FFC000" w:themeColor="accent4"/>
          <w:lang w:val="es-ES"/>
        </w:rPr>
        <w:t>Direccion</w:t>
      </w:r>
      <w:proofErr w:type="spellEnd"/>
      <w:r w:rsidRPr="00BB4EFB">
        <w:rPr>
          <w:rFonts w:ascii="Baskerville Old Face" w:hAnsi="Baskerville Old Face"/>
          <w:color w:val="FFC000" w:themeColor="accent4"/>
          <w:lang w:val="es-ES"/>
        </w:rPr>
        <w:t xml:space="preserve"> de </w:t>
      </w:r>
      <w:r w:rsidR="000A227E" w:rsidRPr="00BB4EFB">
        <w:rPr>
          <w:rFonts w:ascii="Baskerville Old Face" w:hAnsi="Baskerville Old Face"/>
          <w:color w:val="FFC000" w:themeColor="accent4"/>
          <w:lang w:val="es-ES"/>
        </w:rPr>
        <w:t xml:space="preserve"> </w:t>
      </w:r>
      <w:r w:rsidRPr="00BB4EFB">
        <w:rPr>
          <w:rFonts w:ascii="Baskerville Old Face" w:hAnsi="Baskerville Old Face"/>
          <w:color w:val="FFC000" w:themeColor="accent4"/>
          <w:lang w:val="es-ES"/>
        </w:rPr>
        <w:t>Personal</w:t>
      </w:r>
      <w:r w:rsidR="000A227E" w:rsidRPr="00BB4EFB">
        <w:rPr>
          <w:rFonts w:ascii="Baskerville Old Face" w:hAnsi="Baskerville Old Face"/>
          <w:color w:val="FFC000" w:themeColor="accent4"/>
          <w:lang w:val="es-ES"/>
        </w:rPr>
        <w:t>:</w:t>
      </w:r>
      <w:r w:rsidR="000A227E" w:rsidRPr="00BB4EFB">
        <w:rPr>
          <w:rFonts w:ascii="Baskerville Old Face" w:hAnsi="Baskerville Old Face"/>
          <w:color w:val="FFC000" w:themeColor="accent4"/>
          <w:lang w:val="es-ES"/>
        </w:rPr>
        <w:tab/>
      </w:r>
      <w:r w:rsidR="000A227E" w:rsidRPr="00BB4EFB">
        <w:rPr>
          <w:rFonts w:ascii="Baskerville Old Face" w:hAnsi="Baskerville Old Face"/>
          <w:color w:val="FFC000" w:themeColor="accent4"/>
          <w:lang w:val="es-ES"/>
        </w:rPr>
        <w:tab/>
      </w:r>
    </w:p>
    <w:p w:rsidR="00347BE9" w:rsidRPr="00BB4EFB" w:rsidRDefault="00347BE9" w:rsidP="00347BE9">
      <w:pPr>
        <w:pStyle w:val="MTemaNormal"/>
        <w:rPr>
          <w:rFonts w:ascii="Baskerville Old Face" w:hAnsi="Baskerville Old Face"/>
        </w:rPr>
      </w:pPr>
    </w:p>
    <w:tbl>
      <w:tblPr>
        <w:tblStyle w:val="Tablaconcuadrcula2-nfasis41"/>
        <w:tblW w:w="8186" w:type="dxa"/>
        <w:tblLayout w:type="fixed"/>
        <w:tblLook w:val="0000" w:firstRow="0" w:lastRow="0" w:firstColumn="0" w:lastColumn="0" w:noHBand="0" w:noVBand="0"/>
      </w:tblPr>
      <w:tblGrid>
        <w:gridCol w:w="1686"/>
        <w:gridCol w:w="395"/>
        <w:gridCol w:w="4563"/>
        <w:gridCol w:w="1542"/>
      </w:tblGrid>
      <w:tr w:rsidR="00347BE9" w:rsidRPr="00BB4EFB" w:rsidTr="00727377">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2081" w:type="dxa"/>
            <w:gridSpan w:val="2"/>
          </w:tcPr>
          <w:p w:rsidR="00347BE9" w:rsidRPr="00BB4EFB" w:rsidRDefault="00347BE9" w:rsidP="00AB0425">
            <w:pPr>
              <w:rPr>
                <w:rFonts w:ascii="Baskerville Old Face" w:hAnsi="Baskerville Old Face"/>
                <w:sz w:val="24"/>
              </w:rPr>
            </w:pPr>
            <w:r w:rsidRPr="00BB4EFB">
              <w:rPr>
                <w:rFonts w:ascii="Baskerville Old Face" w:hAnsi="Baskerville Old Face"/>
                <w:sz w:val="24"/>
              </w:rPr>
              <w:t xml:space="preserve">Actor </w:t>
            </w:r>
          </w:p>
        </w:tc>
        <w:tc>
          <w:tcPr>
            <w:tcW w:w="4563" w:type="dxa"/>
          </w:tcPr>
          <w:p w:rsidR="00347BE9" w:rsidRPr="00BB4EFB" w:rsidRDefault="005C0170" w:rsidP="000A227E">
            <w:pPr>
              <w:ind w:left="0" w:firstLine="0"/>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rPr>
            </w:pPr>
            <w:r w:rsidRPr="00BB4EFB">
              <w:rPr>
                <w:rFonts w:ascii="Baskerville Old Face" w:hAnsi="Baskerville Old Face"/>
                <w:sz w:val="24"/>
              </w:rPr>
              <w:t>Dirección de</w:t>
            </w:r>
            <w:r w:rsidR="000A227E" w:rsidRPr="00BB4EFB">
              <w:rPr>
                <w:rFonts w:ascii="Baskerville Old Face" w:hAnsi="Baskerville Old Face"/>
                <w:sz w:val="24"/>
              </w:rPr>
              <w:t xml:space="preserve"> </w:t>
            </w:r>
            <w:r w:rsidRPr="00BB4EFB">
              <w:rPr>
                <w:rFonts w:ascii="Baskerville Old Face" w:hAnsi="Baskerville Old Face"/>
                <w:sz w:val="24"/>
              </w:rPr>
              <w:t>Personal</w:t>
            </w:r>
          </w:p>
        </w:tc>
        <w:tc>
          <w:tcPr>
            <w:cnfStyle w:val="000010000000" w:firstRow="0" w:lastRow="0" w:firstColumn="0" w:lastColumn="0" w:oddVBand="1" w:evenVBand="0" w:oddHBand="0" w:evenHBand="0" w:firstRowFirstColumn="0" w:firstRowLastColumn="0" w:lastRowFirstColumn="0" w:lastRowLastColumn="0"/>
            <w:tcW w:w="1542" w:type="dxa"/>
          </w:tcPr>
          <w:p w:rsidR="00347BE9" w:rsidRPr="00BB4EFB" w:rsidRDefault="00902D0D" w:rsidP="00AB0425">
            <w:pPr>
              <w:rPr>
                <w:rFonts w:ascii="Baskerville Old Face" w:hAnsi="Baskerville Old Face"/>
              </w:rPr>
            </w:pPr>
            <w:r w:rsidRPr="00BB4EFB">
              <w:rPr>
                <w:rFonts w:ascii="Baskerville Old Face" w:hAnsi="Baskerville Old Face"/>
                <w:sz w:val="16"/>
              </w:rPr>
              <w:t>D.P</w:t>
            </w:r>
          </w:p>
        </w:tc>
      </w:tr>
      <w:tr w:rsidR="00347BE9" w:rsidRPr="00BB4EFB" w:rsidTr="00727377">
        <w:trPr>
          <w:trHeight w:val="312"/>
        </w:trPr>
        <w:tc>
          <w:tcPr>
            <w:cnfStyle w:val="000010000000" w:firstRow="0" w:lastRow="0" w:firstColumn="0" w:lastColumn="0" w:oddVBand="1" w:evenVBand="0" w:oddHBand="0" w:evenHBand="0" w:firstRowFirstColumn="0" w:firstRowLastColumn="0" w:lastRowFirstColumn="0" w:lastRowLastColumn="0"/>
            <w:tcW w:w="1686" w:type="dxa"/>
          </w:tcPr>
          <w:p w:rsidR="00347BE9" w:rsidRPr="00BB4EFB" w:rsidRDefault="00347BE9" w:rsidP="00AB0425">
            <w:pPr>
              <w:rPr>
                <w:rFonts w:ascii="Baskerville Old Face" w:hAnsi="Baskerville Old Face"/>
                <w:b/>
              </w:rPr>
            </w:pPr>
            <w:r w:rsidRPr="00BB4EFB">
              <w:rPr>
                <w:rFonts w:ascii="Baskerville Old Face" w:hAnsi="Baskerville Old Face"/>
                <w:b/>
              </w:rPr>
              <w:t>Descripción</w:t>
            </w:r>
          </w:p>
        </w:tc>
        <w:tc>
          <w:tcPr>
            <w:tcW w:w="6500" w:type="dxa"/>
            <w:gridSpan w:val="3"/>
          </w:tcPr>
          <w:p w:rsidR="00347BE9" w:rsidRPr="00BB4EFB" w:rsidRDefault="000A227E" w:rsidP="00AB042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i/>
              </w:rPr>
            </w:pPr>
            <w:r w:rsidRPr="00BB4EFB">
              <w:rPr>
                <w:rFonts w:ascii="Baskerville Old Face" w:hAnsi="Baskerville Old Face"/>
                <w:i/>
              </w:rPr>
              <w:t>Personal académico gestionara las altas y bajas de los docentes.</w:t>
            </w:r>
          </w:p>
        </w:tc>
      </w:tr>
      <w:tr w:rsidR="00347BE9" w:rsidRPr="00BB4EFB" w:rsidTr="00727377">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1686" w:type="dxa"/>
          </w:tcPr>
          <w:p w:rsidR="00347BE9" w:rsidRPr="00BB4EFB" w:rsidRDefault="00347BE9" w:rsidP="00AB0425">
            <w:pPr>
              <w:rPr>
                <w:rFonts w:ascii="Baskerville Old Face" w:hAnsi="Baskerville Old Face"/>
                <w:b/>
              </w:rPr>
            </w:pPr>
            <w:r w:rsidRPr="00BB4EFB">
              <w:rPr>
                <w:rFonts w:ascii="Baskerville Old Face" w:hAnsi="Baskerville Old Face"/>
                <w:b/>
              </w:rPr>
              <w:t>Características</w:t>
            </w:r>
          </w:p>
        </w:tc>
        <w:tc>
          <w:tcPr>
            <w:tcW w:w="6500" w:type="dxa"/>
            <w:gridSpan w:val="3"/>
          </w:tcPr>
          <w:p w:rsidR="00347BE9" w:rsidRPr="00BB4EFB" w:rsidRDefault="007C7812" w:rsidP="00AB042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i/>
              </w:rPr>
            </w:pPr>
            <w:r w:rsidRPr="00BB4EFB">
              <w:rPr>
                <w:rFonts w:ascii="Baskerville Old Face" w:hAnsi="Baskerville Old Face"/>
                <w:i/>
              </w:rPr>
              <w:t>Es un actor principal y representa a cualquier persona que cargue las</w:t>
            </w:r>
            <w:r w:rsidR="004925F4" w:rsidRPr="00BB4EFB">
              <w:rPr>
                <w:rFonts w:ascii="Baskerville Old Face" w:hAnsi="Baskerville Old Face"/>
                <w:i/>
              </w:rPr>
              <w:t xml:space="preserve"> novedades para ser visualizadas luego en las planillas.</w:t>
            </w:r>
          </w:p>
        </w:tc>
      </w:tr>
      <w:tr w:rsidR="00347BE9" w:rsidRPr="00BB4EFB" w:rsidTr="00727377">
        <w:trPr>
          <w:trHeight w:val="312"/>
        </w:trPr>
        <w:tc>
          <w:tcPr>
            <w:cnfStyle w:val="000010000000" w:firstRow="0" w:lastRow="0" w:firstColumn="0" w:lastColumn="0" w:oddVBand="1" w:evenVBand="0" w:oddHBand="0" w:evenHBand="0" w:firstRowFirstColumn="0" w:firstRowLastColumn="0" w:lastRowFirstColumn="0" w:lastRowLastColumn="0"/>
            <w:tcW w:w="1686" w:type="dxa"/>
          </w:tcPr>
          <w:p w:rsidR="00347BE9" w:rsidRPr="00BB4EFB" w:rsidRDefault="00347BE9" w:rsidP="00AB0425">
            <w:pPr>
              <w:rPr>
                <w:rFonts w:ascii="Baskerville Old Face" w:hAnsi="Baskerville Old Face"/>
                <w:b/>
              </w:rPr>
            </w:pPr>
            <w:r w:rsidRPr="00BB4EFB">
              <w:rPr>
                <w:rFonts w:ascii="Baskerville Old Face" w:hAnsi="Baskerville Old Face"/>
                <w:b/>
              </w:rPr>
              <w:t>Relaciones</w:t>
            </w:r>
          </w:p>
        </w:tc>
        <w:tc>
          <w:tcPr>
            <w:tcW w:w="6500" w:type="dxa"/>
            <w:gridSpan w:val="3"/>
          </w:tcPr>
          <w:p w:rsidR="00347BE9" w:rsidRPr="00BB4EFB" w:rsidRDefault="00347BE9" w:rsidP="00AB042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i/>
              </w:rPr>
            </w:pPr>
          </w:p>
        </w:tc>
      </w:tr>
      <w:tr w:rsidR="00347BE9" w:rsidRPr="00BB4EFB" w:rsidTr="00727377">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1686" w:type="dxa"/>
          </w:tcPr>
          <w:p w:rsidR="00347BE9" w:rsidRPr="00BB4EFB" w:rsidRDefault="00347BE9" w:rsidP="00AB0425">
            <w:pPr>
              <w:rPr>
                <w:rFonts w:ascii="Baskerville Old Face" w:hAnsi="Baskerville Old Face"/>
                <w:b/>
              </w:rPr>
            </w:pPr>
            <w:r w:rsidRPr="00BB4EFB">
              <w:rPr>
                <w:rFonts w:ascii="Baskerville Old Face" w:hAnsi="Baskerville Old Face"/>
                <w:b/>
              </w:rPr>
              <w:t>Referencias</w:t>
            </w:r>
          </w:p>
        </w:tc>
        <w:tc>
          <w:tcPr>
            <w:tcW w:w="6500" w:type="dxa"/>
            <w:gridSpan w:val="3"/>
          </w:tcPr>
          <w:p w:rsidR="00347BE9" w:rsidRPr="00BB4EFB" w:rsidRDefault="00347BE9" w:rsidP="00AB042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i/>
              </w:rPr>
            </w:pPr>
            <w:r w:rsidRPr="00BB4EFB">
              <w:rPr>
                <w:rFonts w:ascii="Baskerville Old Face" w:hAnsi="Baskerville Old Face"/>
                <w:i/>
              </w:rPr>
              <w:t>&lt;&lt; Elementos del desarrollo en los que interviene el Actor (Caso de Uso, Diagrama de secuencia, ... &gt;&gt;</w:t>
            </w:r>
          </w:p>
        </w:tc>
      </w:tr>
    </w:tbl>
    <w:p w:rsidR="00347BE9" w:rsidRPr="00BB4EFB" w:rsidRDefault="00347BE9" w:rsidP="00347BE9">
      <w:pPr>
        <w:rPr>
          <w:rFonts w:ascii="Baskerville Old Face" w:hAnsi="Baskerville Old Face"/>
          <w:sz w:val="24"/>
        </w:rPr>
      </w:pPr>
    </w:p>
    <w:tbl>
      <w:tblPr>
        <w:tblStyle w:val="Tablaconcuadrcula2-nfasis41"/>
        <w:tblW w:w="8186" w:type="dxa"/>
        <w:tblLayout w:type="fixed"/>
        <w:tblLook w:val="0000" w:firstRow="0" w:lastRow="0" w:firstColumn="0" w:lastColumn="0" w:noHBand="0" w:noVBand="0"/>
      </w:tblPr>
      <w:tblGrid>
        <w:gridCol w:w="8186"/>
      </w:tblGrid>
      <w:tr w:rsidR="00347BE9" w:rsidRPr="00BB4EFB" w:rsidTr="00727377">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8186" w:type="dxa"/>
          </w:tcPr>
          <w:p w:rsidR="00347BE9" w:rsidRPr="00BB4EFB" w:rsidRDefault="00347BE9" w:rsidP="00AB0425">
            <w:pPr>
              <w:rPr>
                <w:rFonts w:ascii="Baskerville Old Face" w:hAnsi="Baskerville Old Face"/>
                <w:sz w:val="24"/>
              </w:rPr>
            </w:pPr>
            <w:r w:rsidRPr="00BB4EFB">
              <w:rPr>
                <w:rFonts w:ascii="Baskerville Old Face" w:hAnsi="Baskerville Old Face"/>
                <w:sz w:val="24"/>
              </w:rPr>
              <w:t>Comentarios</w:t>
            </w:r>
          </w:p>
        </w:tc>
      </w:tr>
      <w:tr w:rsidR="00347BE9" w:rsidRPr="00BB4EFB" w:rsidTr="00727377">
        <w:trPr>
          <w:trHeight w:val="519"/>
        </w:trPr>
        <w:tc>
          <w:tcPr>
            <w:cnfStyle w:val="000010000000" w:firstRow="0" w:lastRow="0" w:firstColumn="0" w:lastColumn="0" w:oddVBand="1" w:evenVBand="0" w:oddHBand="0" w:evenHBand="0" w:firstRowFirstColumn="0" w:firstRowLastColumn="0" w:lastRowFirstColumn="0" w:lastRowLastColumn="0"/>
            <w:tcW w:w="8186" w:type="dxa"/>
          </w:tcPr>
          <w:p w:rsidR="00347BE9" w:rsidRPr="00BB4EFB" w:rsidRDefault="00347BE9" w:rsidP="00AB0425">
            <w:pPr>
              <w:jc w:val="both"/>
              <w:rPr>
                <w:rFonts w:ascii="Baskerville Old Face" w:hAnsi="Baskerville Old Face"/>
                <w:i/>
              </w:rPr>
            </w:pPr>
            <w:r w:rsidRPr="00BB4EFB">
              <w:rPr>
                <w:rFonts w:ascii="Baskerville Old Face" w:hAnsi="Baskerville Old Face"/>
                <w:i/>
              </w:rPr>
              <w:t>&lt;&lt; Comentarios adicionales sobre el actor &gt;&gt;</w:t>
            </w:r>
          </w:p>
        </w:tc>
      </w:tr>
    </w:tbl>
    <w:p w:rsidR="00BC72AC" w:rsidRPr="00BB4EFB" w:rsidRDefault="00BC72AC" w:rsidP="00AA55AD">
      <w:pPr>
        <w:pStyle w:val="PSI-Ttulo1"/>
        <w:rPr>
          <w:lang w:val="es-ES"/>
        </w:rPr>
      </w:pPr>
      <w:bookmarkStart w:id="13" w:name="_Toc12016615"/>
      <w:bookmarkStart w:id="14" w:name="_Toc228266924"/>
      <w:bookmarkStart w:id="15" w:name="_Toc234682916"/>
      <w:bookmarkStart w:id="16" w:name="_Toc258856759"/>
    </w:p>
    <w:p w:rsidR="00B9248F" w:rsidRPr="00BB4EFB" w:rsidRDefault="00347BE9" w:rsidP="00AA55AD">
      <w:pPr>
        <w:pStyle w:val="PSI-Ttulo1"/>
        <w:rPr>
          <w:lang w:val="es-ES"/>
        </w:rPr>
      </w:pPr>
      <w:r w:rsidRPr="00BB4EFB">
        <w:rPr>
          <w:lang w:val="es-ES"/>
        </w:rPr>
        <w:t>Casos de Uso</w:t>
      </w:r>
      <w:bookmarkEnd w:id="13"/>
      <w:bookmarkEnd w:id="14"/>
      <w:bookmarkEnd w:id="15"/>
      <w:bookmarkEnd w:id="16"/>
    </w:p>
    <w:p w:rsidR="00D0304A" w:rsidRPr="00BB4EFB" w:rsidRDefault="005C7C34" w:rsidP="007E077C">
      <w:pPr>
        <w:pStyle w:val="PSI-Ttulo3"/>
      </w:pPr>
      <w:bookmarkStart w:id="17" w:name="_Toc228266926"/>
      <w:bookmarkStart w:id="18" w:name="_Toc234682918"/>
      <w:bookmarkStart w:id="19" w:name="_Toc258856761"/>
      <w:r w:rsidRPr="00BB4EFB">
        <w:t xml:space="preserve">CU01 </w:t>
      </w:r>
      <w:r w:rsidR="00DA1714" w:rsidRPr="00BB4EFB">
        <w:t>–</w:t>
      </w:r>
      <w:r w:rsidRPr="00BB4EFB">
        <w:t xml:space="preserve"> </w:t>
      </w:r>
      <w:proofErr w:type="spellStart"/>
      <w:r w:rsidR="00363AC7" w:rsidRPr="00BB4EFB">
        <w:t>Login</w:t>
      </w:r>
      <w:proofErr w:type="spellEnd"/>
    </w:p>
    <w:p w:rsidR="000B6732" w:rsidRPr="00BB4EFB" w:rsidRDefault="00AC1391" w:rsidP="000B6732">
      <w:pPr>
        <w:pStyle w:val="PSI-Ttulo3"/>
      </w:pPr>
      <w:r>
        <w:t>CU02</w:t>
      </w:r>
      <w:r w:rsidR="00DA1714" w:rsidRPr="00BB4EFB">
        <w:t xml:space="preserve"> – Consultar Final</w:t>
      </w:r>
      <w:r w:rsidR="0037600F" w:rsidRPr="00BB4EFB">
        <w:t>es</w:t>
      </w:r>
    </w:p>
    <w:p w:rsidR="000B6732" w:rsidRPr="00BB4EFB" w:rsidRDefault="00AC1391" w:rsidP="000B6732">
      <w:pPr>
        <w:pStyle w:val="PSI-Ttulo3"/>
      </w:pPr>
      <w:r>
        <w:t>CU03</w:t>
      </w:r>
      <w:r w:rsidR="000B6732" w:rsidRPr="00BB4EFB">
        <w:t xml:space="preserve"> – </w:t>
      </w:r>
      <w:r w:rsidR="00D212C3" w:rsidRPr="00BB4EFB">
        <w:t>IndicarPreferidos</w:t>
      </w:r>
    </w:p>
    <w:p w:rsidR="000C0602" w:rsidRPr="00BB4EFB" w:rsidRDefault="00AC1391" w:rsidP="000C0602">
      <w:pPr>
        <w:pStyle w:val="PSI-Ttulo3"/>
      </w:pPr>
      <w:r>
        <w:t>CU04</w:t>
      </w:r>
      <w:r w:rsidR="000C0602" w:rsidRPr="00BB4EFB">
        <w:t xml:space="preserve"> – Elegir Carrera</w:t>
      </w:r>
    </w:p>
    <w:p w:rsidR="000C0602" w:rsidRPr="00BB4EFB" w:rsidRDefault="00AC1391" w:rsidP="000C0602">
      <w:pPr>
        <w:pStyle w:val="PSI-Ttulo3"/>
      </w:pPr>
      <w:r>
        <w:t>CU05</w:t>
      </w:r>
      <w:r w:rsidR="000C0602" w:rsidRPr="00BB4EFB">
        <w:t xml:space="preserve"> </w:t>
      </w:r>
      <w:r w:rsidR="00192CD3" w:rsidRPr="00BB4EFB">
        <w:t>–</w:t>
      </w:r>
      <w:r w:rsidR="00D6372A" w:rsidRPr="00BB4EFB">
        <w:t>Gestionar</w:t>
      </w:r>
      <w:r w:rsidR="00192CD3" w:rsidRPr="00BB4EFB">
        <w:t xml:space="preserve"> Examen</w:t>
      </w:r>
    </w:p>
    <w:p w:rsidR="00AD405C" w:rsidRPr="00BB4EFB" w:rsidRDefault="00AC1391" w:rsidP="00AD405C">
      <w:pPr>
        <w:pStyle w:val="PSI-Ttulo3"/>
      </w:pPr>
      <w:r>
        <w:t>CU06</w:t>
      </w:r>
      <w:r w:rsidR="00192CD3" w:rsidRPr="00BB4EFB">
        <w:t xml:space="preserve"> </w:t>
      </w:r>
      <w:r w:rsidR="00AD405C" w:rsidRPr="00BB4EFB">
        <w:t>–</w:t>
      </w:r>
      <w:r w:rsidR="007623F2" w:rsidRPr="00BB4EFB">
        <w:t>Gestionar</w:t>
      </w:r>
      <w:r w:rsidR="00AD405C" w:rsidRPr="00BB4EFB">
        <w:t xml:space="preserve"> Docente</w:t>
      </w:r>
    </w:p>
    <w:p w:rsidR="00786E74" w:rsidRPr="00BB4EFB" w:rsidRDefault="00D212C3" w:rsidP="00A0130A">
      <w:pPr>
        <w:pStyle w:val="PSI-Ttulo3"/>
      </w:pPr>
      <w:r w:rsidRPr="00BB4EFB">
        <w:t>C</w:t>
      </w:r>
      <w:r w:rsidR="00AC1391">
        <w:t>U07</w:t>
      </w:r>
      <w:r w:rsidR="00786E74" w:rsidRPr="00BB4EFB">
        <w:t xml:space="preserve">– </w:t>
      </w:r>
      <w:r w:rsidR="00020936" w:rsidRPr="00BB4EFB">
        <w:t>Gestionar</w:t>
      </w:r>
      <w:r w:rsidR="00786E74" w:rsidRPr="00BB4EFB">
        <w:t xml:space="preserve"> Asignatura</w:t>
      </w:r>
      <w:r w:rsidR="00ED6A74" w:rsidRPr="00BB4EFB">
        <w:t xml:space="preserve"> </w:t>
      </w:r>
    </w:p>
    <w:p w:rsidR="00016651" w:rsidRPr="00BB4EFB" w:rsidRDefault="00AC1391" w:rsidP="00FB3AB4">
      <w:pPr>
        <w:pStyle w:val="PSI-Ttulo3"/>
      </w:pPr>
      <w:r>
        <w:t>CU08</w:t>
      </w:r>
      <w:r w:rsidR="00AA5F34" w:rsidRPr="00BB4EFB">
        <w:t xml:space="preserve"> – </w:t>
      </w:r>
      <w:r w:rsidR="007563B2" w:rsidRPr="00BB4EFB">
        <w:t>Visualizar</w:t>
      </w:r>
      <w:r w:rsidR="00AA5F34" w:rsidRPr="00BB4EFB">
        <w:t xml:space="preserve"> Novedades</w:t>
      </w:r>
      <w:r w:rsidR="00A02EF3" w:rsidRPr="00BB4EFB">
        <w:t xml:space="preserve"> </w:t>
      </w:r>
    </w:p>
    <w:p w:rsidR="006F16C6" w:rsidRPr="00BB4EFB" w:rsidRDefault="00AC1391" w:rsidP="00FB3AB4">
      <w:pPr>
        <w:pStyle w:val="PSI-Ttulo3"/>
      </w:pPr>
      <w:r>
        <w:t>CU09</w:t>
      </w:r>
      <w:r w:rsidR="002D143B" w:rsidRPr="00BB4EFB">
        <w:t xml:space="preserve"> – Gestionar Novedades</w:t>
      </w:r>
    </w:p>
    <w:p w:rsidR="00AD405C" w:rsidRPr="00BB4EFB" w:rsidRDefault="00AC1391" w:rsidP="00016651">
      <w:pPr>
        <w:pStyle w:val="PSI-Ttulo3"/>
      </w:pPr>
      <w:r>
        <w:t>CU10</w:t>
      </w:r>
      <w:r w:rsidR="00AD405C" w:rsidRPr="00BB4EFB">
        <w:t xml:space="preserve"> – Generar Exportable</w:t>
      </w:r>
    </w:p>
    <w:bookmarkEnd w:id="17"/>
    <w:bookmarkEnd w:id="18"/>
    <w:bookmarkEnd w:id="19"/>
    <w:p w:rsidR="00347BE9" w:rsidRPr="00BB4EFB" w:rsidRDefault="00347BE9" w:rsidP="00347BE9">
      <w:pPr>
        <w:pStyle w:val="MTemaNormal"/>
        <w:jc w:val="both"/>
        <w:rPr>
          <w:rFonts w:ascii="Baskerville Old Face" w:hAnsi="Baskerville Old Face" w:cs="Times New Roman"/>
          <w:i/>
          <w:color w:val="548DD4"/>
          <w:szCs w:val="20"/>
          <w:lang w:eastAsia="ar-SA"/>
        </w:rPr>
      </w:pPr>
    </w:p>
    <w:p w:rsidR="001338E5" w:rsidRPr="00BB4EFB" w:rsidRDefault="00347BE9" w:rsidP="00AA55AD">
      <w:pPr>
        <w:pStyle w:val="PSI-Ttulo1"/>
        <w:rPr>
          <w:lang w:val="es-ES"/>
        </w:rPr>
      </w:pPr>
      <w:bookmarkStart w:id="20" w:name="_Toc228206481"/>
      <w:bookmarkStart w:id="21" w:name="_Toc228242381"/>
      <w:bookmarkStart w:id="22" w:name="_Toc228266927"/>
      <w:bookmarkStart w:id="23" w:name="_Toc234682919"/>
      <w:bookmarkStart w:id="24" w:name="_Toc258856762"/>
      <w:r w:rsidRPr="00BB4EFB">
        <w:rPr>
          <w:lang w:val="es-ES"/>
        </w:rPr>
        <w:t xml:space="preserve">Diagramas </w:t>
      </w:r>
      <w:bookmarkStart w:id="25" w:name="_GoBack"/>
      <w:bookmarkEnd w:id="25"/>
      <w:r w:rsidRPr="00BB4EFB">
        <w:rPr>
          <w:lang w:val="es-ES"/>
        </w:rPr>
        <w:t>Asociados</w:t>
      </w:r>
      <w:bookmarkEnd w:id="20"/>
      <w:bookmarkEnd w:id="21"/>
      <w:bookmarkEnd w:id="22"/>
      <w:bookmarkEnd w:id="23"/>
      <w:bookmarkEnd w:id="24"/>
    </w:p>
    <w:p w:rsidR="00443A25" w:rsidRPr="00BB4EFB" w:rsidRDefault="00443A25" w:rsidP="00443A25">
      <w:pPr>
        <w:rPr>
          <w:rFonts w:ascii="Baskerville Old Face" w:hAnsi="Baskerville Old Face"/>
          <w:sz w:val="24"/>
        </w:rPr>
      </w:pPr>
    </w:p>
    <w:p w:rsidR="007563B2" w:rsidRPr="00BB4EFB" w:rsidRDefault="00DA157D" w:rsidP="001C681F">
      <w:pPr>
        <w:pStyle w:val="PSI-Ttulo2"/>
        <w:rPr>
          <w:rFonts w:ascii="Baskerville Old Face" w:hAnsi="Baskerville Old Face"/>
          <w:color w:val="FFC000" w:themeColor="accent4"/>
          <w:lang w:val="es-ES"/>
        </w:rPr>
      </w:pPr>
      <w:bookmarkStart w:id="26" w:name="_Toc234903959"/>
      <w:bookmarkStart w:id="27" w:name="_Toc258856763"/>
      <w:r w:rsidRPr="00BB4EFB">
        <w:rPr>
          <w:rFonts w:ascii="Baskerville Old Face" w:hAnsi="Baskerville Old Face"/>
          <w:color w:val="FFC000" w:themeColor="accent4"/>
          <w:lang w:val="es-ES"/>
        </w:rPr>
        <w:t>Diagrama de casos de uso</w:t>
      </w:r>
      <w:bookmarkEnd w:id="26"/>
      <w:bookmarkEnd w:id="27"/>
    </w:p>
    <w:p w:rsidR="007F38C0" w:rsidRPr="00BB4EFB" w:rsidRDefault="00801AD0" w:rsidP="00AA55AD">
      <w:pPr>
        <w:pStyle w:val="PSI-Ttulo1"/>
        <w:rPr>
          <w:lang w:val="es-ES"/>
        </w:rPr>
      </w:pPr>
      <w:r w:rsidRPr="00BB4EFB">
        <w:rPr>
          <w:lang w:val="es-ES"/>
        </w:rPr>
        <w:t xml:space="preserve">       </w:t>
      </w:r>
      <w:r w:rsidR="00C76EC7" w:rsidRPr="00BB4EFB">
        <w:rPr>
          <w:lang w:val="es-ES"/>
        </w:rPr>
        <w:lastRenderedPageBreak/>
        <w:drawing>
          <wp:inline distT="0" distB="0" distL="0" distR="0">
            <wp:extent cx="5400040" cy="41287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or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4128770"/>
                    </a:xfrm>
                    <a:prstGeom prst="rect">
                      <a:avLst/>
                    </a:prstGeom>
                  </pic:spPr>
                </pic:pic>
              </a:graphicData>
            </a:graphic>
          </wp:inline>
        </w:drawing>
      </w:r>
    </w:p>
    <w:p w:rsidR="003A2BCC" w:rsidRPr="00BB4EFB" w:rsidRDefault="003A2BCC" w:rsidP="0054740D">
      <w:pPr>
        <w:pStyle w:val="PSI-Ttulo2"/>
        <w:rPr>
          <w:rFonts w:ascii="Baskerville Old Face" w:hAnsi="Baskerville Old Face"/>
          <w:color w:val="FFC000" w:themeColor="accent4"/>
          <w:lang w:val="es-ES"/>
        </w:rPr>
      </w:pPr>
      <w:bookmarkStart w:id="28" w:name="_Toc258856764"/>
      <w:r w:rsidRPr="00BB4EFB">
        <w:rPr>
          <w:rFonts w:ascii="Baskerville Old Face" w:hAnsi="Baskerville Old Face"/>
          <w:color w:val="FFC000" w:themeColor="accent4"/>
          <w:lang w:val="es-ES"/>
        </w:rPr>
        <w:t>Diagramas de Paquetes</w:t>
      </w:r>
      <w:bookmarkEnd w:id="28"/>
    </w:p>
    <w:p w:rsidR="003A2BCC" w:rsidRPr="00BB4EFB" w:rsidRDefault="006621C4" w:rsidP="00AA55AD">
      <w:pPr>
        <w:pStyle w:val="PSI-Comentario"/>
        <w:rPr>
          <w:lang w:val="es-ES"/>
        </w:rPr>
      </w:pPr>
      <w:r w:rsidRPr="00BB4EFB">
        <w:rPr>
          <w:lang w:val="es-ES"/>
        </w:rPr>
        <w:t>[</w:t>
      </w:r>
      <w:r w:rsidR="003A2BCC" w:rsidRPr="00BB4EFB">
        <w:rPr>
          <w:lang w:val="es-ES"/>
        </w:rPr>
        <w:t xml:space="preserve">Los diagramas de Paquetes se usan para reflejar la organización de paquetes y sus elementos. Los usos más comunes de </w:t>
      </w:r>
      <w:r w:rsidRPr="00BB4EFB">
        <w:rPr>
          <w:lang w:val="es-ES"/>
        </w:rPr>
        <w:t>estos</w:t>
      </w:r>
      <w:r w:rsidR="003A2BCC" w:rsidRPr="00BB4EFB">
        <w:rPr>
          <w:lang w:val="es-ES"/>
        </w:rPr>
        <w:t xml:space="preserve"> diagrama</w:t>
      </w:r>
      <w:r w:rsidRPr="00BB4EFB">
        <w:rPr>
          <w:lang w:val="es-ES"/>
        </w:rPr>
        <w:t>s,</w:t>
      </w:r>
      <w:r w:rsidR="003A2BCC" w:rsidRPr="00BB4EFB">
        <w:rPr>
          <w:lang w:val="es-ES"/>
        </w:rPr>
        <w:t xml:space="preserve"> son para organizar diagramas de casos de uso y diagramas de clases, estos paquetes son como grandes contenedores de clases.</w:t>
      </w:r>
    </w:p>
    <w:p w:rsidR="003A2BCC" w:rsidRPr="00BB4EFB" w:rsidRDefault="003A2BCC" w:rsidP="00AA55AD">
      <w:pPr>
        <w:pStyle w:val="PSI-Comentario"/>
        <w:rPr>
          <w:lang w:val="es-ES"/>
        </w:rPr>
      </w:pPr>
      <w:r w:rsidRPr="00BB4EFB">
        <w:rPr>
          <w:lang w:val="es-ES"/>
        </w:rPr>
        <w:t>Los elementos contenidos en un paquete comparten el mismo espacio de nombres, esto significa que los elementos contenidos en un mismo espacio de nombres específico deben tener nombres únicos</w:t>
      </w:r>
      <w:r w:rsidR="006621C4" w:rsidRPr="00BB4EFB">
        <w:rPr>
          <w:lang w:val="es-ES"/>
        </w:rPr>
        <w:t>.]</w:t>
      </w:r>
    </w:p>
    <w:p w:rsidR="001A55F2" w:rsidRPr="00BB4EFB" w:rsidRDefault="001A55F2" w:rsidP="00AA55AD">
      <w:pPr>
        <w:pStyle w:val="PSI-Comentario"/>
        <w:rPr>
          <w:lang w:val="es-ES"/>
        </w:rPr>
      </w:pPr>
    </w:p>
    <w:p w:rsidR="003A2BCC" w:rsidRPr="00BB4EFB" w:rsidRDefault="00C72322" w:rsidP="00AA55AD">
      <w:pPr>
        <w:pStyle w:val="PSI-Comentario"/>
        <w:rPr>
          <w:lang w:val="es-ES"/>
        </w:rPr>
      </w:pPr>
      <w:r w:rsidRPr="00BB4EFB">
        <w:rPr>
          <w:lang w:val="es-ES" w:eastAsia="es-AR"/>
        </w:rPr>
        <w:lastRenderedPageBreak/>
        <w:drawing>
          <wp:inline distT="0" distB="0" distL="0" distR="0">
            <wp:extent cx="3949700" cy="2832100"/>
            <wp:effectExtent l="0" t="0" r="0" b="0"/>
            <wp:docPr id="2" name="8 Imagen" descr="Diagrama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8 Imagen" descr="Diagrama4.JP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9700" cy="2832100"/>
                    </a:xfrm>
                    <a:prstGeom prst="rect">
                      <a:avLst/>
                    </a:prstGeom>
                    <a:noFill/>
                    <a:ln>
                      <a:noFill/>
                    </a:ln>
                  </pic:spPr>
                </pic:pic>
              </a:graphicData>
            </a:graphic>
          </wp:inline>
        </w:drawing>
      </w:r>
    </w:p>
    <w:p w:rsidR="003A2BCC" w:rsidRPr="00BB4EFB" w:rsidRDefault="003A2BCC" w:rsidP="0054740D">
      <w:pPr>
        <w:pStyle w:val="PSI-Ttulo2"/>
        <w:rPr>
          <w:rFonts w:ascii="Baskerville Old Face" w:hAnsi="Baskerville Old Face"/>
          <w:color w:val="FFC000" w:themeColor="accent4"/>
          <w:lang w:val="es-ES"/>
        </w:rPr>
      </w:pPr>
      <w:bookmarkStart w:id="29" w:name="_Toc258856765"/>
      <w:r w:rsidRPr="00BB4EFB">
        <w:rPr>
          <w:rFonts w:ascii="Baskerville Old Face" w:hAnsi="Baskerville Old Face"/>
          <w:color w:val="FFC000" w:themeColor="accent4"/>
          <w:lang w:val="es-ES"/>
        </w:rPr>
        <w:t>Diagrama de componentes</w:t>
      </w:r>
      <w:bookmarkEnd w:id="29"/>
    </w:p>
    <w:p w:rsidR="003A2BCC" w:rsidRPr="00BB4EFB" w:rsidRDefault="006621C4" w:rsidP="00AA55AD">
      <w:pPr>
        <w:pStyle w:val="PSI-Comentario"/>
        <w:rPr>
          <w:lang w:val="es-ES"/>
        </w:rPr>
      </w:pPr>
      <w:r w:rsidRPr="00BB4EFB">
        <w:rPr>
          <w:lang w:val="es-ES"/>
        </w:rPr>
        <w:t>[</w:t>
      </w:r>
      <w:r w:rsidR="003A2BCC" w:rsidRPr="00BB4EFB">
        <w:rPr>
          <w:lang w:val="es-ES"/>
        </w:rPr>
        <w:t>Lo que distingue el diagrama de componentes de otro tipo de diagramas es sin duda su contenido. Normalmente contiene componentes, interfaces y relaciones entre ellos.</w:t>
      </w:r>
    </w:p>
    <w:p w:rsidR="003A2BCC" w:rsidRPr="00BB4EFB" w:rsidRDefault="00984E25" w:rsidP="00AA55AD">
      <w:pPr>
        <w:pStyle w:val="PSI-Comentario"/>
        <w:rPr>
          <w:lang w:val="es-ES"/>
        </w:rPr>
      </w:pPr>
      <w:r w:rsidRPr="00BB4EFB">
        <w:rPr>
          <w:lang w:val="es-ES"/>
        </w:rPr>
        <w:t>Los componentes pertenecen</w:t>
      </w:r>
      <w:r w:rsidR="003A2BCC" w:rsidRPr="00BB4EFB">
        <w:rPr>
          <w:lang w:val="es-ES"/>
        </w:rPr>
        <w:t xml:space="preserve"> a un mundo físico, es decir, representan a un bloque de construcción al modelar aspectos físicos de un sistema.</w:t>
      </w:r>
    </w:p>
    <w:p w:rsidR="003A2BCC" w:rsidRPr="00BB4EFB" w:rsidRDefault="003A2BCC" w:rsidP="00AA55AD">
      <w:pPr>
        <w:pStyle w:val="PSI-Comentario"/>
        <w:rPr>
          <w:lang w:val="es-ES"/>
        </w:rPr>
      </w:pPr>
      <w:r w:rsidRPr="00BB4EFB">
        <w:rPr>
          <w:lang w:val="es-ES"/>
        </w:rPr>
        <w:t>Cada componente debe tener un nombre que lo distinga de los demás. Al igual que las clases los componentes pueden enriquecerse con compartimientos adicionales que muestran sus detalles.</w:t>
      </w:r>
      <w:r w:rsidR="006621C4" w:rsidRPr="00BB4EFB">
        <w:rPr>
          <w:lang w:val="es-ES"/>
        </w:rPr>
        <w:t>]</w:t>
      </w:r>
    </w:p>
    <w:p w:rsidR="00CE7FD1" w:rsidRPr="00BB4EFB" w:rsidRDefault="00CE7FD1" w:rsidP="00AA55AD">
      <w:pPr>
        <w:pStyle w:val="PSI-Comentario"/>
        <w:rPr>
          <w:lang w:val="es-ES"/>
        </w:rPr>
      </w:pPr>
    </w:p>
    <w:p w:rsidR="003A2BCC" w:rsidRPr="00BB4EFB" w:rsidRDefault="00C72322" w:rsidP="00A0130A">
      <w:pPr>
        <w:pStyle w:val="PSI-Ttulo3"/>
      </w:pPr>
      <w:r w:rsidRPr="00BB4EFB">
        <w:rPr>
          <w:lang w:eastAsia="es-AR"/>
        </w:rPr>
        <w:lastRenderedPageBreak/>
        <w:drawing>
          <wp:inline distT="0" distB="0" distL="0" distR="0">
            <wp:extent cx="5118100" cy="3289300"/>
            <wp:effectExtent l="0" t="0" r="0" b="0"/>
            <wp:docPr id="3" name="9 Imagen" descr="Diagrama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9 Imagen" descr="Diagrama5.JPG"/>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100" cy="3289300"/>
                    </a:xfrm>
                    <a:prstGeom prst="rect">
                      <a:avLst/>
                    </a:prstGeom>
                    <a:noFill/>
                    <a:ln>
                      <a:noFill/>
                    </a:ln>
                  </pic:spPr>
                </pic:pic>
              </a:graphicData>
            </a:graphic>
          </wp:inline>
        </w:drawing>
      </w:r>
    </w:p>
    <w:p w:rsidR="0054740D" w:rsidRPr="00BB4EFB" w:rsidRDefault="0054740D" w:rsidP="0054740D">
      <w:pPr>
        <w:pStyle w:val="PSI-Ttulo2"/>
        <w:rPr>
          <w:rFonts w:ascii="Baskerville Old Face" w:hAnsi="Baskerville Old Face"/>
          <w:color w:val="FFC000" w:themeColor="accent4"/>
          <w:lang w:val="es-ES"/>
        </w:rPr>
      </w:pPr>
      <w:bookmarkStart w:id="30" w:name="_Toc258856766"/>
      <w:r w:rsidRPr="00BB4EFB">
        <w:rPr>
          <w:rFonts w:ascii="Baskerville Old Face" w:hAnsi="Baskerville Old Face"/>
          <w:color w:val="FFC000" w:themeColor="accent4"/>
          <w:lang w:val="es-ES"/>
        </w:rPr>
        <w:t>Diagrama de Clases</w:t>
      </w:r>
      <w:bookmarkEnd w:id="30"/>
    </w:p>
    <w:p w:rsidR="0054740D" w:rsidRPr="00BB4EFB" w:rsidRDefault="0037426C" w:rsidP="00AA55AD">
      <w:pPr>
        <w:pStyle w:val="PSI-Comentario"/>
        <w:rPr>
          <w:lang w:val="es-ES"/>
        </w:rPr>
      </w:pPr>
      <w:r w:rsidRPr="00BB4EFB">
        <w:rPr>
          <w:lang w:val="es-ES"/>
        </w:rPr>
        <w:t>[</w:t>
      </w:r>
      <w:r w:rsidR="0054740D" w:rsidRPr="00BB4EFB">
        <w:rPr>
          <w:lang w:val="es-ES"/>
        </w:rPr>
        <w:t>En UML el diagrama de clases es uno de los tipos de diagramas o símbolo estático y tiene como fin describir la estructura de un sistema mostrando sus clases, atributos y relaciones entre ellos. Estos diagramas son utilizados durante el proceso de análisis y diseño de los</w:t>
      </w:r>
      <w:r w:rsidR="00B40741" w:rsidRPr="00BB4EFB">
        <w:rPr>
          <w:lang w:val="es-ES"/>
        </w:rPr>
        <w:t xml:space="preserve"> </w:t>
      </w:r>
      <w:r w:rsidR="0054740D" w:rsidRPr="00BB4EFB">
        <w:rPr>
          <w:lang w:val="es-ES"/>
        </w:rPr>
        <w:t>sistemas informáticos, en donde se intentan conformar el diagrama conceptual de la información que se manejará en el sistema. Como ya sabemos UML es un modelado de sistema Orientados a Objetos, por ende los conceptos de este paradigma se incorporan a este lenguaje de modelado.</w:t>
      </w:r>
    </w:p>
    <w:p w:rsidR="0054740D" w:rsidRPr="00BB4EFB" w:rsidRDefault="0054740D" w:rsidP="00AA55AD">
      <w:pPr>
        <w:pStyle w:val="PSI-Comentario"/>
        <w:rPr>
          <w:lang w:val="es-ES"/>
        </w:rPr>
      </w:pPr>
      <w:r w:rsidRPr="00BB4EFB">
        <w:rPr>
          <w:lang w:val="es-ES"/>
        </w:rPr>
        <w:t xml:space="preserve">Los diagramas de clases </w:t>
      </w:r>
      <w:r w:rsidR="00B40741" w:rsidRPr="00BB4EFB">
        <w:rPr>
          <w:lang w:val="es-ES"/>
        </w:rPr>
        <w:t>tienen</w:t>
      </w:r>
      <w:r w:rsidRPr="00BB4EFB">
        <w:rPr>
          <w:lang w:val="es-ES"/>
        </w:rPr>
        <w:t xml:space="preserve"> las siguientes características:</w:t>
      </w:r>
    </w:p>
    <w:p w:rsidR="0054740D" w:rsidRPr="00BB4EFB" w:rsidRDefault="0054740D" w:rsidP="00AA55AD">
      <w:pPr>
        <w:pStyle w:val="PSI-ComentarioVieta"/>
        <w:rPr>
          <w:lang w:val="es-ES"/>
        </w:rPr>
      </w:pPr>
      <w:r w:rsidRPr="00BB4EFB">
        <w:rPr>
          <w:lang w:val="es-ES"/>
        </w:rPr>
        <w:t>Las clases define el ámbito de definición de un conjunto de objetos.</w:t>
      </w:r>
    </w:p>
    <w:p w:rsidR="0054740D" w:rsidRPr="00BB4EFB" w:rsidRDefault="0054740D" w:rsidP="00AA55AD">
      <w:pPr>
        <w:pStyle w:val="PSI-ComentarioVieta"/>
        <w:rPr>
          <w:lang w:val="es-ES"/>
        </w:rPr>
      </w:pPr>
      <w:r w:rsidRPr="00BB4EFB">
        <w:rPr>
          <w:lang w:val="es-ES"/>
        </w:rPr>
        <w:t>Cada objeto pertenece a una clase.</w:t>
      </w:r>
    </w:p>
    <w:p w:rsidR="0054740D" w:rsidRPr="00BB4EFB" w:rsidRDefault="0054740D" w:rsidP="00AA55AD">
      <w:pPr>
        <w:pStyle w:val="PSI-ComentarioVieta"/>
        <w:rPr>
          <w:lang w:val="es-ES"/>
        </w:rPr>
      </w:pPr>
      <w:r w:rsidRPr="00BB4EFB">
        <w:rPr>
          <w:lang w:val="es-ES"/>
        </w:rPr>
        <w:t>Los objetos se crean por instanciación de las clases.</w:t>
      </w:r>
    </w:p>
    <w:p w:rsidR="0054740D" w:rsidRPr="00BB4EFB" w:rsidRDefault="0054740D" w:rsidP="00AA55AD">
      <w:pPr>
        <w:pStyle w:val="PSI-Comentario"/>
        <w:rPr>
          <w:lang w:val="es-ES"/>
        </w:rPr>
      </w:pPr>
      <w:r w:rsidRPr="00BB4EFB">
        <w:rPr>
          <w:lang w:val="es-ES"/>
        </w:rPr>
        <w:t>En su representación gráfica contamos con:</w:t>
      </w:r>
    </w:p>
    <w:p w:rsidR="0054740D" w:rsidRPr="00BB4EFB" w:rsidRDefault="0054740D" w:rsidP="00AA55AD">
      <w:pPr>
        <w:pStyle w:val="PSI-ComentarioVieta"/>
        <w:rPr>
          <w:lang w:val="es-ES"/>
        </w:rPr>
      </w:pPr>
      <w:r w:rsidRPr="00BB4EFB">
        <w:rPr>
          <w:lang w:val="es-ES"/>
        </w:rPr>
        <w:t>Nombre de la Clase.</w:t>
      </w:r>
    </w:p>
    <w:p w:rsidR="0054740D" w:rsidRPr="00BB4EFB" w:rsidRDefault="0054740D" w:rsidP="00AA55AD">
      <w:pPr>
        <w:pStyle w:val="PSI-ComentarioVieta"/>
        <w:rPr>
          <w:lang w:val="es-ES"/>
        </w:rPr>
      </w:pPr>
      <w:r w:rsidRPr="00BB4EFB">
        <w:rPr>
          <w:lang w:val="es-ES"/>
        </w:rPr>
        <w:t>Atributos de la Clase.</w:t>
      </w:r>
    </w:p>
    <w:p w:rsidR="0054740D" w:rsidRPr="00BB4EFB" w:rsidRDefault="0054740D" w:rsidP="00AA55AD">
      <w:pPr>
        <w:pStyle w:val="PSI-ComentarioVieta"/>
        <w:rPr>
          <w:lang w:val="es-ES"/>
        </w:rPr>
      </w:pPr>
      <w:r w:rsidRPr="00BB4EFB">
        <w:rPr>
          <w:lang w:val="es-ES"/>
        </w:rPr>
        <w:t>Operaciones con las Clases.</w:t>
      </w:r>
      <w:r w:rsidR="0037426C" w:rsidRPr="00BB4EFB">
        <w:rPr>
          <w:lang w:val="es-ES"/>
        </w:rPr>
        <w:t>]</w:t>
      </w:r>
    </w:p>
    <w:p w:rsidR="0054740D" w:rsidRPr="00BB4EFB" w:rsidRDefault="0054740D" w:rsidP="00AA55AD">
      <w:pPr>
        <w:pStyle w:val="PSI-ComentarioVieta"/>
        <w:rPr>
          <w:lang w:val="es-ES"/>
        </w:rPr>
      </w:pPr>
    </w:p>
    <w:p w:rsidR="0054740D" w:rsidRPr="00BB4EFB" w:rsidRDefault="0054740D" w:rsidP="00AA55AD">
      <w:pPr>
        <w:pStyle w:val="PSI-ComentarioVieta"/>
        <w:rPr>
          <w:lang w:val="es-ES"/>
        </w:rPr>
      </w:pPr>
    </w:p>
    <w:p w:rsidR="0054740D" w:rsidRPr="00BB4EFB" w:rsidRDefault="00C72322" w:rsidP="00AA55AD">
      <w:pPr>
        <w:pStyle w:val="PSI-ComentarioVieta"/>
        <w:rPr>
          <w:lang w:val="es-ES"/>
        </w:rPr>
      </w:pPr>
      <w:r w:rsidRPr="00BB4EFB">
        <w:rPr>
          <w:lang w:val="es-ES" w:eastAsia="es-AR"/>
        </w:rPr>
        <w:lastRenderedPageBreak/>
        <w:drawing>
          <wp:inline distT="0" distB="0" distL="0" distR="0">
            <wp:extent cx="5397500" cy="4445000"/>
            <wp:effectExtent l="0" t="0" r="0" b="0"/>
            <wp:docPr id="4" name="10 Imagen" descr="Diagrama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0 Imagen" descr="Diagrama6.jpe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4445000"/>
                    </a:xfrm>
                    <a:prstGeom prst="rect">
                      <a:avLst/>
                    </a:prstGeom>
                    <a:noFill/>
                    <a:ln>
                      <a:noFill/>
                    </a:ln>
                  </pic:spPr>
                </pic:pic>
              </a:graphicData>
            </a:graphic>
          </wp:inline>
        </w:drawing>
      </w:r>
    </w:p>
    <w:sectPr w:rsidR="0054740D" w:rsidRPr="00BB4EFB" w:rsidSect="0092483A">
      <w:headerReference w:type="default" r:id="rId18"/>
      <w:footerReference w:type="default" r:id="rId19"/>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060A" w:rsidRDefault="0039060A" w:rsidP="00C94FBE">
      <w:pPr>
        <w:spacing w:before="0" w:line="240" w:lineRule="auto"/>
      </w:pPr>
      <w:r>
        <w:separator/>
      </w:r>
    </w:p>
    <w:p w:rsidR="0039060A" w:rsidRDefault="0039060A"/>
  </w:endnote>
  <w:endnote w:type="continuationSeparator" w:id="0">
    <w:p w:rsidR="0039060A" w:rsidRDefault="0039060A" w:rsidP="00C94FBE">
      <w:pPr>
        <w:spacing w:before="0" w:line="240" w:lineRule="auto"/>
      </w:pPr>
      <w:r>
        <w:continuationSeparator/>
      </w:r>
    </w:p>
    <w:p w:rsidR="0039060A" w:rsidRDefault="003906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panose1 w:val="020B0604020202020204"/>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4D"/>
    <w:family w:val="roman"/>
    <w:pitch w:val="variable"/>
    <w:sig w:usb0="00000003" w:usb1="00000000" w:usb2="00000000" w:usb3="00000000" w:csb0="00000001" w:csb1="00000000"/>
  </w:font>
  <w:font w:name="Tahoma">
    <w:panose1 w:val="020B0604030504040204"/>
    <w:charset w:val="00"/>
    <w:family w:val="swiss"/>
    <w:pitch w:val="variable"/>
    <w:sig w:usb0="00000003" w:usb1="00000000" w:usb2="00000000" w:usb3="00000000" w:csb0="00000001" w:csb1="00000000"/>
  </w:font>
  <w:font w:name="Nimbus Roman No9 L">
    <w:altName w:val="Times New Roman"/>
    <w:panose1 w:val="020B0604020202020204"/>
    <w:charset w:val="00"/>
    <w:family w:val="roman"/>
    <w:pitch w:val="variable"/>
  </w:font>
  <w:font w:name="DejaVu Sans">
    <w:panose1 w:val="020B0604020202020204"/>
    <w:charset w:val="00"/>
    <w:family w:val="roman"/>
    <w:notTrueType/>
    <w:pitch w:val="default"/>
  </w:font>
  <w:font w:name="Verdana">
    <w:panose1 w:val="020B0604030504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5E1" w:rsidRDefault="00BB4EFB" w:rsidP="000F4F97">
    <w:pPr>
      <w:tabs>
        <w:tab w:val="center" w:pos="4252"/>
      </w:tabs>
    </w:pPr>
    <w:r>
      <w:rPr>
        <w:lang w:val="es-AR"/>
      </w:rPr>
      <w:t>Lykaios</w:t>
    </w:r>
    <w:r w:rsidR="000F4F97">
      <w:rPr>
        <w:lang w:val="es-AR"/>
      </w:rPr>
      <w:t xml:space="preserve"> </w:t>
    </w:r>
    <w:r w:rsidR="00C72322" w:rsidRPr="00736F6E">
      <w:rPr>
        <w:noProof/>
        <w:lang w:val="es-AR" w:eastAsia="es-AR"/>
      </w:rPr>
      <mc:AlternateContent>
        <mc:Choice Requires="wpg">
          <w:drawing>
            <wp:anchor distT="0" distB="0" distL="114300" distR="114300" simplePos="0" relativeHeight="251656192" behindDoc="0" locked="0" layoutInCell="0" allowOverlap="1">
              <wp:simplePos x="0" y="0"/>
              <wp:positionH relativeFrom="page">
                <wp:align>center</wp:align>
              </wp:positionH>
              <wp:positionV relativeFrom="page">
                <wp:align>bottom</wp:align>
              </wp:positionV>
              <wp:extent cx="7761605" cy="822325"/>
              <wp:effectExtent l="0" t="0" r="21590" b="0"/>
              <wp:wrapNone/>
              <wp:docPr id="1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61605" cy="1439"/>
                        <a:chOff x="8" y="9"/>
                        <a:chExt cx="15823" cy="1439"/>
                      </a:xfrm>
                    </wpg:grpSpPr>
                    <wps:wsp>
                      <wps:cNvPr id="14" name="AutoShape 28"/>
                      <wps:cNvCnPr>
                        <a:cxnSpLocks/>
                      </wps:cNvCnPr>
                      <wps:spPr bwMode="auto">
                        <a:xfrm>
                          <a:off x="9" y="1431"/>
                          <a:ext cx="15822" cy="0"/>
                        </a:xfrm>
                        <a:prstGeom prst="straightConnector1">
                          <a:avLst/>
                        </a:prstGeom>
                        <a:ln>
                          <a:headEnd/>
                          <a:tailEnd/>
                        </a:ln>
                        <a:extLst/>
                      </wps:spPr>
                      <wps:style>
                        <a:lnRef idx="2">
                          <a:schemeClr val="accent4"/>
                        </a:lnRef>
                        <a:fillRef idx="1">
                          <a:schemeClr val="lt1"/>
                        </a:fillRef>
                        <a:effectRef idx="0">
                          <a:schemeClr val="accent4"/>
                        </a:effectRef>
                        <a:fontRef idx="minor">
                          <a:schemeClr val="dk1"/>
                        </a:fontRef>
                      </wps:style>
                      <wps:bodyPr/>
                    </wps:wsp>
                    <wps:wsp>
                      <wps:cNvPr id="15" name="Rectangle 29"/>
                      <wps:cNvSpPr>
                        <a:spLocks/>
                      </wps:cNvSpPr>
                      <wps:spPr bwMode="auto">
                        <a:xfrm>
                          <a:off x="8" y="9"/>
                          <a:ext cx="4031" cy="1439"/>
                        </a:xfrm>
                        <a:prstGeom prst="rect">
                          <a:avLst/>
                        </a:prstGeom>
                        <a:ln/>
                        <a:extLst/>
                      </wps:spPr>
                      <wps:style>
                        <a:lnRef idx="2">
                          <a:schemeClr val="accent4"/>
                        </a:lnRef>
                        <a:fillRef idx="1">
                          <a:schemeClr val="lt1"/>
                        </a:fillRef>
                        <a:effectRef idx="0">
                          <a:schemeClr val="accent4"/>
                        </a:effectRef>
                        <a:fontRef idx="minor">
                          <a:schemeClr val="dk1"/>
                        </a:fontRef>
                      </wps:style>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4448DF83" id="Group 27" o:spid="_x0000_s1026" style="position:absolute;margin-left:0;margin-top:0;width:611.15pt;height:64.75pt;flip:y;z-index:25165619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&#13;&#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" filled="t" fillcolor="white [3201]" strokecolor="#ffc000 [3207]" strokeweight="1pt">
                <v:stroke joinstyle="miter"/>
                <o:lock v:ext="edit" shapetype="f"/>
              </v:shape>
              <v:rect id="Rectangle 29" o:spid="_x0000_s1028" style="position:absolute;left:8;top:9;width:4031;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" fillcolor="white [3201]" strokecolor="#ffc000 [3207]" strokeweight="1pt">
                <v:path arrowok="t"/>
              </v:rect>
              <w10:wrap anchorx="page" anchory="page"/>
            </v:group>
          </w:pict>
        </mc:Fallback>
      </mc:AlternateContent>
    </w:r>
    <w:r w:rsidR="00C72322" w:rsidRPr="00736F6E">
      <w:rPr>
        <w:noProof/>
        <w:lang w:val="es-AR" w:eastAsia="es-AR"/>
      </w:rPr>
      <mc:AlternateContent>
        <mc:Choice Requires="wps">
          <w:drawing>
            <wp:anchor distT="0" distB="0" distL="114300" distR="114300" simplePos="0" relativeHeight="251655168" behindDoc="0" locked="0" layoutInCell="1" allowOverlap="1">
              <wp:simplePos x="0" y="0"/>
              <wp:positionH relativeFrom="page">
                <wp:posOffset>494665</wp:posOffset>
              </wp:positionH>
              <wp:positionV relativeFrom="page">
                <wp:posOffset>9887585</wp:posOffset>
              </wp:positionV>
              <wp:extent cx="90805" cy="798830"/>
              <wp:effectExtent l="0" t="0" r="10795" b="15875"/>
              <wp:wrapNone/>
              <wp:docPr id="1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9883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168C6C2" id="Rectangle 26" o:spid="_x0000_s1026" style="position:absolute;margin-left:38.95pt;margin-top:778.55pt;width:7.15pt;height:62.9pt;z-index:251655168;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"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r>
      <w:tab/>
    </w:r>
    <w:r w:rsidR="00DD5A70">
      <w:tab/>
    </w:r>
    <w:r w:rsidR="00DD5A70">
      <w:tab/>
    </w:r>
    <w:r w:rsidR="00DD5A70">
      <w:tab/>
    </w:r>
    <w:r w:rsidR="00DD5A70" w:rsidRPr="00DD5A70">
      <w:rPr>
        <w:rFonts w:ascii="Cambria" w:hAnsi="Cambria" w:cs="Cambria"/>
      </w:rPr>
      <w:t xml:space="preserve">Página </w:t>
    </w:r>
    <w:r w:rsidR="00736F6E" w:rsidRPr="00DD5A70">
      <w:rPr>
        <w:rFonts w:ascii="Cambria" w:hAnsi="Cambria" w:cs="Cambria"/>
      </w:rPr>
      <w:fldChar w:fldCharType="begin"/>
    </w:r>
    <w:r w:rsidR="00DD5A70" w:rsidRPr="00DD5A70">
      <w:rPr>
        <w:rFonts w:ascii="Cambria" w:hAnsi="Cambria" w:cs="Cambria"/>
      </w:rPr>
      <w:instrText xml:space="preserve"> PAGE </w:instrText>
    </w:r>
    <w:r w:rsidR="00736F6E" w:rsidRPr="00DD5A70">
      <w:rPr>
        <w:rFonts w:ascii="Cambria" w:hAnsi="Cambria" w:cs="Cambria"/>
      </w:rPr>
      <w:fldChar w:fldCharType="separate"/>
    </w:r>
    <w:r w:rsidR="005C7C34">
      <w:rPr>
        <w:rFonts w:ascii="Cambria" w:hAnsi="Cambria" w:cs="Cambria"/>
        <w:noProof/>
      </w:rPr>
      <w:t>8</w:t>
    </w:r>
    <w:r w:rsidR="00736F6E" w:rsidRPr="00DD5A70">
      <w:rPr>
        <w:rFonts w:ascii="Cambria" w:hAnsi="Cambria" w:cs="Cambria"/>
      </w:rPr>
      <w:fldChar w:fldCharType="end"/>
    </w:r>
    <w:r w:rsidR="00DD5A70" w:rsidRPr="00DD5A70">
      <w:rPr>
        <w:rFonts w:ascii="Cambria" w:hAnsi="Cambria" w:cs="Cambria"/>
      </w:rPr>
      <w:t xml:space="preserve"> de </w:t>
    </w:r>
    <w:r w:rsidR="00736F6E" w:rsidRPr="00DD5A70">
      <w:rPr>
        <w:rFonts w:ascii="Cambria" w:hAnsi="Cambria" w:cs="Cambria"/>
      </w:rPr>
      <w:fldChar w:fldCharType="begin"/>
    </w:r>
    <w:r w:rsidR="00DD5A70" w:rsidRPr="00DD5A70">
      <w:rPr>
        <w:rFonts w:ascii="Cambria" w:hAnsi="Cambria" w:cs="Cambria"/>
      </w:rPr>
      <w:instrText xml:space="preserve"> NUMPAGES  </w:instrText>
    </w:r>
    <w:r w:rsidR="00736F6E" w:rsidRPr="00DD5A70">
      <w:rPr>
        <w:rFonts w:ascii="Cambria" w:hAnsi="Cambria" w:cs="Cambria"/>
      </w:rPr>
      <w:fldChar w:fldCharType="separate"/>
    </w:r>
    <w:r w:rsidR="005C7C34">
      <w:rPr>
        <w:rFonts w:ascii="Cambria" w:hAnsi="Cambria" w:cs="Cambria"/>
        <w:noProof/>
      </w:rPr>
      <w:t>11</w:t>
    </w:r>
    <w:r w:rsidR="00736F6E" w:rsidRPr="00DD5A70">
      <w:rPr>
        <w:rFonts w:ascii="Cambria" w:hAnsi="Cambria" w:cs="Cambria"/>
      </w:rPr>
      <w:fldChar w:fldCharType="end"/>
    </w:r>
    <w:r w:rsidR="00C72322" w:rsidRPr="00736F6E">
      <w:rPr>
        <w:noProof/>
        <w:lang w:val="es-AR" w:eastAsia="es-AR"/>
      </w:rPr>
      <mc:AlternateContent>
        <mc:Choice Requires="wps">
          <w:drawing>
            <wp:anchor distT="0" distB="0" distL="114300" distR="114300" simplePos="0" relativeHeight="251654144" behindDoc="0" locked="0" layoutInCell="1" allowOverlap="1">
              <wp:simplePos x="0" y="0"/>
              <wp:positionH relativeFrom="page">
                <wp:posOffset>6974840</wp:posOffset>
              </wp:positionH>
              <wp:positionV relativeFrom="page">
                <wp:posOffset>9887585</wp:posOffset>
              </wp:positionV>
              <wp:extent cx="90805" cy="798830"/>
              <wp:effectExtent l="0" t="0" r="10795" b="15875"/>
              <wp:wrapNone/>
              <wp:docPr id="2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9883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290AB41" id="Rectangle 11" o:spid="_x0000_s1026" style="position:absolute;margin-left:549.2pt;margin-top:778.55pt;width:7.15pt;height:62.9pt;z-index:25165414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"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p>
  <w:p w:rsidR="0092483A" w:rsidRDefault="0092483A" w:rsidP="00BB4EFB">
    <w:pPr>
      <w:tabs>
        <w:tab w:val="center" w:pos="4252"/>
      </w:tabs>
      <w:spacing w:before="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060A" w:rsidRDefault="0039060A" w:rsidP="00C94FBE">
      <w:pPr>
        <w:spacing w:before="0" w:line="240" w:lineRule="auto"/>
      </w:pPr>
      <w:r>
        <w:separator/>
      </w:r>
    </w:p>
    <w:p w:rsidR="0039060A" w:rsidRDefault="0039060A"/>
  </w:footnote>
  <w:footnote w:type="continuationSeparator" w:id="0">
    <w:p w:rsidR="0039060A" w:rsidRDefault="0039060A" w:rsidP="00C94FBE">
      <w:pPr>
        <w:spacing w:before="0" w:line="240" w:lineRule="auto"/>
      </w:pPr>
      <w:r>
        <w:continuationSeparator/>
      </w:r>
    </w:p>
    <w:p w:rsidR="0039060A" w:rsidRDefault="003906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F97" w:rsidRDefault="00C66F8F">
    <w:pPr>
      <w:pStyle w:val="Encabezado"/>
      <w:rPr>
        <w:rFonts w:ascii="Cambria" w:eastAsia="Times New Roman" w:hAnsi="Cambria"/>
      </w:rPr>
    </w:pPr>
    <w:r>
      <w:rPr>
        <w:rFonts w:ascii="Baskerville Old Face" w:hAnsi="Baskerville Old Face"/>
        <w:noProof/>
        <w:lang w:eastAsia="ja-JP"/>
      </w:rPr>
      <mc:AlternateContent>
        <mc:Choice Requires="wps">
          <w:drawing>
            <wp:anchor distT="0" distB="0" distL="114300" distR="114300" simplePos="0" relativeHeight="251662336" behindDoc="0" locked="0" layoutInCell="1" allowOverlap="1" wp14:anchorId="6B27D2AD" wp14:editId="71CA22D1">
              <wp:simplePos x="0" y="0"/>
              <wp:positionH relativeFrom="column">
                <wp:posOffset>4804989</wp:posOffset>
              </wp:positionH>
              <wp:positionV relativeFrom="paragraph">
                <wp:posOffset>-478250</wp:posOffset>
              </wp:positionV>
              <wp:extent cx="826078" cy="1013114"/>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826078" cy="10131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66F8F" w:rsidRDefault="00C66F8F" w:rsidP="00C66F8F">
                          <w:r>
                            <w:rPr>
                              <w:noProof/>
                              <w:lang w:eastAsia="ja-JP"/>
                            </w:rPr>
                            <w:drawing>
                              <wp:inline distT="0" distB="0" distL="0" distR="0" wp14:anchorId="76A3EFB8" wp14:editId="0A3058B6">
                                <wp:extent cx="647650" cy="863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oooogo.png"/>
                                        <pic:cNvPicPr/>
                                      </pic:nvPicPr>
                                      <pic:blipFill>
                                        <a:blip r:embed="rId1">
                                          <a:extLst>
                                            <a:ext uri="{28A0092B-C50C-407E-A947-70E740481C1C}">
                                              <a14:useLocalDpi xmlns:a14="http://schemas.microsoft.com/office/drawing/2010/main" val="0"/>
                                            </a:ext>
                                          </a:extLst>
                                        </a:blip>
                                        <a:stretch>
                                          <a:fillRect/>
                                        </a:stretch>
                                      </pic:blipFill>
                                      <pic:spPr>
                                        <a:xfrm>
                                          <a:off x="0" y="0"/>
                                          <a:ext cx="657872" cy="8772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27D2AD" id="_x0000_t202" coordsize="21600,21600" o:spt="202" path="m,l,21600r21600,l21600,xe">
              <v:stroke joinstyle="miter"/>
              <v:path gradientshapeok="t" o:connecttype="rect"/>
            </v:shapetype>
            <v:shape id="Cuadro de texto 30" o:spid="_x0000_s1029" type="#_x0000_t202" style="position:absolute;left:0;text-align:left;margin-left:378.35pt;margin-top:-37.65pt;width:65.05pt;height:7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" filled="f" stroked="f">
              <v:textbox>
                <w:txbxContent>
                  <w:p w:rsidR="00C66F8F" w:rsidRDefault="00C66F8F" w:rsidP="00C66F8F">
                    <w:r>
                      <w:rPr>
                        <w:noProof/>
                        <w:lang w:eastAsia="ja-JP"/>
                      </w:rPr>
                      <w:drawing>
                        <wp:inline distT="0" distB="0" distL="0" distR="0" wp14:anchorId="76A3EFB8" wp14:editId="0A3058B6">
                          <wp:extent cx="647650" cy="863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oooogo.png"/>
                                  <pic:cNvPicPr/>
                                </pic:nvPicPr>
                                <pic:blipFill>
                                  <a:blip r:embed="rId2">
                                    <a:extLst>
                                      <a:ext uri="{28A0092B-C50C-407E-A947-70E740481C1C}">
                                        <a14:useLocalDpi xmlns:a14="http://schemas.microsoft.com/office/drawing/2010/main" val="0"/>
                                      </a:ext>
                                    </a:extLst>
                                  </a:blip>
                                  <a:stretch>
                                    <a:fillRect/>
                                  </a:stretch>
                                </pic:blipFill>
                                <pic:spPr>
                                  <a:xfrm>
                                    <a:off x="0" y="0"/>
                                    <a:ext cx="657872" cy="877231"/>
                                  </a:xfrm>
                                  <a:prstGeom prst="rect">
                                    <a:avLst/>
                                  </a:prstGeom>
                                </pic:spPr>
                              </pic:pic>
                            </a:graphicData>
                          </a:graphic>
                        </wp:inline>
                      </w:drawing>
                    </w:r>
                  </w:p>
                </w:txbxContent>
              </v:textbox>
            </v:shape>
          </w:pict>
        </mc:Fallback>
      </mc:AlternateContent>
    </w:r>
    <w:r w:rsidR="00347BE9">
      <w:rPr>
        <w:rFonts w:ascii="Cambria" w:eastAsia="Times New Roman" w:hAnsi="Cambria"/>
        <w:lang w:val="es-AR"/>
      </w:rPr>
      <w:t>Modelo de Casos de Uso</w:t>
    </w:r>
  </w:p>
  <w:p w:rsidR="00BB4EFB" w:rsidRDefault="00C72322" w:rsidP="000F4F97">
    <w:pPr>
      <w:pStyle w:val="Encabezado"/>
      <w:tabs>
        <w:tab w:val="clear" w:pos="4252"/>
        <w:tab w:val="clear" w:pos="8504"/>
        <w:tab w:val="left" w:pos="7740"/>
      </w:tabs>
      <w:ind w:left="0" w:firstLine="0"/>
      <w:rPr>
        <w:rFonts w:ascii="Cambria" w:eastAsia="Times New Roman" w:hAnsi="Cambria"/>
        <w:szCs w:val="36"/>
      </w:rPr>
    </w:pPr>
    <w:r>
      <w:rPr>
        <w:rFonts w:ascii="Cambria" w:eastAsia="Times New Roman" w:hAnsi="Cambria"/>
        <w:noProof/>
        <w:szCs w:val="36"/>
        <w:lang w:val="es-AR" w:eastAsia="es-AR"/>
      </w:rPr>
      <w:drawing>
        <wp:anchor distT="0" distB="0" distL="114300" distR="114300" simplePos="0" relativeHeight="251660288" behindDoc="0" locked="0" layoutInCell="1" allowOverlap="1">
          <wp:simplePos x="0" y="0"/>
          <wp:positionH relativeFrom="margin">
            <wp:posOffset>-470535</wp:posOffset>
          </wp:positionH>
          <wp:positionV relativeFrom="margin">
            <wp:posOffset>-860425</wp:posOffset>
          </wp:positionV>
          <wp:extent cx="425450" cy="666750"/>
          <wp:effectExtent l="0" t="0" r="0" b="0"/>
          <wp:wrapSquare wrapText="bothSides"/>
          <wp:docPr id="42" name="1 Imagen" descr="UNP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 Imagen" descr="UNPA.JPG"/>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254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F6E">
      <w:rPr>
        <w:rFonts w:ascii="Cambria" w:eastAsia="Times New Roman" w:hAnsi="Cambria"/>
        <w:noProof/>
        <w:szCs w:val="36"/>
        <w:lang w:val="es-AR" w:eastAsia="es-AR"/>
      </w:rPr>
      <mc:AlternateContent>
        <mc:Choice Requires="wps">
          <w:drawing>
            <wp:anchor distT="0" distB="0" distL="114300" distR="114300" simplePos="0" relativeHeight="251659264" behindDoc="0" locked="0" layoutInCell="1" allowOverlap="1">
              <wp:simplePos x="0" y="0"/>
              <wp:positionH relativeFrom="page">
                <wp:posOffset>499110</wp:posOffset>
              </wp:positionH>
              <wp:positionV relativeFrom="page">
                <wp:posOffset>5080</wp:posOffset>
              </wp:positionV>
              <wp:extent cx="90805" cy="799465"/>
              <wp:effectExtent l="0" t="0" r="10795" b="15875"/>
              <wp:wrapNone/>
              <wp:docPr id="20"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99465"/>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5F7135A" id="Rectangle 41" o:spid="_x0000_s1026" style="position:absolute;margin-left:39.3pt;margin-top:.4pt;width:7.15pt;height:62.95pt;z-index:25165926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"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r w:rsidRPr="00736F6E">
      <w:rPr>
        <w:rFonts w:ascii="Cambria" w:eastAsia="Times New Roman" w:hAnsi="Cambria"/>
        <w:noProof/>
        <w:szCs w:val="36"/>
        <w:lang w:val="es-AR" w:eastAsia="es-AR"/>
      </w:rPr>
      <mc:AlternateContent>
        <mc:Choice Requires="wps">
          <w:drawing>
            <wp:anchor distT="0" distB="0" distL="114300" distR="114300" simplePos="0" relativeHeight="251657216" behindDoc="0" locked="0" layoutInCell="1" allowOverlap="1">
              <wp:simplePos x="0" y="0"/>
              <wp:positionH relativeFrom="page">
                <wp:posOffset>6979920</wp:posOffset>
              </wp:positionH>
              <wp:positionV relativeFrom="page">
                <wp:posOffset>5080</wp:posOffset>
              </wp:positionV>
              <wp:extent cx="90805" cy="798830"/>
              <wp:effectExtent l="0" t="0" r="10795" b="15875"/>
              <wp:wrapNone/>
              <wp:docPr id="1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9883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22240AD" id="Rectangle 34" o:spid="_x0000_s1026" style="position:absolute;margin-left:549.6pt;margin-top:.4pt;width:7.15pt;height:62.9pt;z-index:251657216;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"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r w:rsidRPr="00736F6E">
      <w:rPr>
        <w:rFonts w:ascii="Cambria" w:eastAsia="Times New Roman" w:hAnsi="Cambria"/>
        <w:noProof/>
        <w:szCs w:val="36"/>
        <w:lang w:val="es-AR" w:eastAsia="es-AR"/>
      </w:rPr>
      <mc:AlternateContent>
        <mc:Choice Requires="wpg">
          <w:drawing>
            <wp:anchor distT="0" distB="0" distL="114300" distR="114300" simplePos="0" relativeHeight="251658240" behindDoc="0" locked="0" layoutInCell="1" allowOverlap="1">
              <wp:simplePos x="0" y="0"/>
              <wp:positionH relativeFrom="page">
                <wp:align>center</wp:align>
              </wp:positionH>
              <wp:positionV relativeFrom="page">
                <wp:align>top</wp:align>
              </wp:positionV>
              <wp:extent cx="7549515" cy="815340"/>
              <wp:effectExtent l="0" t="0" r="21590" b="0"/>
              <wp:wrapNone/>
              <wp:docPr id="1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815340"/>
                        <a:chOff x="8" y="9"/>
                        <a:chExt cx="15823" cy="1439"/>
                      </a:xfrm>
                    </wpg:grpSpPr>
                    <wps:wsp>
                      <wps:cNvPr id="17" name="AutoShape 36"/>
                      <wps:cNvCnPr>
                        <a:cxnSpLocks/>
                      </wps:cNvCnPr>
                      <wps:spPr bwMode="auto">
                        <a:xfrm>
                          <a:off x="9" y="1431"/>
                          <a:ext cx="15822" cy="0"/>
                        </a:xfrm>
                        <a:prstGeom prst="straightConnector1">
                          <a:avLst/>
                        </a:prstGeom>
                        <a:ln>
                          <a:headEnd/>
                          <a:tailEnd/>
                        </a:ln>
                      </wps:spPr>
                      <wps:style>
                        <a:lnRef idx="1">
                          <a:schemeClr val="accent4"/>
                        </a:lnRef>
                        <a:fillRef idx="0">
                          <a:schemeClr val="accent4"/>
                        </a:fillRef>
                        <a:effectRef idx="0">
                          <a:schemeClr val="accent4"/>
                        </a:effectRef>
                        <a:fontRef idx="minor">
                          <a:schemeClr val="tx1"/>
                        </a:fontRef>
                      </wps:style>
                      <wps:bodyPr/>
                    </wps:wsp>
                    <wps:wsp>
                      <wps:cNvPr id="11" name="Rectangle 37"/>
                      <wps:cNvSpPr>
                        <a:spLocks/>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D64168F" id="Group 35" o:spid="_x0000_s1026" style="position:absolute;margin-left:0;margin-top:0;width:594.45pt;height:64.2pt;z-index:251658240;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&#13;&#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" strokecolor="#ffc000 [3207]" strokeweight=".5pt">
                <v:stroke joinstyle="miter"/>
                <o:lock v:ext="edit" shapetype="f"/>
              </v:shape>
              <v:rect id="Rectangle 37" o:spid="_x0000_s1028" style="position:absolute;left:8;top:9;width:4031;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" filled="f" stroked="f">
                <v:path arrowok="t"/>
              </v:rect>
              <w10:wrap anchorx="page" anchory="page"/>
            </v:group>
          </w:pict>
        </mc:Fallback>
      </mc:AlternateContent>
    </w:r>
    <w:r w:rsidR="00BB4EFB">
      <w:rPr>
        <w:rFonts w:ascii="Cambria" w:eastAsia="Times New Roman" w:hAnsi="Cambria"/>
        <w:szCs w:val="36"/>
      </w:rPr>
      <w:t>Gestor de Exámenes Finales. (GEF)</w:t>
    </w:r>
  </w:p>
  <w:p w:rsidR="00D255E1" w:rsidRPr="000F4F97" w:rsidRDefault="000F4F97" w:rsidP="000F4F97">
    <w:pPr>
      <w:pStyle w:val="Encabezado"/>
      <w:tabs>
        <w:tab w:val="clear" w:pos="4252"/>
        <w:tab w:val="clear" w:pos="8504"/>
        <w:tab w:val="left" w:pos="7740"/>
      </w:tabs>
      <w:ind w:left="0" w:firstLine="0"/>
      <w:rPr>
        <w:rFonts w:ascii="Cambria" w:eastAsia="Times New Roman" w:hAnsi="Cambria"/>
        <w:szCs w:val="36"/>
      </w:rPr>
    </w:pPr>
    <w:r>
      <w:rPr>
        <w:rFonts w:ascii="Cambria" w:eastAsia="Times New Roman" w:hAnsi="Cambria"/>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1845328E"/>
    <w:multiLevelType w:val="hybridMultilevel"/>
    <w:tmpl w:val="02DE524C"/>
    <w:lvl w:ilvl="0" w:tplc="21B80AFE">
      <w:numFmt w:val="bullet"/>
      <w:lvlText w:val=""/>
      <w:lvlJc w:val="left"/>
      <w:pPr>
        <w:ind w:left="720" w:hanging="360"/>
      </w:pPr>
      <w:rPr>
        <w:rFonts w:ascii="Symbol" w:eastAsia="Calibri"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7" w15:restartNumberingAfterBreak="0">
    <w:nsid w:val="2CA43A4D"/>
    <w:multiLevelType w:val="hybridMultilevel"/>
    <w:tmpl w:val="BF2ED37C"/>
    <w:lvl w:ilvl="0" w:tplc="0AFA9D0E">
      <w:numFmt w:val="bullet"/>
      <w:lvlText w:val=""/>
      <w:lvlJc w:val="left"/>
      <w:pPr>
        <w:ind w:left="720" w:hanging="360"/>
      </w:pPr>
      <w:rPr>
        <w:rFonts w:ascii="Symbol" w:eastAsia="Calibri"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0" w15:restartNumberingAfterBreak="0">
    <w:nsid w:val="55026A59"/>
    <w:multiLevelType w:val="hybridMultilevel"/>
    <w:tmpl w:val="F2A41A24"/>
    <w:lvl w:ilvl="0" w:tplc="227E819C">
      <w:start w:val="1"/>
      <w:numFmt w:val="bullet"/>
      <w:lvlText w:val=""/>
      <w:lvlJc w:val="left"/>
      <w:pPr>
        <w:ind w:left="720" w:hanging="360"/>
      </w:pPr>
      <w:rPr>
        <w:rFonts w:ascii="Symbol" w:hAnsi="Symbol" w:hint="default"/>
        <w:color w:val="FFC000" w:themeColor="accent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4A978BD"/>
    <w:multiLevelType w:val="hybridMultilevel"/>
    <w:tmpl w:val="819259EA"/>
    <w:lvl w:ilvl="0" w:tplc="D7A8C97C">
      <w:numFmt w:val="bullet"/>
      <w:lvlText w:val=""/>
      <w:lvlJc w:val="left"/>
      <w:pPr>
        <w:ind w:left="720" w:hanging="360"/>
      </w:pPr>
      <w:rPr>
        <w:rFonts w:ascii="Symbol" w:eastAsia="Times New Roman" w:hAnsi="Symbol" w:cs="Arial" w:hint="default"/>
        <w:color w:val="FFC000" w:themeColor="accent4"/>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15:restartNumberingAfterBreak="0">
    <w:nsid w:val="7A07390E"/>
    <w:multiLevelType w:val="hybridMultilevel"/>
    <w:tmpl w:val="FE7437E8"/>
    <w:lvl w:ilvl="0" w:tplc="463CCBCA">
      <w:numFmt w:val="bullet"/>
      <w:pStyle w:val="PSI-Ttulo3"/>
      <w:lvlText w:val=""/>
      <w:lvlJc w:val="left"/>
      <w:pPr>
        <w:ind w:left="720" w:hanging="360"/>
      </w:pPr>
      <w:rPr>
        <w:rFonts w:ascii="Symbol" w:eastAsia="Calibri" w:hAnsi="Symbol" w:cs="Times New Roman" w:hint="default"/>
        <w:color w:val="FFC000" w:themeColor="accent4"/>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6"/>
  </w:num>
  <w:num w:numId="2">
    <w:abstractNumId w:val="8"/>
  </w:num>
  <w:num w:numId="3">
    <w:abstractNumId w:val="8"/>
  </w:num>
  <w:num w:numId="4">
    <w:abstractNumId w:val="8"/>
  </w:num>
  <w:num w:numId="5">
    <w:abstractNumId w:val="1"/>
  </w:num>
  <w:num w:numId="6">
    <w:abstractNumId w:val="2"/>
  </w:num>
  <w:num w:numId="7">
    <w:abstractNumId w:val="3"/>
  </w:num>
  <w:num w:numId="8">
    <w:abstractNumId w:val="0"/>
  </w:num>
  <w:num w:numId="9">
    <w:abstractNumId w:val="12"/>
  </w:num>
  <w:num w:numId="10">
    <w:abstractNumId w:val="14"/>
  </w:num>
  <w:num w:numId="11">
    <w:abstractNumId w:val="4"/>
  </w:num>
  <w:num w:numId="12">
    <w:abstractNumId w:val="9"/>
  </w:num>
  <w:num w:numId="13">
    <w:abstractNumId w:val="11"/>
  </w:num>
  <w:num w:numId="14">
    <w:abstractNumId w:val="5"/>
  </w:num>
  <w:num w:numId="15">
    <w:abstractNumId w:val="7"/>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7AE"/>
    <w:rsid w:val="00005805"/>
    <w:rsid w:val="00011BED"/>
    <w:rsid w:val="000120B4"/>
    <w:rsid w:val="00016651"/>
    <w:rsid w:val="00017EFE"/>
    <w:rsid w:val="00020936"/>
    <w:rsid w:val="00026AED"/>
    <w:rsid w:val="00045F1A"/>
    <w:rsid w:val="0005294B"/>
    <w:rsid w:val="00053A39"/>
    <w:rsid w:val="0006136D"/>
    <w:rsid w:val="000801A1"/>
    <w:rsid w:val="00087F53"/>
    <w:rsid w:val="00092BC0"/>
    <w:rsid w:val="000A0FE7"/>
    <w:rsid w:val="000A227E"/>
    <w:rsid w:val="000A371B"/>
    <w:rsid w:val="000A52A1"/>
    <w:rsid w:val="000B6732"/>
    <w:rsid w:val="000C0602"/>
    <w:rsid w:val="000C4C42"/>
    <w:rsid w:val="000C4E31"/>
    <w:rsid w:val="000D4C6E"/>
    <w:rsid w:val="000E15C9"/>
    <w:rsid w:val="000E55BF"/>
    <w:rsid w:val="000E631F"/>
    <w:rsid w:val="000F1888"/>
    <w:rsid w:val="000F190F"/>
    <w:rsid w:val="000F4042"/>
    <w:rsid w:val="000F4F97"/>
    <w:rsid w:val="000F79DF"/>
    <w:rsid w:val="0010208E"/>
    <w:rsid w:val="0010416D"/>
    <w:rsid w:val="001139AA"/>
    <w:rsid w:val="001163FF"/>
    <w:rsid w:val="0012197C"/>
    <w:rsid w:val="0012205F"/>
    <w:rsid w:val="001276DB"/>
    <w:rsid w:val="00130CF6"/>
    <w:rsid w:val="001338E5"/>
    <w:rsid w:val="001343B4"/>
    <w:rsid w:val="001410A7"/>
    <w:rsid w:val="00144AE4"/>
    <w:rsid w:val="00145693"/>
    <w:rsid w:val="00150702"/>
    <w:rsid w:val="00167A1A"/>
    <w:rsid w:val="00171CFA"/>
    <w:rsid w:val="00173A37"/>
    <w:rsid w:val="00183953"/>
    <w:rsid w:val="00185A46"/>
    <w:rsid w:val="00191198"/>
    <w:rsid w:val="00192CD3"/>
    <w:rsid w:val="001950C8"/>
    <w:rsid w:val="0019609A"/>
    <w:rsid w:val="001A2EE6"/>
    <w:rsid w:val="001A55F2"/>
    <w:rsid w:val="001B2AA1"/>
    <w:rsid w:val="001C6104"/>
    <w:rsid w:val="001C681F"/>
    <w:rsid w:val="001C799E"/>
    <w:rsid w:val="001F5F92"/>
    <w:rsid w:val="00203D99"/>
    <w:rsid w:val="00204B37"/>
    <w:rsid w:val="0020621B"/>
    <w:rsid w:val="00211D5A"/>
    <w:rsid w:val="00212C18"/>
    <w:rsid w:val="00217A70"/>
    <w:rsid w:val="00220B2B"/>
    <w:rsid w:val="00224B75"/>
    <w:rsid w:val="002441E4"/>
    <w:rsid w:val="002518E5"/>
    <w:rsid w:val="00254071"/>
    <w:rsid w:val="00266C42"/>
    <w:rsid w:val="00276C02"/>
    <w:rsid w:val="002937DD"/>
    <w:rsid w:val="00295CA9"/>
    <w:rsid w:val="002A0267"/>
    <w:rsid w:val="002A41AA"/>
    <w:rsid w:val="002B506A"/>
    <w:rsid w:val="002B5AF9"/>
    <w:rsid w:val="002D0CCB"/>
    <w:rsid w:val="002D143B"/>
    <w:rsid w:val="002E0AB6"/>
    <w:rsid w:val="002E5B0A"/>
    <w:rsid w:val="002E7874"/>
    <w:rsid w:val="002F1461"/>
    <w:rsid w:val="002F5BCA"/>
    <w:rsid w:val="00311008"/>
    <w:rsid w:val="003130E3"/>
    <w:rsid w:val="00314795"/>
    <w:rsid w:val="003149A1"/>
    <w:rsid w:val="003163C6"/>
    <w:rsid w:val="00330BDD"/>
    <w:rsid w:val="0033116F"/>
    <w:rsid w:val="00337C49"/>
    <w:rsid w:val="00344258"/>
    <w:rsid w:val="00345A0B"/>
    <w:rsid w:val="00346864"/>
    <w:rsid w:val="00347BE9"/>
    <w:rsid w:val="00350E39"/>
    <w:rsid w:val="003560F2"/>
    <w:rsid w:val="003626A3"/>
    <w:rsid w:val="00363AC7"/>
    <w:rsid w:val="00363FD1"/>
    <w:rsid w:val="0037426C"/>
    <w:rsid w:val="0037600F"/>
    <w:rsid w:val="00376D2F"/>
    <w:rsid w:val="0039060A"/>
    <w:rsid w:val="00397566"/>
    <w:rsid w:val="003A2BCC"/>
    <w:rsid w:val="003A3545"/>
    <w:rsid w:val="003B419D"/>
    <w:rsid w:val="003B5FAD"/>
    <w:rsid w:val="003B7F1F"/>
    <w:rsid w:val="003C07AE"/>
    <w:rsid w:val="003C1385"/>
    <w:rsid w:val="003C54B1"/>
    <w:rsid w:val="003C59AE"/>
    <w:rsid w:val="003D5732"/>
    <w:rsid w:val="003D772A"/>
    <w:rsid w:val="003E12FE"/>
    <w:rsid w:val="0040066E"/>
    <w:rsid w:val="0040294D"/>
    <w:rsid w:val="00417932"/>
    <w:rsid w:val="0042460E"/>
    <w:rsid w:val="00443A25"/>
    <w:rsid w:val="00445A98"/>
    <w:rsid w:val="0044651F"/>
    <w:rsid w:val="00446F7C"/>
    <w:rsid w:val="004525FF"/>
    <w:rsid w:val="0046179B"/>
    <w:rsid w:val="0047365C"/>
    <w:rsid w:val="004806E0"/>
    <w:rsid w:val="004807AF"/>
    <w:rsid w:val="004925F4"/>
    <w:rsid w:val="00494A51"/>
    <w:rsid w:val="004A253F"/>
    <w:rsid w:val="004A54C8"/>
    <w:rsid w:val="004C5D7E"/>
    <w:rsid w:val="004D45CD"/>
    <w:rsid w:val="004D5185"/>
    <w:rsid w:val="004D7B37"/>
    <w:rsid w:val="004E4935"/>
    <w:rsid w:val="004F0561"/>
    <w:rsid w:val="004F4D25"/>
    <w:rsid w:val="004F545E"/>
    <w:rsid w:val="004F6FBA"/>
    <w:rsid w:val="005017FA"/>
    <w:rsid w:val="005043CD"/>
    <w:rsid w:val="005046A5"/>
    <w:rsid w:val="00504A67"/>
    <w:rsid w:val="0050518E"/>
    <w:rsid w:val="00511D9A"/>
    <w:rsid w:val="00515617"/>
    <w:rsid w:val="005263A3"/>
    <w:rsid w:val="00543B8A"/>
    <w:rsid w:val="0054740D"/>
    <w:rsid w:val="00550235"/>
    <w:rsid w:val="00564033"/>
    <w:rsid w:val="00566A0B"/>
    <w:rsid w:val="00566E78"/>
    <w:rsid w:val="005707C6"/>
    <w:rsid w:val="00570F4F"/>
    <w:rsid w:val="00571F5B"/>
    <w:rsid w:val="0057515A"/>
    <w:rsid w:val="00577F6D"/>
    <w:rsid w:val="005857BB"/>
    <w:rsid w:val="0059596F"/>
    <w:rsid w:val="00597A23"/>
    <w:rsid w:val="005A0664"/>
    <w:rsid w:val="005A4B1F"/>
    <w:rsid w:val="005A52A2"/>
    <w:rsid w:val="005B5AEE"/>
    <w:rsid w:val="005B6373"/>
    <w:rsid w:val="005C0170"/>
    <w:rsid w:val="005C36A7"/>
    <w:rsid w:val="005C7C34"/>
    <w:rsid w:val="005D7DB0"/>
    <w:rsid w:val="005E34EF"/>
    <w:rsid w:val="005E6BB9"/>
    <w:rsid w:val="005E76A4"/>
    <w:rsid w:val="005F0103"/>
    <w:rsid w:val="005F133C"/>
    <w:rsid w:val="005F2DFB"/>
    <w:rsid w:val="005F5429"/>
    <w:rsid w:val="005F560F"/>
    <w:rsid w:val="005F60BA"/>
    <w:rsid w:val="006124BF"/>
    <w:rsid w:val="00616A6E"/>
    <w:rsid w:val="006177BF"/>
    <w:rsid w:val="006412AC"/>
    <w:rsid w:val="00653C38"/>
    <w:rsid w:val="006621C4"/>
    <w:rsid w:val="00686876"/>
    <w:rsid w:val="006919D5"/>
    <w:rsid w:val="006A2495"/>
    <w:rsid w:val="006B1E1B"/>
    <w:rsid w:val="006B3371"/>
    <w:rsid w:val="006C2AA0"/>
    <w:rsid w:val="006C428E"/>
    <w:rsid w:val="006D31EF"/>
    <w:rsid w:val="006F16C6"/>
    <w:rsid w:val="00701753"/>
    <w:rsid w:val="0070494E"/>
    <w:rsid w:val="00705C02"/>
    <w:rsid w:val="00710BA6"/>
    <w:rsid w:val="00711DF8"/>
    <w:rsid w:val="00714A0E"/>
    <w:rsid w:val="0072318B"/>
    <w:rsid w:val="00727377"/>
    <w:rsid w:val="00731091"/>
    <w:rsid w:val="00736F6E"/>
    <w:rsid w:val="007447BE"/>
    <w:rsid w:val="007563B2"/>
    <w:rsid w:val="0075784A"/>
    <w:rsid w:val="007623F2"/>
    <w:rsid w:val="00780CE7"/>
    <w:rsid w:val="00786E74"/>
    <w:rsid w:val="007A33C6"/>
    <w:rsid w:val="007B151B"/>
    <w:rsid w:val="007B2E53"/>
    <w:rsid w:val="007C4B43"/>
    <w:rsid w:val="007C742C"/>
    <w:rsid w:val="007C7812"/>
    <w:rsid w:val="007D71B9"/>
    <w:rsid w:val="007D7477"/>
    <w:rsid w:val="007E077C"/>
    <w:rsid w:val="007E3ABB"/>
    <w:rsid w:val="007E4EB9"/>
    <w:rsid w:val="007E66A5"/>
    <w:rsid w:val="007F221B"/>
    <w:rsid w:val="007F38C0"/>
    <w:rsid w:val="00801130"/>
    <w:rsid w:val="00801AD0"/>
    <w:rsid w:val="0081282B"/>
    <w:rsid w:val="00816B5F"/>
    <w:rsid w:val="00817955"/>
    <w:rsid w:val="00822C20"/>
    <w:rsid w:val="008231D2"/>
    <w:rsid w:val="00850246"/>
    <w:rsid w:val="008539BD"/>
    <w:rsid w:val="00861B8F"/>
    <w:rsid w:val="008652EE"/>
    <w:rsid w:val="00866124"/>
    <w:rsid w:val="00866435"/>
    <w:rsid w:val="00867DE9"/>
    <w:rsid w:val="00870574"/>
    <w:rsid w:val="00883652"/>
    <w:rsid w:val="00885BB2"/>
    <w:rsid w:val="008860FE"/>
    <w:rsid w:val="00891FAC"/>
    <w:rsid w:val="008970F4"/>
    <w:rsid w:val="008A1CB6"/>
    <w:rsid w:val="008A4CDE"/>
    <w:rsid w:val="008B1667"/>
    <w:rsid w:val="008B1983"/>
    <w:rsid w:val="008B3B0F"/>
    <w:rsid w:val="008C36AB"/>
    <w:rsid w:val="008E111A"/>
    <w:rsid w:val="008E18E5"/>
    <w:rsid w:val="008E48FB"/>
    <w:rsid w:val="008E77A6"/>
    <w:rsid w:val="008F75FA"/>
    <w:rsid w:val="00900E04"/>
    <w:rsid w:val="00902D0D"/>
    <w:rsid w:val="00904CB6"/>
    <w:rsid w:val="009106AF"/>
    <w:rsid w:val="00912F1A"/>
    <w:rsid w:val="0092483A"/>
    <w:rsid w:val="009265AA"/>
    <w:rsid w:val="00935291"/>
    <w:rsid w:val="0094199A"/>
    <w:rsid w:val="00942049"/>
    <w:rsid w:val="00946880"/>
    <w:rsid w:val="00961C81"/>
    <w:rsid w:val="0096683E"/>
    <w:rsid w:val="00967694"/>
    <w:rsid w:val="00975399"/>
    <w:rsid w:val="0098123E"/>
    <w:rsid w:val="00984E25"/>
    <w:rsid w:val="009879B4"/>
    <w:rsid w:val="00992487"/>
    <w:rsid w:val="00994AC8"/>
    <w:rsid w:val="009A3173"/>
    <w:rsid w:val="009D0944"/>
    <w:rsid w:val="009D4133"/>
    <w:rsid w:val="009E25EF"/>
    <w:rsid w:val="009E4DA8"/>
    <w:rsid w:val="009F1F31"/>
    <w:rsid w:val="009F2227"/>
    <w:rsid w:val="009F4449"/>
    <w:rsid w:val="00A0130A"/>
    <w:rsid w:val="00A02EF3"/>
    <w:rsid w:val="00A0436A"/>
    <w:rsid w:val="00A12B5B"/>
    <w:rsid w:val="00A13DBA"/>
    <w:rsid w:val="00A23D74"/>
    <w:rsid w:val="00A2496D"/>
    <w:rsid w:val="00A2757B"/>
    <w:rsid w:val="00A27780"/>
    <w:rsid w:val="00A41388"/>
    <w:rsid w:val="00A45630"/>
    <w:rsid w:val="00A50ABB"/>
    <w:rsid w:val="00A670E3"/>
    <w:rsid w:val="00A71721"/>
    <w:rsid w:val="00A8603D"/>
    <w:rsid w:val="00A91DC8"/>
    <w:rsid w:val="00AA50BC"/>
    <w:rsid w:val="00AA55AD"/>
    <w:rsid w:val="00AA5F34"/>
    <w:rsid w:val="00AB0425"/>
    <w:rsid w:val="00AC1391"/>
    <w:rsid w:val="00AD405C"/>
    <w:rsid w:val="00AE047F"/>
    <w:rsid w:val="00AE0920"/>
    <w:rsid w:val="00AE0C53"/>
    <w:rsid w:val="00AF6C07"/>
    <w:rsid w:val="00B01480"/>
    <w:rsid w:val="00B0695A"/>
    <w:rsid w:val="00B071F2"/>
    <w:rsid w:val="00B10AFC"/>
    <w:rsid w:val="00B138FE"/>
    <w:rsid w:val="00B144C2"/>
    <w:rsid w:val="00B17838"/>
    <w:rsid w:val="00B20663"/>
    <w:rsid w:val="00B21F60"/>
    <w:rsid w:val="00B251C8"/>
    <w:rsid w:val="00B2590A"/>
    <w:rsid w:val="00B32896"/>
    <w:rsid w:val="00B34BED"/>
    <w:rsid w:val="00B36B62"/>
    <w:rsid w:val="00B40741"/>
    <w:rsid w:val="00B77F48"/>
    <w:rsid w:val="00B82627"/>
    <w:rsid w:val="00B9248F"/>
    <w:rsid w:val="00BA15A7"/>
    <w:rsid w:val="00BA51C1"/>
    <w:rsid w:val="00BA699A"/>
    <w:rsid w:val="00BA7252"/>
    <w:rsid w:val="00BB095A"/>
    <w:rsid w:val="00BB23C2"/>
    <w:rsid w:val="00BB4A41"/>
    <w:rsid w:val="00BB4EFB"/>
    <w:rsid w:val="00BB6AAE"/>
    <w:rsid w:val="00BB7855"/>
    <w:rsid w:val="00BC5404"/>
    <w:rsid w:val="00BC72AC"/>
    <w:rsid w:val="00BD2E15"/>
    <w:rsid w:val="00BD702C"/>
    <w:rsid w:val="00BE1AB4"/>
    <w:rsid w:val="00C05169"/>
    <w:rsid w:val="00C05700"/>
    <w:rsid w:val="00C06C09"/>
    <w:rsid w:val="00C10D7C"/>
    <w:rsid w:val="00C10E89"/>
    <w:rsid w:val="00C12868"/>
    <w:rsid w:val="00C22FAA"/>
    <w:rsid w:val="00C23F8C"/>
    <w:rsid w:val="00C24CDC"/>
    <w:rsid w:val="00C26C78"/>
    <w:rsid w:val="00C42873"/>
    <w:rsid w:val="00C5135E"/>
    <w:rsid w:val="00C653B2"/>
    <w:rsid w:val="00C66176"/>
    <w:rsid w:val="00C66F8F"/>
    <w:rsid w:val="00C67EBC"/>
    <w:rsid w:val="00C72322"/>
    <w:rsid w:val="00C7670E"/>
    <w:rsid w:val="00C76EC7"/>
    <w:rsid w:val="00C77116"/>
    <w:rsid w:val="00C872BB"/>
    <w:rsid w:val="00C94FBE"/>
    <w:rsid w:val="00C97238"/>
    <w:rsid w:val="00CA57AA"/>
    <w:rsid w:val="00CA763B"/>
    <w:rsid w:val="00CB2CC9"/>
    <w:rsid w:val="00CB470E"/>
    <w:rsid w:val="00CC246B"/>
    <w:rsid w:val="00CD323E"/>
    <w:rsid w:val="00CD6D30"/>
    <w:rsid w:val="00CE0252"/>
    <w:rsid w:val="00CE0C6E"/>
    <w:rsid w:val="00CE7C8F"/>
    <w:rsid w:val="00CE7F5B"/>
    <w:rsid w:val="00CE7FD1"/>
    <w:rsid w:val="00D01B23"/>
    <w:rsid w:val="00D0304A"/>
    <w:rsid w:val="00D05FFF"/>
    <w:rsid w:val="00D06D84"/>
    <w:rsid w:val="00D06E99"/>
    <w:rsid w:val="00D15FB2"/>
    <w:rsid w:val="00D212C3"/>
    <w:rsid w:val="00D231BE"/>
    <w:rsid w:val="00D255E1"/>
    <w:rsid w:val="00D6372A"/>
    <w:rsid w:val="00D649B2"/>
    <w:rsid w:val="00D65656"/>
    <w:rsid w:val="00D70542"/>
    <w:rsid w:val="00D80E83"/>
    <w:rsid w:val="00D8326C"/>
    <w:rsid w:val="00D959EC"/>
    <w:rsid w:val="00DA157D"/>
    <w:rsid w:val="00DA1714"/>
    <w:rsid w:val="00DA284A"/>
    <w:rsid w:val="00DA65D7"/>
    <w:rsid w:val="00DB46B2"/>
    <w:rsid w:val="00DD0159"/>
    <w:rsid w:val="00DD5A70"/>
    <w:rsid w:val="00DF29BA"/>
    <w:rsid w:val="00E01F6F"/>
    <w:rsid w:val="00E01FEC"/>
    <w:rsid w:val="00E031EB"/>
    <w:rsid w:val="00E037C9"/>
    <w:rsid w:val="00E12E60"/>
    <w:rsid w:val="00E34178"/>
    <w:rsid w:val="00E36A01"/>
    <w:rsid w:val="00E41820"/>
    <w:rsid w:val="00E41E7A"/>
    <w:rsid w:val="00E438FE"/>
    <w:rsid w:val="00E43D94"/>
    <w:rsid w:val="00E5392A"/>
    <w:rsid w:val="00E56C9D"/>
    <w:rsid w:val="00E60663"/>
    <w:rsid w:val="00E67DB5"/>
    <w:rsid w:val="00E72704"/>
    <w:rsid w:val="00E73AA2"/>
    <w:rsid w:val="00E7708C"/>
    <w:rsid w:val="00E8096E"/>
    <w:rsid w:val="00E845C9"/>
    <w:rsid w:val="00E84E25"/>
    <w:rsid w:val="00E90A59"/>
    <w:rsid w:val="00E93312"/>
    <w:rsid w:val="00E947D8"/>
    <w:rsid w:val="00EA7D8C"/>
    <w:rsid w:val="00EB0C07"/>
    <w:rsid w:val="00EB2861"/>
    <w:rsid w:val="00ED238F"/>
    <w:rsid w:val="00ED6A74"/>
    <w:rsid w:val="00EE0084"/>
    <w:rsid w:val="00EE3019"/>
    <w:rsid w:val="00EE68C6"/>
    <w:rsid w:val="00EF25D8"/>
    <w:rsid w:val="00F045A2"/>
    <w:rsid w:val="00F075F2"/>
    <w:rsid w:val="00F15C4C"/>
    <w:rsid w:val="00F163F8"/>
    <w:rsid w:val="00F270CD"/>
    <w:rsid w:val="00F36808"/>
    <w:rsid w:val="00F438B1"/>
    <w:rsid w:val="00F5251F"/>
    <w:rsid w:val="00F54DA6"/>
    <w:rsid w:val="00F64E78"/>
    <w:rsid w:val="00F6748E"/>
    <w:rsid w:val="00F70DBE"/>
    <w:rsid w:val="00F771E5"/>
    <w:rsid w:val="00F813E9"/>
    <w:rsid w:val="00F815F5"/>
    <w:rsid w:val="00F8791D"/>
    <w:rsid w:val="00F926BE"/>
    <w:rsid w:val="00FA5C5D"/>
    <w:rsid w:val="00FC203B"/>
    <w:rsid w:val="00FC2740"/>
    <w:rsid w:val="00FC2B73"/>
    <w:rsid w:val="00FC4195"/>
    <w:rsid w:val="00FC6763"/>
    <w:rsid w:val="00FD4189"/>
    <w:rsid w:val="00FD679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F8C0E"/>
  <w15:docId w15:val="{83218B42-0022-674C-86F4-3EBEF7C1E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AR" w:eastAsia="es-ES_trad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36A"/>
    <w:pPr>
      <w:spacing w:before="200" w:line="276" w:lineRule="auto"/>
      <w:ind w:left="357" w:hanging="357"/>
    </w:pPr>
    <w:rPr>
      <w:sz w:val="22"/>
      <w:szCs w:val="22"/>
      <w:lang w:val="es-ES" w:eastAsia="en-US"/>
    </w:rPr>
  </w:style>
  <w:style w:type="paragraph" w:styleId="Ttulo1">
    <w:name w:val="heading 1"/>
    <w:basedOn w:val="Normal"/>
    <w:next w:val="Normal"/>
    <w:link w:val="Ttulo1Car"/>
    <w:qFormat/>
    <w:rsid w:val="007F38C0"/>
    <w:pPr>
      <w:keepNext/>
      <w:keepLines/>
      <w:spacing w:before="480"/>
      <w:outlineLvl w:val="0"/>
    </w:pPr>
    <w:rPr>
      <w:rFonts w:ascii="Cambria" w:eastAsia="Times New Roman" w:hAnsi="Cambria"/>
      <w:b/>
      <w:bCs/>
      <w:color w:val="365F91"/>
      <w:sz w:val="28"/>
      <w:szCs w:val="28"/>
    </w:rPr>
  </w:style>
  <w:style w:type="paragraph" w:styleId="Ttulo2">
    <w:name w:val="heading 2"/>
    <w:basedOn w:val="Normal"/>
    <w:next w:val="Normal"/>
    <w:link w:val="Ttulo2Car"/>
    <w:unhideWhenUsed/>
    <w:qFormat/>
    <w:rsid w:val="00A670E3"/>
    <w:pPr>
      <w:keepNext/>
      <w:keepLines/>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Cambria" w:eastAsia="Times New Roman" w:hAnsi="Cambria"/>
      <w:b/>
      <w:bCs/>
      <w:color w:val="4F81BD"/>
    </w:rPr>
  </w:style>
  <w:style w:type="paragraph" w:styleId="Ttulo4">
    <w:name w:val="heading 4"/>
    <w:basedOn w:val="Normal"/>
    <w:next w:val="Normal"/>
    <w:link w:val="Ttulo4Car"/>
    <w:uiPriority w:val="9"/>
    <w:unhideWhenUsed/>
    <w:qFormat/>
    <w:rsid w:val="005F60BA"/>
    <w:pPr>
      <w:keepNext/>
      <w:keepLines/>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AA55AD"/>
    <w:pPr>
      <w:tabs>
        <w:tab w:val="left" w:pos="0"/>
      </w:tabs>
      <w:ind w:left="115" w:hanging="6"/>
      <w:jc w:val="both"/>
    </w:pPr>
    <w:rPr>
      <w:rFonts w:ascii="Baskerville Old Face" w:hAnsi="Baskerville Old Face"/>
      <w:i/>
      <w:color w:val="FFC000" w:themeColor="accent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771E5"/>
    <w:pPr>
      <w:shd w:val="clear" w:color="auto" w:fill="FFFFFF"/>
    </w:pPr>
    <w:rPr>
      <w:i/>
      <w:color w:val="548DD4"/>
      <w:szCs w:val="21"/>
      <w:lang w:val="es-AR"/>
    </w:rPr>
  </w:style>
  <w:style w:type="character" w:customStyle="1" w:styleId="Ttulo2Car">
    <w:name w:val="Título 2 Car"/>
    <w:basedOn w:val="Fuentedeprrafopredeter"/>
    <w:link w:val="Ttulo2"/>
    <w:uiPriority w:val="9"/>
    <w:rsid w:val="00A670E3"/>
    <w:rPr>
      <w:rFonts w:ascii="Cambria" w:eastAsia="Times New Roman" w:hAnsi="Cambria" w:cs="Times New Roman"/>
      <w:b/>
      <w:bCs/>
      <w:color w:val="4F81BD"/>
      <w:sz w:val="26"/>
      <w:szCs w:val="26"/>
    </w:rPr>
  </w:style>
  <w:style w:type="paragraph" w:customStyle="1" w:styleId="PSI-Ttulo1">
    <w:name w:val="PSI - Título 1"/>
    <w:basedOn w:val="Ttulo1"/>
    <w:autoRedefine/>
    <w:qFormat/>
    <w:rsid w:val="00AA55AD"/>
    <w:pPr>
      <w:keepLines w:val="0"/>
      <w:widowControl w:val="0"/>
      <w:tabs>
        <w:tab w:val="left" w:pos="0"/>
      </w:tabs>
      <w:suppressAutoHyphens/>
      <w:spacing w:before="120" w:after="60" w:line="240" w:lineRule="atLeast"/>
      <w:ind w:left="0" w:firstLine="0"/>
    </w:pPr>
    <w:rPr>
      <w:rFonts w:ascii="Baskerville Old Face" w:hAnsi="Baskerville Old Face"/>
      <w:color w:val="BF8F00" w:themeColor="accent4" w:themeShade="BF"/>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after="200" w:line="276" w:lineRule="auto"/>
    </w:pPr>
    <w:rPr>
      <w:rFonts w:eastAsia="Times New Roman"/>
      <w:sz w:val="22"/>
      <w:szCs w:val="22"/>
      <w:lang w:val="en-US" w:eastAsia="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rPr>
      <w:rFonts w:eastAsia="Times New Roman"/>
      <w:sz w:val="22"/>
      <w:szCs w:val="22"/>
      <w:lang w:val="es-ES" w:eastAsia="en-US"/>
    </w:rPr>
  </w:style>
  <w:style w:type="character" w:customStyle="1" w:styleId="SinespaciadoCar">
    <w:name w:val="Sin espaciado Car"/>
    <w:basedOn w:val="Fuentedeprrafopredeter"/>
    <w:link w:val="Sinespaciado"/>
    <w:uiPriority w:val="1"/>
    <w:rsid w:val="00C94FBE"/>
    <w:rPr>
      <w:rFonts w:eastAsia="Times New Roman"/>
      <w:sz w:val="22"/>
      <w:szCs w:val="22"/>
      <w:lang w:val="es-ES" w:eastAsia="en-US" w:bidi="ar-SA"/>
    </w:rPr>
  </w:style>
  <w:style w:type="character" w:customStyle="1" w:styleId="Ttulo1Car">
    <w:name w:val="Título 1 Car"/>
    <w:basedOn w:val="Fuentedeprrafopredeter"/>
    <w:link w:val="Ttulo1"/>
    <w:uiPriority w:val="9"/>
    <w:rsid w:val="007F38C0"/>
    <w:rPr>
      <w:rFonts w:ascii="Cambria" w:eastAsia="Times New Roman" w:hAnsi="Cambria" w:cs="Times New Roman"/>
      <w:b/>
      <w:bCs/>
      <w:color w:val="365F91"/>
      <w:sz w:val="28"/>
      <w:szCs w:val="28"/>
    </w:rPr>
  </w:style>
  <w:style w:type="character" w:customStyle="1" w:styleId="Ttulo3Car">
    <w:name w:val="Título 3 Car"/>
    <w:basedOn w:val="Fuentedeprrafopredeter"/>
    <w:link w:val="Ttulo3"/>
    <w:uiPriority w:val="9"/>
    <w:rsid w:val="007F38C0"/>
    <w:rPr>
      <w:rFonts w:ascii="Cambria" w:eastAsia="Times New Roman" w:hAnsi="Cambria" w:cs="Times New Roman"/>
      <w:b/>
      <w:bCs/>
      <w:color w:val="4F81BD"/>
    </w:rPr>
  </w:style>
  <w:style w:type="paragraph" w:styleId="TDC1">
    <w:name w:val="toc 1"/>
    <w:basedOn w:val="Normal"/>
    <w:next w:val="Normal"/>
    <w:autoRedefine/>
    <w:uiPriority w:val="39"/>
    <w:unhideWhenUsed/>
    <w:qFormat/>
    <w:rsid w:val="0057515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57515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57515A"/>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A0130A"/>
    <w:pPr>
      <w:numPr>
        <w:numId w:val="16"/>
      </w:numPr>
    </w:pPr>
    <w:rPr>
      <w:rFonts w:ascii="Baskerville Old Face" w:hAnsi="Baskerville Old Face"/>
      <w:b w:val="0"/>
      <w:color w:val="000000" w:themeColor="text1"/>
      <w:sz w:val="24"/>
    </w:rPr>
  </w:style>
  <w:style w:type="character" w:customStyle="1" w:styleId="Ttulo4Car">
    <w:name w:val="Título 4 Car"/>
    <w:basedOn w:val="Fuentedeprrafopredeter"/>
    <w:link w:val="Ttulo4"/>
    <w:uiPriority w:val="9"/>
    <w:rsid w:val="005F60BA"/>
    <w:rPr>
      <w:rFonts w:ascii="Cambria" w:eastAsia="Times New Roman" w:hAnsi="Cambria" w:cs="Times New Roman"/>
      <w:b/>
      <w:bCs/>
      <w:i/>
      <w:iCs/>
      <w:color w:val="4F81BD"/>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10"/>
    <w:rsid w:val="009A3173"/>
    <w:rPr>
      <w:rFonts w:ascii="Cambria" w:eastAsia="Times New Roman" w:hAnsi="Cambria" w:cs="Times New Roman"/>
      <w:color w:val="17365D"/>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MTemaNormal">
    <w:name w:val="MTemaNormal"/>
    <w:basedOn w:val="MNormal"/>
    <w:rsid w:val="00347BE9"/>
    <w:pPr>
      <w:ind w:left="567"/>
    </w:pPr>
  </w:style>
  <w:style w:type="paragraph" w:styleId="NormalWeb">
    <w:name w:val="Normal (Web)"/>
    <w:basedOn w:val="Normal"/>
    <w:uiPriority w:val="99"/>
    <w:semiHidden/>
    <w:unhideWhenUsed/>
    <w:rsid w:val="006D31EF"/>
    <w:pPr>
      <w:spacing w:before="100" w:beforeAutospacing="1" w:after="100" w:afterAutospacing="1" w:line="240" w:lineRule="auto"/>
      <w:ind w:left="0" w:firstLine="0"/>
    </w:pPr>
    <w:rPr>
      <w:rFonts w:ascii="Times New Roman" w:eastAsia="Times New Roman" w:hAnsi="Times New Roman"/>
      <w:sz w:val="24"/>
      <w:szCs w:val="24"/>
      <w:lang w:val="en-US"/>
    </w:rPr>
  </w:style>
  <w:style w:type="paragraph" w:styleId="Prrafodelista">
    <w:name w:val="List Paragraph"/>
    <w:basedOn w:val="Normal"/>
    <w:uiPriority w:val="34"/>
    <w:qFormat/>
    <w:rsid w:val="003B419D"/>
    <w:pPr>
      <w:ind w:left="720"/>
      <w:contextualSpacing/>
    </w:pPr>
  </w:style>
  <w:style w:type="table" w:customStyle="1" w:styleId="Tablaconcuadrcula2-nfasis41">
    <w:name w:val="Tabla con cuadrícula 2 - Énfasis 41"/>
    <w:basedOn w:val="Tablanormal"/>
    <w:uiPriority w:val="47"/>
    <w:rsid w:val="00727377"/>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230717">
      <w:bodyDiv w:val="1"/>
      <w:marLeft w:val="0"/>
      <w:marRight w:val="0"/>
      <w:marTop w:val="0"/>
      <w:marBottom w:val="0"/>
      <w:divBdr>
        <w:top w:val="none" w:sz="0" w:space="0" w:color="auto"/>
        <w:left w:val="none" w:sz="0" w:space="0" w:color="auto"/>
        <w:bottom w:val="none" w:sz="0" w:space="0" w:color="auto"/>
        <w:right w:val="none" w:sz="0" w:space="0" w:color="auto"/>
      </w:divBdr>
    </w:div>
    <w:div w:id="641427376">
      <w:bodyDiv w:val="1"/>
      <w:marLeft w:val="0"/>
      <w:marRight w:val="0"/>
      <w:marTop w:val="0"/>
      <w:marBottom w:val="0"/>
      <w:divBdr>
        <w:top w:val="none" w:sz="0" w:space="0" w:color="auto"/>
        <w:left w:val="none" w:sz="0" w:space="0" w:color="auto"/>
        <w:bottom w:val="none" w:sz="0" w:space="0" w:color="auto"/>
        <w:right w:val="none" w:sz="0" w:space="0" w:color="auto"/>
      </w:divBdr>
    </w:div>
    <w:div w:id="741297746">
      <w:bodyDiv w:val="1"/>
      <w:marLeft w:val="0"/>
      <w:marRight w:val="0"/>
      <w:marTop w:val="0"/>
      <w:marBottom w:val="0"/>
      <w:divBdr>
        <w:top w:val="none" w:sz="0" w:space="0" w:color="auto"/>
        <w:left w:val="none" w:sz="0" w:space="0" w:color="auto"/>
        <w:bottom w:val="none" w:sz="0" w:space="0" w:color="auto"/>
        <w:right w:val="none" w:sz="0" w:space="0" w:color="auto"/>
      </w:divBdr>
    </w:div>
    <w:div w:id="1798644831">
      <w:bodyDiv w:val="1"/>
      <w:marLeft w:val="0"/>
      <w:marRight w:val="0"/>
      <w:marTop w:val="0"/>
      <w:marBottom w:val="0"/>
      <w:divBdr>
        <w:top w:val="none" w:sz="0" w:space="0" w:color="auto"/>
        <w:left w:val="none" w:sz="0" w:space="0" w:color="auto"/>
        <w:bottom w:val="none" w:sz="0" w:space="0" w:color="auto"/>
        <w:right w:val="none" w:sz="0" w:space="0" w:color="auto"/>
      </w:divBdr>
    </w:div>
    <w:div w:id="1952202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0.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image" Target="media/image10.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30.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862754-4101-354F-BA22-7725369FA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11</Pages>
  <Words>1090</Words>
  <Characters>5998</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Modelo de Casos de Uso</vt:lpstr>
    </vt:vector>
  </TitlesOfParts>
  <Company>Nombre del Grupo de Desarrollo o Asignatura   </Company>
  <LinksUpToDate>false</LinksUpToDate>
  <CharactersWithSpaces>7074</CharactersWithSpaces>
  <SharedDoc>false</SharedDoc>
  <HLinks>
    <vt:vector size="84" baseType="variant">
      <vt:variant>
        <vt:i4>1703992</vt:i4>
      </vt:variant>
      <vt:variant>
        <vt:i4>80</vt:i4>
      </vt:variant>
      <vt:variant>
        <vt:i4>0</vt:i4>
      </vt:variant>
      <vt:variant>
        <vt:i4>5</vt:i4>
      </vt:variant>
      <vt:variant>
        <vt:lpwstr/>
      </vt:variant>
      <vt:variant>
        <vt:lpwstr>_Toc258856766</vt:lpwstr>
      </vt:variant>
      <vt:variant>
        <vt:i4>1703992</vt:i4>
      </vt:variant>
      <vt:variant>
        <vt:i4>74</vt:i4>
      </vt:variant>
      <vt:variant>
        <vt:i4>0</vt:i4>
      </vt:variant>
      <vt:variant>
        <vt:i4>5</vt:i4>
      </vt:variant>
      <vt:variant>
        <vt:lpwstr/>
      </vt:variant>
      <vt:variant>
        <vt:lpwstr>_Toc258856765</vt:lpwstr>
      </vt:variant>
      <vt:variant>
        <vt:i4>1703992</vt:i4>
      </vt:variant>
      <vt:variant>
        <vt:i4>68</vt:i4>
      </vt:variant>
      <vt:variant>
        <vt:i4>0</vt:i4>
      </vt:variant>
      <vt:variant>
        <vt:i4>5</vt:i4>
      </vt:variant>
      <vt:variant>
        <vt:lpwstr/>
      </vt:variant>
      <vt:variant>
        <vt:lpwstr>_Toc258856764</vt:lpwstr>
      </vt:variant>
      <vt:variant>
        <vt:i4>1703992</vt:i4>
      </vt:variant>
      <vt:variant>
        <vt:i4>62</vt:i4>
      </vt:variant>
      <vt:variant>
        <vt:i4>0</vt:i4>
      </vt:variant>
      <vt:variant>
        <vt:i4>5</vt:i4>
      </vt:variant>
      <vt:variant>
        <vt:lpwstr/>
      </vt:variant>
      <vt:variant>
        <vt:lpwstr>_Toc258856763</vt:lpwstr>
      </vt:variant>
      <vt:variant>
        <vt:i4>1703992</vt:i4>
      </vt:variant>
      <vt:variant>
        <vt:i4>56</vt:i4>
      </vt:variant>
      <vt:variant>
        <vt:i4>0</vt:i4>
      </vt:variant>
      <vt:variant>
        <vt:i4>5</vt:i4>
      </vt:variant>
      <vt:variant>
        <vt:lpwstr/>
      </vt:variant>
      <vt:variant>
        <vt:lpwstr>_Toc258856762</vt:lpwstr>
      </vt:variant>
      <vt:variant>
        <vt:i4>1703992</vt:i4>
      </vt:variant>
      <vt:variant>
        <vt:i4>50</vt:i4>
      </vt:variant>
      <vt:variant>
        <vt:i4>0</vt:i4>
      </vt:variant>
      <vt:variant>
        <vt:i4>5</vt:i4>
      </vt:variant>
      <vt:variant>
        <vt:lpwstr/>
      </vt:variant>
      <vt:variant>
        <vt:lpwstr>_Toc258856761</vt:lpwstr>
      </vt:variant>
      <vt:variant>
        <vt:i4>1703992</vt:i4>
      </vt:variant>
      <vt:variant>
        <vt:i4>44</vt:i4>
      </vt:variant>
      <vt:variant>
        <vt:i4>0</vt:i4>
      </vt:variant>
      <vt:variant>
        <vt:i4>5</vt:i4>
      </vt:variant>
      <vt:variant>
        <vt:lpwstr/>
      </vt:variant>
      <vt:variant>
        <vt:lpwstr>_Toc258856760</vt:lpwstr>
      </vt:variant>
      <vt:variant>
        <vt:i4>1638456</vt:i4>
      </vt:variant>
      <vt:variant>
        <vt:i4>38</vt:i4>
      </vt:variant>
      <vt:variant>
        <vt:i4>0</vt:i4>
      </vt:variant>
      <vt:variant>
        <vt:i4>5</vt:i4>
      </vt:variant>
      <vt:variant>
        <vt:lpwstr/>
      </vt:variant>
      <vt:variant>
        <vt:lpwstr>_Toc258856759</vt:lpwstr>
      </vt:variant>
      <vt:variant>
        <vt:i4>1638456</vt:i4>
      </vt:variant>
      <vt:variant>
        <vt:i4>32</vt:i4>
      </vt:variant>
      <vt:variant>
        <vt:i4>0</vt:i4>
      </vt:variant>
      <vt:variant>
        <vt:i4>5</vt:i4>
      </vt:variant>
      <vt:variant>
        <vt:lpwstr/>
      </vt:variant>
      <vt:variant>
        <vt:lpwstr>_Toc258856758</vt:lpwstr>
      </vt:variant>
      <vt:variant>
        <vt:i4>1638456</vt:i4>
      </vt:variant>
      <vt:variant>
        <vt:i4>26</vt:i4>
      </vt:variant>
      <vt:variant>
        <vt:i4>0</vt:i4>
      </vt:variant>
      <vt:variant>
        <vt:i4>5</vt:i4>
      </vt:variant>
      <vt:variant>
        <vt:lpwstr/>
      </vt:variant>
      <vt:variant>
        <vt:lpwstr>_Toc258856757</vt:lpwstr>
      </vt:variant>
      <vt:variant>
        <vt:i4>1638456</vt:i4>
      </vt:variant>
      <vt:variant>
        <vt:i4>20</vt:i4>
      </vt:variant>
      <vt:variant>
        <vt:i4>0</vt:i4>
      </vt:variant>
      <vt:variant>
        <vt:i4>5</vt:i4>
      </vt:variant>
      <vt:variant>
        <vt:lpwstr/>
      </vt:variant>
      <vt:variant>
        <vt:lpwstr>_Toc258856756</vt:lpwstr>
      </vt:variant>
      <vt:variant>
        <vt:i4>1638456</vt:i4>
      </vt:variant>
      <vt:variant>
        <vt:i4>14</vt:i4>
      </vt:variant>
      <vt:variant>
        <vt:i4>0</vt:i4>
      </vt:variant>
      <vt:variant>
        <vt:i4>5</vt:i4>
      </vt:variant>
      <vt:variant>
        <vt:lpwstr/>
      </vt:variant>
      <vt:variant>
        <vt:lpwstr>_Toc258856755</vt:lpwstr>
      </vt:variant>
      <vt:variant>
        <vt:i4>1638456</vt:i4>
      </vt:variant>
      <vt:variant>
        <vt:i4>8</vt:i4>
      </vt:variant>
      <vt:variant>
        <vt:i4>0</vt:i4>
      </vt:variant>
      <vt:variant>
        <vt:i4>5</vt:i4>
      </vt:variant>
      <vt:variant>
        <vt:lpwstr/>
      </vt:variant>
      <vt:variant>
        <vt:lpwstr>_Toc258856754</vt:lpwstr>
      </vt:variant>
      <vt:variant>
        <vt:i4>1638456</vt:i4>
      </vt:variant>
      <vt:variant>
        <vt:i4>2</vt:i4>
      </vt:variant>
      <vt:variant>
        <vt:i4>0</vt:i4>
      </vt:variant>
      <vt:variant>
        <vt:i4>5</vt:i4>
      </vt:variant>
      <vt:variant>
        <vt:lpwstr/>
      </vt:variant>
      <vt:variant>
        <vt:lpwstr>_Toc258856753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Casos de Uso</dc:title>
  <dc:subject>&lt;Nombre del Proyecto&gt;</dc:subject>
  <dc:creator>Usuario de Microsoft Office</dc:creator>
  <cp:keywords/>
  <dc:description/>
  <cp:lastModifiedBy>Usuario de Microsoft Office</cp:lastModifiedBy>
  <cp:revision>77</cp:revision>
  <dcterms:created xsi:type="dcterms:W3CDTF">2018-09-18T18:15:00Z</dcterms:created>
  <dcterms:modified xsi:type="dcterms:W3CDTF">2018-10-04T05:02:00Z</dcterms:modified>
</cp:coreProperties>
</file>