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9066" w:type="dxa"/>
        <w:tblLook w:val="04A0" w:firstRow="1" w:lastRow="0" w:firstColumn="1" w:lastColumn="0" w:noHBand="0" w:noVBand="1"/>
      </w:tblPr>
      <w:tblGrid>
        <w:gridCol w:w="1270"/>
        <w:gridCol w:w="1418"/>
        <w:gridCol w:w="2269"/>
        <w:gridCol w:w="1418"/>
        <w:gridCol w:w="1635"/>
        <w:gridCol w:w="1056"/>
      </w:tblGrid>
      <w:tr w:rsidR="00B92BE0" w:rsidTr="00EA4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92BE0" w:rsidRPr="00C16389" w:rsidRDefault="00B92BE0" w:rsidP="00B92BE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Beispieln</w:t>
            </w:r>
            <w:r>
              <w:rPr>
                <w:b w:val="0"/>
                <w:bCs w:val="0"/>
              </w:rPr>
              <w:t>r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  <w:tc>
          <w:tcPr>
            <w:tcW w:w="1418" w:type="dxa"/>
          </w:tcPr>
          <w:p w:rsidR="00B92BE0" w:rsidRPr="00C16389" w:rsidRDefault="00B92BE0" w:rsidP="00B92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6389">
              <w:t>Runtimes</w:t>
            </w:r>
            <w:proofErr w:type="spellEnd"/>
            <w:r w:rsidRPr="00C16389">
              <w:t xml:space="preserve"> Algorithmus A </w:t>
            </w:r>
          </w:p>
        </w:tc>
        <w:tc>
          <w:tcPr>
            <w:tcW w:w="2269" w:type="dxa"/>
          </w:tcPr>
          <w:p w:rsidR="00B92BE0" w:rsidRDefault="00B92BE0" w:rsidP="00B92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Durchschnitt Algorithmus A</w:t>
            </w:r>
          </w:p>
        </w:tc>
        <w:tc>
          <w:tcPr>
            <w:tcW w:w="1418" w:type="dxa"/>
          </w:tcPr>
          <w:p w:rsidR="00B92BE0" w:rsidRDefault="00B92BE0" w:rsidP="00B92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Runtimes</w:t>
            </w:r>
            <w:proofErr w:type="spellEnd"/>
            <w:r>
              <w:t xml:space="preserve"> Algorithmus B</w:t>
            </w:r>
          </w:p>
        </w:tc>
        <w:tc>
          <w:tcPr>
            <w:tcW w:w="1635" w:type="dxa"/>
          </w:tcPr>
          <w:p w:rsidR="00B92BE0" w:rsidRDefault="00B92BE0" w:rsidP="00B92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Durchschnitt Algorithmus B</w:t>
            </w:r>
          </w:p>
        </w:tc>
        <w:tc>
          <w:tcPr>
            <w:tcW w:w="1056" w:type="dxa"/>
          </w:tcPr>
          <w:p w:rsidR="00B92BE0" w:rsidRDefault="00B92BE0" w:rsidP="00B92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Speedup</w:t>
            </w:r>
            <w:proofErr w:type="spellEnd"/>
          </w:p>
        </w:tc>
      </w:tr>
      <w:tr w:rsidR="00B92BE0" w:rsidTr="00EA4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92BE0" w:rsidRPr="00C16389" w:rsidRDefault="00B92BE0" w:rsidP="00B92BE0">
            <w:r>
              <w:t xml:space="preserve">1 </w:t>
            </w:r>
            <w:r>
              <w:t>CSP2</w:t>
            </w:r>
          </w:p>
        </w:tc>
        <w:tc>
          <w:tcPr>
            <w:tcW w:w="1418" w:type="dxa"/>
          </w:tcPr>
          <w:p w:rsidR="00B92BE0" w:rsidRPr="00C16389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16389">
              <w:rPr>
                <w:b/>
                <w:bCs/>
              </w:rPr>
              <w:t>77124</w:t>
            </w:r>
            <w:r w:rsidRPr="00C16389">
              <w:rPr>
                <w:b/>
                <w:bCs/>
              </w:rPr>
              <w:t xml:space="preserve">, </w:t>
            </w:r>
            <w:r w:rsidRPr="00C16389">
              <w:rPr>
                <w:b/>
                <w:bCs/>
              </w:rPr>
              <w:t>73018</w:t>
            </w:r>
            <w:r w:rsidRPr="00C16389">
              <w:rPr>
                <w:b/>
                <w:bCs/>
              </w:rPr>
              <w:t xml:space="preserve">, </w:t>
            </w:r>
            <w:r w:rsidRPr="00C16389">
              <w:rPr>
                <w:b/>
                <w:bCs/>
              </w:rPr>
              <w:t>100877</w:t>
            </w:r>
          </w:p>
        </w:tc>
        <w:tc>
          <w:tcPr>
            <w:tcW w:w="2269" w:type="dxa"/>
          </w:tcPr>
          <w:p w:rsidR="00B92BE0" w:rsidRPr="00285CFE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83673</w:t>
            </w:r>
          </w:p>
        </w:tc>
        <w:tc>
          <w:tcPr>
            <w:tcW w:w="1418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81522, </w:t>
            </w:r>
            <w:r w:rsidRPr="00263C52">
              <w:t>88853</w:t>
            </w:r>
            <w:r>
              <w:t xml:space="preserve">, </w:t>
            </w:r>
            <w:r w:rsidRPr="00263C52">
              <w:t>76830</w:t>
            </w:r>
          </w:p>
        </w:tc>
        <w:tc>
          <w:tcPr>
            <w:tcW w:w="1635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82401</w:t>
            </w:r>
          </w:p>
        </w:tc>
        <w:tc>
          <w:tcPr>
            <w:tcW w:w="1056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2BA">
              <w:rPr>
                <w:color w:val="00B050"/>
              </w:rPr>
              <w:t>1,54%</w:t>
            </w:r>
          </w:p>
        </w:tc>
      </w:tr>
      <w:tr w:rsidR="00B92BE0" w:rsidTr="00EA4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92BE0" w:rsidRPr="00C16389" w:rsidRDefault="00B92BE0" w:rsidP="00B92BE0">
            <w:r>
              <w:t xml:space="preserve">2 </w:t>
            </w:r>
            <w:r>
              <w:t>CSPB1</w:t>
            </w:r>
          </w:p>
        </w:tc>
        <w:tc>
          <w:tcPr>
            <w:tcW w:w="1418" w:type="dxa"/>
          </w:tcPr>
          <w:p w:rsidR="00B92BE0" w:rsidRPr="00C16389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16389">
              <w:rPr>
                <w:b/>
                <w:bCs/>
              </w:rPr>
              <w:t>167150</w:t>
            </w:r>
            <w:r w:rsidRPr="00C16389">
              <w:rPr>
                <w:b/>
                <w:bCs/>
              </w:rPr>
              <w:t xml:space="preserve">, </w:t>
            </w:r>
            <w:r w:rsidRPr="00C16389">
              <w:rPr>
                <w:b/>
                <w:bCs/>
              </w:rPr>
              <w:t>156300</w:t>
            </w:r>
            <w:r w:rsidRPr="00C16389">
              <w:rPr>
                <w:b/>
                <w:bCs/>
              </w:rPr>
              <w:t xml:space="preserve">, </w:t>
            </w:r>
            <w:r w:rsidRPr="00C16389">
              <w:rPr>
                <w:b/>
                <w:bCs/>
              </w:rPr>
              <w:t>155420</w:t>
            </w:r>
          </w:p>
        </w:tc>
        <w:tc>
          <w:tcPr>
            <w:tcW w:w="2269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159623</w:t>
            </w:r>
          </w:p>
        </w:tc>
        <w:tc>
          <w:tcPr>
            <w:tcW w:w="1418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52">
              <w:t>159232</w:t>
            </w:r>
            <w:r>
              <w:t xml:space="preserve">, </w:t>
            </w:r>
            <w:r w:rsidRPr="00263C52">
              <w:t>159819</w:t>
            </w:r>
            <w:r>
              <w:t xml:space="preserve">, </w:t>
            </w:r>
            <w:r w:rsidRPr="00263C52">
              <w:t>159526</w:t>
            </w:r>
          </w:p>
        </w:tc>
        <w:tc>
          <w:tcPr>
            <w:tcW w:w="1635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159525</w:t>
            </w:r>
          </w:p>
        </w:tc>
        <w:tc>
          <w:tcPr>
            <w:tcW w:w="1056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2BA">
              <w:rPr>
                <w:color w:val="00B050"/>
              </w:rPr>
              <w:t>0,06%</w:t>
            </w:r>
          </w:p>
        </w:tc>
      </w:tr>
      <w:tr w:rsidR="00B92BE0" w:rsidTr="00EA4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92BE0" w:rsidRPr="00C16389" w:rsidRDefault="00B92BE0" w:rsidP="00B92BE0">
            <w:r>
              <w:t xml:space="preserve">3 </w:t>
            </w:r>
            <w:proofErr w:type="spellStart"/>
            <w:r>
              <w:t>test</w:t>
            </w:r>
            <w:proofErr w:type="spellEnd"/>
          </w:p>
        </w:tc>
        <w:tc>
          <w:tcPr>
            <w:tcW w:w="1418" w:type="dxa"/>
          </w:tcPr>
          <w:p w:rsidR="00B92BE0" w:rsidRPr="00C16389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16389">
              <w:rPr>
                <w:b/>
                <w:bCs/>
              </w:rPr>
              <w:t>162457</w:t>
            </w:r>
            <w:r w:rsidRPr="00C16389">
              <w:rPr>
                <w:b/>
                <w:bCs/>
              </w:rPr>
              <w:t xml:space="preserve">, </w:t>
            </w:r>
            <w:r w:rsidRPr="00C16389">
              <w:rPr>
                <w:b/>
                <w:bCs/>
              </w:rPr>
              <w:t>150434</w:t>
            </w:r>
            <w:r w:rsidRPr="00C16389">
              <w:rPr>
                <w:b/>
                <w:bCs/>
              </w:rPr>
              <w:t xml:space="preserve">, </w:t>
            </w:r>
            <w:r w:rsidRPr="00C16389">
              <w:rPr>
                <w:b/>
                <w:bCs/>
              </w:rPr>
              <w:t>143691</w:t>
            </w:r>
          </w:p>
        </w:tc>
        <w:tc>
          <w:tcPr>
            <w:tcW w:w="2269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152194</w:t>
            </w:r>
          </w:p>
        </w:tc>
        <w:tc>
          <w:tcPr>
            <w:tcW w:w="1418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52">
              <w:t>150434</w:t>
            </w:r>
            <w:r>
              <w:t xml:space="preserve">, </w:t>
            </w:r>
            <w:r w:rsidRPr="00263C52">
              <w:t>174774</w:t>
            </w:r>
            <w:r>
              <w:t xml:space="preserve">, </w:t>
            </w:r>
            <w:r w:rsidRPr="00263C52">
              <w:t>147209</w:t>
            </w:r>
          </w:p>
        </w:tc>
        <w:tc>
          <w:tcPr>
            <w:tcW w:w="1635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157472</w:t>
            </w:r>
          </w:p>
        </w:tc>
        <w:tc>
          <w:tcPr>
            <w:tcW w:w="1056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2BA">
              <w:rPr>
                <w:color w:val="FF0000"/>
              </w:rPr>
              <w:t>-3,46%</w:t>
            </w:r>
          </w:p>
        </w:tc>
      </w:tr>
      <w:tr w:rsidR="00B92BE0" w:rsidTr="00EA4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92BE0" w:rsidRPr="00C16389" w:rsidRDefault="00B92BE0" w:rsidP="00B92BE0">
            <w:r>
              <w:t xml:space="preserve">4 </w:t>
            </w:r>
            <w:r>
              <w:t>Example1</w:t>
            </w:r>
          </w:p>
        </w:tc>
        <w:tc>
          <w:tcPr>
            <w:tcW w:w="1418" w:type="dxa"/>
          </w:tcPr>
          <w:p w:rsidR="00B92BE0" w:rsidRPr="00C16389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16389">
              <w:t>1170635</w:t>
            </w:r>
            <w:r>
              <w:rPr>
                <w:b/>
                <w:bCs/>
              </w:rPr>
              <w:t xml:space="preserve">, </w:t>
            </w:r>
            <w:r w:rsidRPr="00C16389">
              <w:t>1107879</w:t>
            </w:r>
            <w:r>
              <w:rPr>
                <w:b/>
                <w:bCs/>
              </w:rPr>
              <w:t xml:space="preserve">, </w:t>
            </w:r>
            <w:r w:rsidRPr="00C16389">
              <w:t>1138964</w:t>
            </w:r>
          </w:p>
        </w:tc>
        <w:tc>
          <w:tcPr>
            <w:tcW w:w="2269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1139159</w:t>
            </w:r>
          </w:p>
        </w:tc>
        <w:tc>
          <w:tcPr>
            <w:tcW w:w="1418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52">
              <w:t>657748</w:t>
            </w:r>
            <w:r>
              <w:t xml:space="preserve">, </w:t>
            </w:r>
            <w:r w:rsidRPr="00263C52">
              <w:t>485614</w:t>
            </w:r>
            <w:r>
              <w:t xml:space="preserve">, </w:t>
            </w:r>
            <w:r w:rsidRPr="00263C52">
              <w:t>623732</w:t>
            </w:r>
          </w:p>
        </w:tc>
        <w:tc>
          <w:tcPr>
            <w:tcW w:w="1635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589031</w:t>
            </w:r>
          </w:p>
        </w:tc>
        <w:tc>
          <w:tcPr>
            <w:tcW w:w="1056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2BA">
              <w:rPr>
                <w:color w:val="00B050"/>
              </w:rPr>
              <w:t>93,39%</w:t>
            </w:r>
          </w:p>
        </w:tc>
      </w:tr>
      <w:tr w:rsidR="00B92BE0" w:rsidTr="00EA4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92BE0" w:rsidRPr="00C16389" w:rsidRDefault="00B92BE0" w:rsidP="00B92BE0">
            <w:r>
              <w:t>5</w:t>
            </w:r>
          </w:p>
        </w:tc>
        <w:tc>
          <w:tcPr>
            <w:tcW w:w="1418" w:type="dxa"/>
          </w:tcPr>
          <w:p w:rsidR="00B92BE0" w:rsidRPr="00C16389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16389">
              <w:t>183278</w:t>
            </w:r>
            <w:r>
              <w:rPr>
                <w:b/>
                <w:bCs/>
              </w:rPr>
              <w:t xml:space="preserve">, </w:t>
            </w:r>
            <w:r w:rsidRPr="001F52F2">
              <w:t>190316</w:t>
            </w:r>
            <w:r>
              <w:rPr>
                <w:b/>
                <w:bCs/>
              </w:rPr>
              <w:t xml:space="preserve">, </w:t>
            </w:r>
            <w:r w:rsidRPr="00C16389">
              <w:t>185624</w:t>
            </w:r>
          </w:p>
        </w:tc>
        <w:tc>
          <w:tcPr>
            <w:tcW w:w="2269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186406</w:t>
            </w:r>
          </w:p>
        </w:tc>
        <w:tc>
          <w:tcPr>
            <w:tcW w:w="1418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52">
              <w:t>208498</w:t>
            </w:r>
            <w:r>
              <w:t xml:space="preserve">, </w:t>
            </w:r>
            <w:r w:rsidRPr="00263C52">
              <w:t>204392</w:t>
            </w:r>
            <w:r>
              <w:t xml:space="preserve">, </w:t>
            </w:r>
            <w:r w:rsidRPr="00263C52">
              <w:t>209963</w:t>
            </w:r>
          </w:p>
        </w:tc>
        <w:tc>
          <w:tcPr>
            <w:tcW w:w="1635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207617</w:t>
            </w:r>
          </w:p>
        </w:tc>
        <w:tc>
          <w:tcPr>
            <w:tcW w:w="1056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2BA">
              <w:rPr>
                <w:color w:val="FF0000"/>
              </w:rPr>
              <w:t>-10,32%</w:t>
            </w:r>
          </w:p>
        </w:tc>
      </w:tr>
      <w:tr w:rsidR="00B92BE0" w:rsidTr="00EA4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92BE0" w:rsidRPr="00C16389" w:rsidRDefault="00B92BE0" w:rsidP="00B92BE0">
            <w:r>
              <w:t>6</w:t>
            </w:r>
          </w:p>
        </w:tc>
        <w:tc>
          <w:tcPr>
            <w:tcW w:w="1418" w:type="dxa"/>
          </w:tcPr>
          <w:p w:rsidR="00B92BE0" w:rsidRPr="00C16389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52F2">
              <w:t>1200252</w:t>
            </w:r>
            <w:r>
              <w:rPr>
                <w:b/>
                <w:bCs/>
              </w:rPr>
              <w:t xml:space="preserve">, </w:t>
            </w:r>
            <w:r w:rsidRPr="00C16389">
              <w:t>1295557</w:t>
            </w:r>
            <w:r>
              <w:rPr>
                <w:b/>
                <w:bCs/>
              </w:rPr>
              <w:t xml:space="preserve">, </w:t>
            </w:r>
            <w:r w:rsidRPr="00C16389">
              <w:t>1293211</w:t>
            </w:r>
          </w:p>
        </w:tc>
        <w:tc>
          <w:tcPr>
            <w:tcW w:w="2269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1263006</w:t>
            </w:r>
          </w:p>
        </w:tc>
        <w:tc>
          <w:tcPr>
            <w:tcW w:w="1418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52">
              <w:t>594994</w:t>
            </w:r>
            <w:r>
              <w:t xml:space="preserve">, </w:t>
            </w:r>
            <w:r w:rsidRPr="00263C52">
              <w:t>629010</w:t>
            </w:r>
            <w:r>
              <w:t xml:space="preserve">, </w:t>
            </w:r>
            <w:r w:rsidRPr="00263C52">
              <w:t>803785</w:t>
            </w:r>
          </w:p>
        </w:tc>
        <w:tc>
          <w:tcPr>
            <w:tcW w:w="1635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675929</w:t>
            </w:r>
          </w:p>
        </w:tc>
        <w:tc>
          <w:tcPr>
            <w:tcW w:w="1056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2BA">
              <w:rPr>
                <w:color w:val="00B050"/>
              </w:rPr>
              <w:t>86,85%</w:t>
            </w:r>
          </w:p>
        </w:tc>
      </w:tr>
      <w:tr w:rsidR="00B92BE0" w:rsidTr="00EA4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92BE0" w:rsidRPr="00C16389" w:rsidRDefault="00B92BE0" w:rsidP="00B92BE0">
            <w:r>
              <w:t>7</w:t>
            </w:r>
          </w:p>
        </w:tc>
        <w:tc>
          <w:tcPr>
            <w:tcW w:w="1418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2F2">
              <w:t>526082</w:t>
            </w:r>
            <w:r>
              <w:rPr>
                <w:b/>
                <w:bCs/>
              </w:rPr>
              <w:t xml:space="preserve">, </w:t>
            </w:r>
            <w:r w:rsidRPr="001F52F2">
              <w:t>669478</w:t>
            </w:r>
            <w:r>
              <w:rPr>
                <w:b/>
                <w:bCs/>
              </w:rPr>
              <w:t xml:space="preserve">, </w:t>
            </w:r>
          </w:p>
          <w:p w:rsidR="00B92BE0" w:rsidRPr="00C16389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52F2">
              <w:t>502035</w:t>
            </w:r>
          </w:p>
        </w:tc>
        <w:tc>
          <w:tcPr>
            <w:tcW w:w="2269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621295</w:t>
            </w:r>
          </w:p>
        </w:tc>
        <w:tc>
          <w:tcPr>
            <w:tcW w:w="1418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52">
              <w:t>597927</w:t>
            </w:r>
            <w:r>
              <w:t xml:space="preserve">, </w:t>
            </w:r>
            <w:r w:rsidRPr="00263C52">
              <w:t>631650</w:t>
            </w:r>
            <w:r>
              <w:t xml:space="preserve">, </w:t>
            </w:r>
            <w:r w:rsidRPr="00263C52">
              <w:t>641033</w:t>
            </w:r>
          </w:p>
        </w:tc>
        <w:tc>
          <w:tcPr>
            <w:tcW w:w="1635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623536</w:t>
            </w:r>
          </w:p>
        </w:tc>
        <w:tc>
          <w:tcPr>
            <w:tcW w:w="1056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2BA">
              <w:rPr>
                <w:color w:val="FF0000"/>
              </w:rPr>
              <w:t>-0,37%</w:t>
            </w:r>
          </w:p>
        </w:tc>
      </w:tr>
      <w:tr w:rsidR="00B92BE0" w:rsidTr="00EA4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92BE0" w:rsidRPr="00C16389" w:rsidRDefault="00B92BE0" w:rsidP="00B92BE0">
            <w:r>
              <w:t>8</w:t>
            </w:r>
          </w:p>
        </w:tc>
        <w:tc>
          <w:tcPr>
            <w:tcW w:w="1418" w:type="dxa"/>
          </w:tcPr>
          <w:p w:rsidR="00B92BE0" w:rsidRPr="00C16389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C675B">
              <w:t>582385</w:t>
            </w:r>
            <w:r>
              <w:rPr>
                <w:b/>
                <w:bCs/>
              </w:rPr>
              <w:t xml:space="preserve">, </w:t>
            </w:r>
            <w:r w:rsidRPr="00263C52">
              <w:t>545436</w:t>
            </w:r>
            <w:r>
              <w:rPr>
                <w:b/>
                <w:bCs/>
              </w:rPr>
              <w:t xml:space="preserve">, </w:t>
            </w:r>
            <w:r w:rsidRPr="009C675B">
              <w:t>667426</w:t>
            </w:r>
          </w:p>
        </w:tc>
        <w:tc>
          <w:tcPr>
            <w:tcW w:w="2269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598415</w:t>
            </w:r>
          </w:p>
        </w:tc>
        <w:tc>
          <w:tcPr>
            <w:tcW w:w="1418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52">
              <w:t>438695</w:t>
            </w:r>
            <w:r>
              <w:t xml:space="preserve">, </w:t>
            </w:r>
            <w:r w:rsidRPr="00263C52">
              <w:t>436056</w:t>
            </w:r>
            <w:r>
              <w:t xml:space="preserve">, </w:t>
            </w:r>
            <w:r w:rsidRPr="00263C52">
              <w:t>448079</w:t>
            </w:r>
          </w:p>
        </w:tc>
        <w:tc>
          <w:tcPr>
            <w:tcW w:w="1635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440943</w:t>
            </w:r>
          </w:p>
        </w:tc>
        <w:tc>
          <w:tcPr>
            <w:tcW w:w="1056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2BA">
              <w:rPr>
                <w:color w:val="00B050"/>
              </w:rPr>
              <w:t>35,71%</w:t>
            </w:r>
          </w:p>
        </w:tc>
      </w:tr>
      <w:tr w:rsidR="00B92BE0" w:rsidTr="00EA4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92BE0" w:rsidRPr="00C16389" w:rsidRDefault="00B92BE0" w:rsidP="00B92BE0">
            <w:r>
              <w:t>9</w:t>
            </w:r>
          </w:p>
        </w:tc>
        <w:tc>
          <w:tcPr>
            <w:tcW w:w="1418" w:type="dxa"/>
          </w:tcPr>
          <w:p w:rsidR="00B92BE0" w:rsidRPr="00C16389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C675B">
              <w:t>484147</w:t>
            </w:r>
            <w:r>
              <w:rPr>
                <w:b/>
                <w:bCs/>
              </w:rPr>
              <w:t xml:space="preserve">, </w:t>
            </w:r>
            <w:r w:rsidRPr="009C675B">
              <w:t>452183</w:t>
            </w:r>
            <w:r>
              <w:rPr>
                <w:b/>
                <w:bCs/>
              </w:rPr>
              <w:t xml:space="preserve">, </w:t>
            </w:r>
            <w:r w:rsidRPr="009C675B">
              <w:t>458342</w:t>
            </w:r>
          </w:p>
        </w:tc>
        <w:tc>
          <w:tcPr>
            <w:tcW w:w="2269" w:type="dxa"/>
          </w:tcPr>
          <w:p w:rsidR="00B92BE0" w:rsidRDefault="00B92BE0" w:rsidP="00B92B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464890</w:t>
            </w:r>
          </w:p>
        </w:tc>
        <w:tc>
          <w:tcPr>
            <w:tcW w:w="1418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52">
              <w:t>471245</w:t>
            </w:r>
            <w:r>
              <w:t xml:space="preserve">, </w:t>
            </w:r>
            <w:r w:rsidRPr="00263C52">
              <w:t>439574</w:t>
            </w:r>
            <w:r>
              <w:t xml:space="preserve">, </w:t>
            </w:r>
            <w:r w:rsidRPr="00263C52">
              <w:t>453650</w:t>
            </w:r>
          </w:p>
        </w:tc>
        <w:tc>
          <w:tcPr>
            <w:tcW w:w="1635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454823</w:t>
            </w:r>
          </w:p>
        </w:tc>
        <w:tc>
          <w:tcPr>
            <w:tcW w:w="1056" w:type="dxa"/>
          </w:tcPr>
          <w:p w:rsidR="00B92BE0" w:rsidRDefault="00B92BE0" w:rsidP="00B9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2BA">
              <w:rPr>
                <w:color w:val="00B050"/>
              </w:rPr>
              <w:t>2,21%</w:t>
            </w:r>
          </w:p>
        </w:tc>
      </w:tr>
      <w:tr w:rsidR="00B92BE0" w:rsidTr="00EA4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B92BE0" w:rsidRPr="00C16389" w:rsidRDefault="00B92BE0" w:rsidP="00B92BE0">
            <w:r>
              <w:t>10</w:t>
            </w:r>
          </w:p>
        </w:tc>
        <w:tc>
          <w:tcPr>
            <w:tcW w:w="1418" w:type="dxa"/>
          </w:tcPr>
          <w:p w:rsidR="00B92BE0" w:rsidRPr="00C16389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C675B">
              <w:t>248672</w:t>
            </w:r>
            <w:r>
              <w:rPr>
                <w:b/>
                <w:bCs/>
              </w:rPr>
              <w:t xml:space="preserve">, </w:t>
            </w:r>
            <w:r w:rsidRPr="009C675B">
              <w:t>257176</w:t>
            </w:r>
            <w:r>
              <w:rPr>
                <w:b/>
                <w:bCs/>
              </w:rPr>
              <w:t xml:space="preserve">, </w:t>
            </w:r>
            <w:r w:rsidRPr="009C675B">
              <w:t>231370</w:t>
            </w:r>
          </w:p>
        </w:tc>
        <w:tc>
          <w:tcPr>
            <w:tcW w:w="2269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245406</w:t>
            </w:r>
          </w:p>
        </w:tc>
        <w:tc>
          <w:tcPr>
            <w:tcW w:w="1418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DF8">
              <w:t>182692</w:t>
            </w:r>
            <w:r>
              <w:t xml:space="preserve">, </w:t>
            </w:r>
            <w:r w:rsidRPr="00291DF8">
              <w:t>172428</w:t>
            </w:r>
            <w:r>
              <w:t xml:space="preserve">, </w:t>
            </w:r>
            <w:r w:rsidRPr="00291DF8">
              <w:t>188556</w:t>
            </w:r>
          </w:p>
        </w:tc>
        <w:tc>
          <w:tcPr>
            <w:tcW w:w="1635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181225</w:t>
            </w:r>
          </w:p>
        </w:tc>
        <w:tc>
          <w:tcPr>
            <w:tcW w:w="1056" w:type="dxa"/>
          </w:tcPr>
          <w:p w:rsidR="00B92BE0" w:rsidRDefault="00B92BE0" w:rsidP="00B9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2BA">
              <w:rPr>
                <w:color w:val="00B050"/>
              </w:rPr>
              <w:t>35,41%</w:t>
            </w:r>
          </w:p>
        </w:tc>
      </w:tr>
    </w:tbl>
    <w:p w:rsidR="00C616E5" w:rsidRDefault="00C616E5"/>
    <w:p w:rsidR="00D812BA" w:rsidRDefault="00B92BE0">
      <w:r>
        <w:t xml:space="preserve">In der Tabelle sind die Ausführungszeiten der beiden Algorithmen in Nanosekunden für die verschiedenen Beispiele gelistet. Aus je drei Ausführungszeiten wurde eine Durchschnittliche für jeden Algorithmus ermittelt und aus diesen der </w:t>
      </w:r>
      <w:proofErr w:type="spellStart"/>
      <w:r>
        <w:t>Speedup</w:t>
      </w:r>
      <w:proofErr w:type="spellEnd"/>
      <w:r>
        <w:t xml:space="preserve"> von Algorithmus B in Prozent ausgerechnet.</w:t>
      </w:r>
    </w:p>
    <w:p w:rsidR="00B92BE0" w:rsidRDefault="00B92BE0">
      <w:r>
        <w:t xml:space="preserve">Je nach vorliegendem CSP ist der </w:t>
      </w:r>
      <w:proofErr w:type="spellStart"/>
      <w:r>
        <w:t>Speedup</w:t>
      </w:r>
      <w:proofErr w:type="spellEnd"/>
      <w:r>
        <w:t xml:space="preserve"> unterschiedlich ausgefallen. Größere Änderungen waren jedoch immer mit einer schnelleren Ausführung von B verbunden. </w:t>
      </w:r>
      <w:r w:rsidR="00EA48CA">
        <w:t>Es gibt mehrere minimale Änderungen der Ausführungszeit (beispielsweise Beispiel Nummer 2 und 7). Aufgrund der Varianz in den Ausführungszeiten selbst, sind die kleinen Unterschiede vernachlässigbar.</w:t>
      </w:r>
    </w:p>
    <w:p w:rsidR="00EA48CA" w:rsidRDefault="00EA48CA">
      <w:r>
        <w:t>Insgesamt überwiegen die Verbesserten Ausführungszeiten für Algorithmus B sehr stark und somit ist der Algorithmus B schneller.</w:t>
      </w:r>
    </w:p>
    <w:p w:rsidR="00EA48CA" w:rsidRDefault="00EA48CA">
      <w:r>
        <w:t xml:space="preserve">Er ist meistens schneller, da die Deduktion wesentlich schneller neue Intervallgrenzen finden kann als das stupide halbieren einer Domain einer Variablen, die eventuell nicht einmal in dem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Simplebound</w:t>
      </w:r>
      <w:proofErr w:type="spellEnd"/>
      <w:r>
        <w:t xml:space="preserve"> liegt. Selbst wenn man die richtige Domain halbiert, so sind in den meisten Fällen noch mehrere Halbierungen nötig, während die Deduktion sofort ein neues Intervall findet.</w:t>
      </w:r>
    </w:p>
    <w:p w:rsidR="00EA48CA" w:rsidRDefault="00EA48CA">
      <w:r>
        <w:lastRenderedPageBreak/>
        <w:t xml:space="preserve">Spezielle CSPs erfahren allerdings durch Algorithmus B keine verbesserte Ausführungszeit, da der Fall eines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Simplebounds</w:t>
      </w:r>
      <w:proofErr w:type="spellEnd"/>
      <w:r>
        <w:t xml:space="preserve"> nicht auftreten muss. Sollte zum Beispiel jeder </w:t>
      </w:r>
      <w:proofErr w:type="spellStart"/>
      <w:r>
        <w:t>Constraint</w:t>
      </w:r>
      <w:proofErr w:type="spellEnd"/>
      <w:r>
        <w:t xml:space="preserve"> ein </w:t>
      </w:r>
      <w:proofErr w:type="spellStart"/>
      <w:r>
        <w:t>Simplebound</w:t>
      </w:r>
      <w:proofErr w:type="spellEnd"/>
      <w:r>
        <w:t xml:space="preserve"> haben, welches </w:t>
      </w:r>
      <w:proofErr w:type="spellStart"/>
      <w:r>
        <w:t>true</w:t>
      </w:r>
      <w:proofErr w:type="spellEnd"/>
      <w:r>
        <w:t xml:space="preserve"> ist, so wird keine Deduktion ausgeführt, allerdings </w:t>
      </w:r>
      <w:proofErr w:type="spellStart"/>
      <w:r>
        <w:t>jedesmal</w:t>
      </w:r>
      <w:proofErr w:type="spellEnd"/>
      <w:r>
        <w:t xml:space="preserve"> darauf geprüft, wodurch sich eventuell kleine Verschlechterungen erklären könnten (siehe Beispiel 3 und 7).</w:t>
      </w:r>
    </w:p>
    <w:p w:rsidR="00EA48CA" w:rsidRDefault="00EA48CA">
      <w:r>
        <w:t>Statistisch gesehen ist Algorithmus B also meistens schneller. In den Fällen</w:t>
      </w:r>
      <w:bookmarkStart w:id="0" w:name="_GoBack"/>
      <w:bookmarkEnd w:id="0"/>
      <w:r>
        <w:t xml:space="preserve"> in denen er schneller ist, ist die Verbesserung deutlich stärker als die Verschlechterung in den anderen Fällen.</w:t>
      </w:r>
    </w:p>
    <w:p w:rsidR="00B92BE0" w:rsidRDefault="00B92BE0"/>
    <w:p w:rsidR="00B92BE0" w:rsidRDefault="00B92BE0"/>
    <w:sectPr w:rsidR="00B92B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FE"/>
    <w:rsid w:val="001F52F2"/>
    <w:rsid w:val="00263C52"/>
    <w:rsid w:val="00285CFE"/>
    <w:rsid w:val="00291DF8"/>
    <w:rsid w:val="004A4186"/>
    <w:rsid w:val="009C675B"/>
    <w:rsid w:val="00B92BE0"/>
    <w:rsid w:val="00C16389"/>
    <w:rsid w:val="00C616E5"/>
    <w:rsid w:val="00D812BA"/>
    <w:rsid w:val="00EA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B2BB"/>
  <w15:chartTrackingRefBased/>
  <w15:docId w15:val="{9CFE7E28-E47A-4659-9864-D0E3951E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285C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0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Jörn Pochodaj</dc:creator>
  <cp:keywords/>
  <dc:description/>
  <cp:lastModifiedBy>Jörn Pochodaj</cp:lastModifiedBy>
  <cp:revision>2</cp:revision>
  <dcterms:created xsi:type="dcterms:W3CDTF">2019-08-04T10:28:00Z</dcterms:created>
  <dcterms:modified xsi:type="dcterms:W3CDTF">2019-08-04T13:01:00Z</dcterms:modified>
</cp:coreProperties>
</file>