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3, Results, and Conclusion</w:t>
        <w:br/>
        <w:t>Consistency Review</w:t>
      </w:r>
    </w:p>
    <w:p>
      <w:pPr>
        <w:jc w:val="center"/>
      </w:pPr>
      <w:r>
        <w:rPr>
          <w:i/>
          <w:sz w:val="20"/>
        </w:rPr>
        <w:t>Numerical cross-check for team review and collaborative correction</w:t>
      </w:r>
    </w:p>
    <w:p>
      <w:r>
        <w:t>Scope: Sections 3.1, 3.2, 3.3, Results and Discussion, Conclusion, and Table 6 of the current ACM report draft. This document flags numerical mismatches, claim-level inconsistencies, and priority edits before final submission.</w:t>
      </w:r>
    </w:p>
    <w:p>
      <w:pPr>
        <w:pStyle w:val="Heading1"/>
      </w:pPr>
      <w:r>
        <w:t>Executive Summary of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7"/>
              </w:rPr>
              <w:t>Issue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Random Forest original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Narrative says 3,332 false positives; table and presentation-supported row show 1 false positive.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Random Forest undersampled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Narrative says 991 false positives; table/presentation-supported value is 943.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Random Forest undersampled precision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Table shows 0.89, but 82 TP and 943 FP imply precision about 0.08.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Random Forest SMOTE/final model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Section 3.3 and Results use 0.83/0.74/0.78/0.786, but Table 6 uses 0.92/0.76/0.83/0.814.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XGBoost support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Text states all models use the same 95-fraud test set, but XGBoost reports 83 out of 98 fraud cases.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Model-selection wording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Text implies Random Forest was strongest, but XGBoost class-weighted has the highest PR-AUC/AUPRC in Table 6.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Final vs foundation wording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Section 3.3 says RF-SMOTE is carried forward for fine-tuning, while Results treats it as final.</w:t>
            </w:r>
          </w:p>
        </w:tc>
      </w:tr>
    </w:tbl>
    <w:p>
      <w:pPr>
        <w:pStyle w:val="Heading1"/>
      </w:pPr>
      <w:r>
        <w:t>Detailed Numerical and Narrative Mismatches</w:t>
      </w:r>
    </w:p>
    <w:p>
      <w:pPr>
        <w:pStyle w:val="Heading2"/>
      </w:pPr>
      <w:r>
        <w:t>1. Random Forest original: major contradiction</w:t>
      </w:r>
    </w:p>
    <w:p>
      <w:r>
        <w:t>Sections 3.1 and 3.3 describe the original Random Forest as detecting 68 fraud cases with 3,332 false positives. However, Table 6 reports Random Forest (original) as 68 fraud cases detected, 1 false positive, precision 0.99, recall 0.72, F1-score 0.83, and PR-AUC 0.8090. The presentation-supported Random Forest original result also corresponds to 1 false positive, not 3,332.</w:t>
      </w:r>
    </w:p>
    <w:p>
      <w:r>
        <w:t>Recommended correction: remove the 3,332 false-positive claim unless it belongs to a separate RF run that is documented separately.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The original Random Forest model detected 68 fraudulent transactions with only one false positive, producing very high precision but a lower recall of 0.72.</w:t>
      </w:r>
    </w:p>
    <w:p>
      <w:pPr>
        <w:pStyle w:val="Heading2"/>
      </w:pPr>
      <w:r>
        <w:t>2. Random Forest undersampled: false positives mismatch</w:t>
      </w:r>
    </w:p>
    <w:p>
      <w:r>
        <w:t>Sections 3.1 and 3.3 state that undersampling reduced false positives to 991. Table 6 reports 943 false positives. The presentation-supported confusion matrix also gives 943 false positives for the undersampled Random Forest.</w:t>
      </w:r>
    </w:p>
    <w:p>
      <w:r>
        <w:t>Recommended correction: replace every occurrence of 991 with 943.</w:t>
      </w:r>
    </w:p>
    <w:p>
      <w:pPr>
        <w:pStyle w:val="Heading2"/>
      </w:pPr>
      <w:r>
        <w:t>3. Random Forest undersampled: table precision is incorrect</w:t>
      </w:r>
    </w:p>
    <w:p>
      <w:r>
        <w:t>Table 6 currently reports Random Forest (undersampled) precision as 0.89. This is mathematically inconsistent with 82 fraud cases detected and 943 false positives.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Precision = 82 / (82 + 943) = 0.0800, approximately 0.08</w:t>
      </w:r>
    </w:p>
    <w:p>
      <w:r>
        <w:t>Recommended correction: change precision from 0.89 to 0.08.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Random Forest (undersampled) &amp; 82 &amp; 943 &amp; 0.08 &amp; 0.86 &amp; 0.15 &amp; 0.7020 \</w:t>
      </w:r>
    </w:p>
    <w:p>
      <w:pPr>
        <w:pStyle w:val="Heading2"/>
      </w:pPr>
      <w:r>
        <w:t>4. Random Forest SMOTE/final model values conflict</w:t>
      </w:r>
    </w:p>
    <w:p>
      <w:r>
        <w:t>Section 3.3 and the Results section describe the SMOTE-trained Random Forest as achieving precision 0.83, recall 0.74, F1-score 0.78, and PR-AUC 0.786. Table 6 reports Random Forest (SMOTE) as 72 fraud detected, 6 false positives, precision 0.92, recall 0.76, F1-score 0.83, and PR-AUC 0.8140. These cannot both describe the same final model.</w:t>
      </w:r>
    </w:p>
    <w:p>
      <w:r>
        <w:t>Decision required: either Table 6 represents the earlier RF-SMOTE model and the fine-tuned model should be added as a separate row, or Section 3.3 and Results must be updated to match Table 6.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Option A: Add separate final row</w:t>
        <w:br/>
        <w:t>Random Forest (SMOTE, fine-tuned) &amp; -- &amp; -- &amp; 0.83 &amp; 0.74 &amp; 0.78 &amp; 0.7860 \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Option B: Update Section 3.3 and Results to use</w:t>
        <w:br/>
        <w:t>precision = 0.92, recall = 0.76, F1-score = 0.83, PR-AUC = 0.814</w:t>
      </w:r>
    </w:p>
    <w:p>
      <w:pPr>
        <w:pStyle w:val="Heading2"/>
      </w:pPr>
      <w:r>
        <w:t>5. “Strongest preliminary model” claim is not defensible as written</w:t>
      </w:r>
    </w:p>
    <w:p>
      <w:r>
        <w:t>Section 3.1 says the undersampled Random Forest delivered the strongest preliminary fraud-detection performance. This conflicts with the metrics in Table 6: undersampled RF has precision 0.08, F1-score 0.15, and PR-AUC 0.7020. XGBoost class-weighted has the highest PR-AUC/AUPRC of 0.8796, and Random Forest SMOTE has a much better precision-recall balance than undersampled RF.</w:t>
      </w:r>
    </w:p>
    <w:p>
      <w:r>
        <w:t>Recommended replacement: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Despite its high recall, the undersampled Random Forest was not operationally suitable because of its false-positive burden. It nevertheless motivated further Random Forest experimentation with SMOTE, which was selected for fine-tuning because it offered a stronger precision--recall balance.</w:t>
      </w:r>
    </w:p>
    <w:p>
      <w:pPr>
        <w:pStyle w:val="Heading2"/>
      </w:pPr>
      <w:r>
        <w:t>6. Random Forest selection needs qualification against XGBoost</w:t>
      </w:r>
    </w:p>
    <w:p>
      <w:r>
        <w:t>Section 3.2 says Random Forest was selected because it offered a strong balance. This is acceptable only if qualified, because Table 6 shows class-weighted XGBoost has the strongest PR-AUC/AUPRC and a very strong false-positive count. The paper should not imply Random Forest was globally best across all metrics.</w:t>
      </w:r>
    </w:p>
    <w:p>
      <w:r>
        <w:t>Recommended replacement: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Although class-weighted XGBoost achieved the strongest comparative PR-AUC, Random Forest was selected for further development because it provided a flexible resampling-compatible ensemble framework and allowed direct investigation of SMOTE-based minority-class augmentation.</w:t>
      </w:r>
    </w:p>
    <w:p>
      <w:pPr>
        <w:pStyle w:val="Heading2"/>
      </w:pPr>
      <w:r>
        <w:t>7. XGBoost: 98 fraud cases vs shared 95-fraud test set</w:t>
      </w:r>
    </w:p>
    <w:p>
      <w:r>
        <w:t>The paper states that all models used the same stratified train-test split and Section 3.3 explicitly refers to a test set with 95 fraud cases. However, the XGBoost paragraph reports detecting 83 out of 98 fraud cases. This is a serious consistency issue.</w:t>
      </w:r>
    </w:p>
    <w:p>
      <w:r>
        <w:t>Recommended action: rerun or obtain XGBoost results on the same 95-fraud test set. If that is not possible, explicitly label the XGBoost results as a comparable benchmark rather than a direct same-split result.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The XGBoost results were produced under a comparable evaluation setup; however, the reported confusion matrix used a test fold containing 98 fraud cases, so these values are treated as a comparative benchmark rather than a directly identical split result.</w:t>
      </w:r>
    </w:p>
    <w:p>
      <w:pPr>
        <w:pStyle w:val="Heading2"/>
      </w:pPr>
      <w:r>
        <w:t>8. Final model wording is inconsistent</w:t>
      </w:r>
    </w:p>
    <w:p>
      <w:r>
        <w:t>Section 3.3 ends by saying the SMOTE-trained Random Forest was selected as the foundational model to carry forward for fine-tuning. However, the Results section treats RF-SMOTE as the final selected model. Choose one framing.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If 3.3 is final: Consequently, the fine-tuned SMOTE-trained Random Forest was selected as the final model.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If 3.3 is pre-final: Consequently, the SMOTE-trained Random Forest was selected as the foundation for subsequent fine-tuning.</w:t>
      </w:r>
    </w:p>
    <w:p>
      <w:pPr>
        <w:pStyle w:val="Heading1"/>
      </w:pPr>
      <w:r>
        <w:t>Recommended Corrected Table 6</w:t>
      </w:r>
    </w:p>
    <w:p>
      <w:r>
        <w:t>This version fixes the confirmed arithmetic and Random Forest values. The XGBoost rows are retained, but the 98-fraud support issue still needs either recalculation or a note in the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Fraud Detected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False Positives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7"/>
              </w:rPr>
              <w:t>Recall</w:t>
            </w:r>
          </w:p>
        </w:tc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7"/>
              </w:rPr>
              <w:t>F1-score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PR-AUC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Logistic Regression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0.85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0.58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0.69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0.6980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Class-weighted Logistic Regression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1389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0.06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0.6720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One-Class SVM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166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0.18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0.38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0.24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0.2360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Isolation Forest (tuned)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0.14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0.37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--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LightGBM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0.77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0.8040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XGBoost (class-weighted)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0.874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0.847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--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0.8796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XGBoost (SMOTE)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0.616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0.867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--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0.8675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Random Forest (original)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0.8090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Random Forest (undersampled)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943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0.08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0.7020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Random Forest (SMOTE)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0.92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0.76</w:t>
            </w:r>
          </w:p>
        </w:tc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0.8140</w:t>
            </w:r>
          </w:p>
        </w:tc>
      </w:tr>
    </w:tbl>
    <w:p>
      <w:pPr>
        <w:pStyle w:val="Heading1"/>
      </w:pPr>
      <w:r>
        <w:t>LaTeX Snippet for Corrected Table 6</w:t>
      </w:r>
    </w:p>
    <w:p>
      <w:pPr>
        <w:spacing w:before="40" w:after="80"/>
        <w:shd w:fill="F2F2F2"/>
      </w:pPr>
      <w:r>
        <w:rPr>
          <w:rFonts w:ascii="Courier New" w:hAnsi="Courier New" w:eastAsia="Courier New"/>
          <w:sz w:val="17"/>
        </w:rPr>
        <w:t>\begin{table*}[t]</w:t>
        <w:br/>
        <w:t>\centering</w:t>
        <w:br/>
        <w:t>\caption{Overall comparative performance of all evaluated models on the held-out test set}</w:t>
        <w:br/>
        <w:t>\label{tab:model_comparison}</w:t>
        <w:br/>
        <w:t>\begin{tabular}{lrrrrrr}</w:t>
        <w:br/>
        <w:t>\toprule</w:t>
        <w:br/>
        <w:t>Model &amp; Fraud Detected &amp; False Positives &amp; Precision &amp; Recall &amp; F1-score &amp; PR-AUC \\</w:t>
        <w:br/>
        <w:t>\midrule</w:t>
        <w:br/>
        <w:t>Logistic Regression &amp; 55 &amp; 10 &amp; 0.85 &amp; 0.58 &amp; 0.69 &amp; 0.6980 \\</w:t>
        <w:br/>
        <w:t>Class-weighted Logistic Regression &amp; 83 &amp; 1389 &amp; 0.06 &amp; 0.87 &amp; 0.11 &amp; 0.6720 \\</w:t>
        <w:br/>
        <w:t>One-Class SVM &amp; 36 &amp; 166 &amp; 0.18 &amp; 0.38 &amp; 0.24 &amp; 0.2360 \\</w:t>
        <w:br/>
        <w:t>Isolation Forest (tuned) &amp; 35 &amp; 214 &amp; 0.14 &amp; 0.37 &amp; 0.20 &amp; -- \\</w:t>
        <w:br/>
        <w:t>LightGBM &amp; 73 &amp; 11 &amp; 0.87 &amp; 0.77 &amp; 0.82 &amp; 0.8040 \\</w:t>
        <w:br/>
        <w:t>XGBoost (class-weighted) &amp; 83 &amp; 12 &amp; 0.874 &amp; 0.847 &amp; -- &amp; 0.8796 \\</w:t>
        <w:br/>
        <w:t>XGBoost (SMOTE) &amp; 85 &amp; 53 &amp; 0.616 &amp; 0.867 &amp; -- &amp; 0.8675 \\</w:t>
        <w:br/>
        <w:t>Random Forest (original) &amp; 68 &amp; 1 &amp; 0.99 &amp; 0.72 &amp; 0.83 &amp; 0.8090 \\</w:t>
        <w:br/>
        <w:t>Random Forest (undersampled) &amp; 82 &amp; 943 &amp; 0.08 &amp; 0.86 &amp; 0.15 &amp; 0.7020 \\</w:t>
        <w:br/>
        <w:t>Random Forest (SMOTE) &amp; 72 &amp; 6 &amp; 0.92 &amp; 0.76 &amp; 0.83 &amp; 0.8140 \\</w:t>
        <w:br/>
        <w:t>\bottomrule</w:t>
        <w:br/>
        <w:t>\end{tabular}</w:t>
        <w:br/>
        <w:t>\end{table*}</w:t>
      </w:r>
    </w:p>
    <w:p>
      <w:pPr>
        <w:pStyle w:val="Heading1"/>
      </w:pPr>
      <w:r>
        <w:t>Priority Fixes Before Finalising</w:t>
      </w:r>
    </w:p>
    <w:p>
      <w:pPr>
        <w:pStyle w:val="ListBullet"/>
      </w:pPr>
      <w:r>
        <w:t>Correct Random Forest original narrative: 1 false positive, not 3,332, unless a separate documented run exists.</w:t>
      </w:r>
    </w:p>
    <w:p>
      <w:pPr>
        <w:pStyle w:val="ListBullet"/>
      </w:pPr>
      <w:r>
        <w:t>Correct Random Forest undersampled false positives: 943, not 991.</w:t>
      </w:r>
    </w:p>
    <w:p>
      <w:pPr>
        <w:pStyle w:val="ListBullet"/>
      </w:pPr>
      <w:r>
        <w:t>Correct Random Forest undersampled precision in Table 6: 0.08, not 0.89.</w:t>
      </w:r>
    </w:p>
    <w:p>
      <w:pPr>
        <w:pStyle w:val="ListBullet"/>
      </w:pPr>
      <w:r>
        <w:t>Resolve RF-SMOTE final values: choose either 0.92/0.76/0.83/0.814 or 0.83/0.74/0.78/0.786, but do not use both for the same model.</w:t>
      </w:r>
    </w:p>
    <w:p>
      <w:pPr>
        <w:pStyle w:val="ListBullet"/>
      </w:pPr>
      <w:r>
        <w:t>Resolve XGBoost support mismatch: 98 fraud cases versus the shared 95-fraud test set.</w:t>
      </w:r>
    </w:p>
    <w:p>
      <w:pPr>
        <w:pStyle w:val="ListBullet"/>
      </w:pPr>
      <w:r>
        <w:t>Reword selection claims so XGBoost is acknowledged as the strongest PR-AUC benchmark while RF-SMOTE is justified as the selected development path.</w:t>
      </w:r>
    </w:p>
    <w:p>
      <w:pPr>
        <w:pStyle w:val="Heading1"/>
      </w:pPr>
      <w:r>
        <w:t>Source Notes for Team Review</w:t>
      </w:r>
    </w:p>
    <w:p>
      <w:r>
        <w:t>The consistency issues above were checked against the current compiled report PDF and the project presentation values previously used for the report. The strongest evidence-supported correction is that the Random Forest original row should remain 68 detected, 1 false positive, precision 0.99, recall 0.72, F1-score 0.83, and PR-AUC 0.8090 unless a separate model run is documented.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