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53A" w:rsidRPr="0099353A" w:rsidRDefault="0099353A" w:rsidP="0099353A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99353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QUALITY — PAGE-LEVEL DATA REFERENCE (v1)</w:t>
      </w:r>
    </w:p>
    <w:p w:rsidR="0099353A" w:rsidRPr="0099353A" w:rsidRDefault="0099353A" w:rsidP="0099353A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 Storytelling scaffolding. Every row below maps 1:1 to a real page. Columns verified from live DB (Query A). Row counts confirmed (Query B).</w: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Global rules (apply to every page)</w:t>
      </w:r>
    </w:p>
    <w:p w:rsidR="0099353A" w:rsidRPr="0099353A" w:rsidRDefault="0099353A" w:rsidP="0099353A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>All dates stored as DateKey INTEGER (YYYYMMDD, Gregorian) — even though DATA_TYPE shows nvarchar, the semantic type is a date key.</w:t>
      </w:r>
    </w:p>
    <w:p w:rsidR="0099353A" w:rsidRPr="0099353A" w:rsidRDefault="0099353A" w:rsidP="0099353A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Every </w:t>
      </w:r>
      <w:r w:rsidRPr="009935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 field renders in tables as </w:t>
      </w:r>
      <w:r w:rsidRPr="009935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&lt;key&gt;_formatted</w:t>
      </w: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 (server-side </w:t>
      </w:r>
      <w:r w:rsidRPr="009935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format_date()</w:t>
      </w: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99353A" w:rsidRPr="0099353A" w:rsidRDefault="0099353A" w:rsidP="0099353A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Language switch = single route </w:t>
      </w:r>
      <w:r w:rsidRPr="009935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 (sets both lang and calendar).</w:t>
      </w:r>
    </w:p>
    <w:p w:rsidR="0099353A" w:rsidRPr="0099353A" w:rsidRDefault="0099353A" w:rsidP="0099353A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>All assets are local — no CDN.</w:t>
      </w:r>
    </w:p>
    <w:p w:rsidR="0099353A" w:rsidRPr="0099353A" w:rsidRDefault="0099353A" w:rsidP="0099353A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SQL Server: </w:t>
      </w:r>
      <w:r w:rsidRPr="009935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TOP N</w:t>
      </w: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 (not LIMIT); </w:t>
      </w:r>
      <w:r w:rsidRPr="009935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 on numeric nvarchar; </w:t>
      </w:r>
      <w:r w:rsidRPr="009935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DATEFROMPARTS</w:t>
      </w: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 for month grouping.</w:t>
      </w:r>
    </w:p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Quality Templates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15"/>
        <w:gridCol w:w="8989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/quality/template/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TemplateID, TemplateName, ProductFamily, Description, IsActive, CreatedDateKey → created_date_formatted, CreatedBy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Add Template, Refresh, Import CSV, Export CSV, per-row Edit, Copy, Delete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Total Templates · Active Templates · Used in Products · Used in Projects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(1 row in t_QualityPlanTemplate)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{TemplateID, TemplateName, ProductFamily, Description, IsActive, created_date_formatted, CreatedBy}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Product Quality Plans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581"/>
        <w:gridCol w:w="9323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/quality/plan_assignment/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AssignmentID, QCOperationID, OperationCode (joined), OperationName (joined), SourceType, SourceID, ProductName (joined), WorkCenterID, OperationSequence, SamplingSize, SamplingFrequency, SpecMin, SpecTarget, SpecMax, MeasurementUnit, IsCritical, IsActive, EffectiveDateKey → effective_date_formatted, ProjectID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Assign QC, Copy from Template, Refresh, per-row Edit, View ECO History, Deactivate/Activate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Total Assignments · Critical Operations · Pending ECO Changes · Active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(14 rows in t_QualityOperationAssignment)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{AssignmentID, OperationCode, OperationName, ProductName, WorkCenterID, OperationSequence, SamplingSize, SamplingFrequency, SpecMin, SpecMax, MeasurementUnit, IsCritical, IsActive, effective_date_formatted}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Project Quality Plans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64"/>
        <w:gridCol w:w="9140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/quality/quality-plans/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ProjectQualityPlanID, ProjectName (joined), ProductId (joined), PlanName, PlanStatus, RevisionNumber, EffectiveDateKey → effective_date_formatted, WorkflowInstanceID, CreatedBy, CreatedDate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Create New, Refresh, Import CSV, Export CSV, per-row Edit, Submit for Approval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Draft · Pending Approval · Approved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(6 rows in t_ProjectQualityPlan)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{ProjectQualityPlanID, ProjectName, ProductId, PlanName, PlanStatus, RevisionNumber, effective_date_formatted}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Inspection Workbench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85"/>
        <w:gridCol w:w="9219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/quality/inspection-workbench/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BatchID, BatchNumber, BatchType, ProductID, Quantity, SourceType, SourceID, WorkCenterID, Status, OverallResult, InspectionDateKey → inspection_date_formatted, DueDateKey → due_date_formatted, InspectorID, IsSupplierInspection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Refresh, per-row Enter Result, Report Defect, Sign Off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Pending Batches · Completed Today · Defect Rate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(3 rows in t_QualityInspectionBatch)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{BatchID, BatchNumber, ProductID, Quantity, SourceType, WorkCenterID, Status, OverallResult, due_date_formatted}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Supplier Quality Plans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583"/>
        <w:gridCol w:w="9321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/quality/supplier-plans/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AssignmentID, SourceID (= SupplierID‖ProductID), SupplierID (parsed), SupplierName (joined), ProductID (parsed), QCOperationID, OperationCode (joined), OperationName (joined), SamplingSize, SamplingFrequency, SpecMin, SpecMax, MeasurementUnit, IsRequired, IsCritical, CertificateRequired, EffectiveDateKey → effective_date_formatted, ExpiryDateKey → expiry_date_formatted, IsActive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Assign Supplier QC, Refresh, Import CSV, Export CSV, per-row Edit, Delete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Total Assignments · Suppliers · Products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(source: t_QualityOperationAssignment filtered to SourceType='SupplierProduct')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{AssignmentID, SupplierName, ProductID, OperationCode, OperationName, SamplingSize, SamplingFrequency, SpecMin, SpecMax, IsRequired, IsCritical, CertificateRequired, effective_date_formatted}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NCR Register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19"/>
        <w:gridCol w:w="9285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/quality/ncr-register/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NCRID, NCRNumber, SourceType, ProductID, BatchLotNumber, Quantity, DefectCode, DefectDescription, Severity, Status, DateRaised, DispositionSignedBy, </w:t>
            </w: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DispositionSignedDateKey → disposition_signed_date_formatted, SupplierResponse, DebitCreditAmount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Raise NCR, Refresh, Export CSV, per-row Sign Disposition, Close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Open · Closed · Critical/Major/Minor · Unsigned Critical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(4 rows in t_NonConformance)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{NCRID, NCRNumber, SourceType, ProductID, Severity, Status, DateRaised, DispositionSigned}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CAPA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80"/>
        <w:gridCol w:w="9224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/quality/capa/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ActionID, ActionNumber, ActionType, SourceType, SourceID, Description, AssignedTo, AssigneeName (joined), DueDateKey → due_date_formatted, Status, CompletionDateKey → completion_date_formatted, EffectivenessCheck, ClosedBy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Create Action, Refresh, Export CSV, per-row Verify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Open Actions · Overdue · Completed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(1 row in t_QualityAction)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{ActionID, ActionNumber, ActionType, SourceType, SourceID, Description, AssigneeName, due_date_formatted, Status}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8. Certificate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81"/>
        <w:gridCol w:w="9123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/quality/certificates/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DocumentID, DocumentNumber, Title, DocumentType='COC', Status, CreatedDateKey → created_date_formatted, Notes (JSON serial list), ProjectID, EngineeringEntityType, EngineeringEntityID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Generate Certificate, Refresh, per-row Sign, Print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Generated This Month · Pending Signatures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(2 rows in t_EngineeringDocument where DocumentType='COC')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{DocumentID, DocumentNumber, Title, Status, created_date_formatted, serialNumbers[]}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Audit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20"/>
        <w:gridCol w:w="8984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/quality/audit-management/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AuditID, AuditNumber, AuditType, AuditDateKey → audit_date_formatted, Scope, Status, Findings, AuditorID, AuditorName (joined), ReportDocumentID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Plan Audit, Refresh, Export CSV, per-row Conduct/Update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Planned · In Progress · Completed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(4 rows in t_QualityAudit)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{AuditID, AuditNumber, AuditType, audit_date_formatted, Scope, Status, AuditorName}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Calibration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25"/>
        <w:gridCol w:w="9179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/quality/calibration-management/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MaintenanceID, EquipmentID, EquipmentName, MaintenanceType='Calibration', WorkCenterID, LastMaintenanceDate, NextMaintenanceDate, Status, ActualDate, TechnicianID, DurationHours, Cost, Notes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Add Equipment, Refresh, Export CSV, per-row Record Calibration, Out of Tolerance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Overdue · Due This Month · Calibrated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(4 rows in t_EquipmentMaintenance where MaintenanceType='Calibration') — shape: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{EquipmentID, EquipmentName, LastMaintenanceDate, NextMaintenanceDate, Status}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1614"/>
        <w:gridCol w:w="2785"/>
        <w:gridCol w:w="3249"/>
        <w:gridCol w:w="930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Primary Row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Live Rows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Quality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/quality/template/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t_QualityPlanTemplate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Product Quality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/quality/plan_assignment/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t_QualityOperationAssignment (SourceType='Product')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Project Quality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/quality/quality-plans/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t_ProjectQualityPlan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Inspection Workbench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/quality/inspection-workbench/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t_QualityInspectionBatch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Supplier Quality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/quality/supplier-plans/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t_QualityOperationAssignment (SourceType='SupplierProduct')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NCR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/quality/ncr-register/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t_NonConformance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CAPA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/quality/capa/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Certificate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/quality/certificates/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t_EngineeringDocument (DocumentType='COC')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Audit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/quality/audit-management/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Calibration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/quality/calibration-management/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t_EquipmentMaintenance (MaintenanceType='Calibration')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Reference tables used across pages:</w:t>
      </w: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 xml:space="preserve"> t_Product (195), t_Project (8), t_Users (19), t_Suppliers (5), t_WorkCenter (37), t_QualityOperationMaster (8), t_QualityPlanTemplateDetail (0), t_QualityInspectionResult (21).</w:t>
      </w:r>
    </w:p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6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53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Open Items / Flags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6"/>
        <w:gridCol w:w="5014"/>
      </w:tblGrid>
      <w:tr w:rsidR="0099353A" w:rsidRPr="0099353A" w:rsidTr="009935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Note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All columns declared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nvarchar(max)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Every column in every Quality table is nvarchar — expected per v46 migration note. Always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CAST(... AS DECIMAL(18,4))</w:t>
            </w: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 in SQL and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safe_float()</w:t>
            </w: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 in Python.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All *DateKey columns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Semantic type is INTEGER (YYYYMMDD). Always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CAST(column AS INT)</w:t>
            </w: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 before date arithmetic or comparisons.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All *ID columns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These should be INT (PK/FK). Joins and lookups still work but may not use indexes efficiently.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t_QualityPlanTemplate has no Version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Template versioning is not available. If required, add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Version INT</w:t>
            </w: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 column via migration.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t_QualityPlanTemplateDetail is 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0 rows. Templates can be created but no operations have been assigned yet.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t_QualityOperationMaster.IsTemplate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Should be BIT. Operations are filtered as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IsTemplate = 0</w:t>
            </w: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 (string comparison) — works but not optimal.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t_QualityInspectionResult.MeasuredValue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DECIMAL(18,4). Comparisons in defect detection and certificate generation use string values.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t_QualityInspectionResult.PassFail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Should be BIT. Filters and counts use 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PassFail = 0</w:t>
            </w: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9935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PassFail = 1</w:t>
            </w: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 xml:space="preserve"> with string coercion.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t_NonConformance.DebitCreditAmount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DECIMAL(10,2). Supplier debit/credit tracking cannot be summed without CAST.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t_NonConformance.Quantity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INT. Aggregations require CAST.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t_EquipmentMaintenance.IntervalDays / DurationHours / Cost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INT / DECIMAL / DECIMAL. Calibration KPI calculations rely on string-safe handling.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t_QualityAction.DueDateKey / CompletionDateKey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INT (DateKey). Overdue calculations must CAST.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t_QualityAudit.AuditDateKey / CreatedDateKey / ModifiedDateKey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INT (DateKey). Filters on date range must CAST.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t_ProjectQualityPlan.EffectiveDateKey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INT (DateKey). Workflow submission and KPI grouping depend on date key.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t_Suppliers.QualityRating / DeliveryRating / OverallRating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DECIMAL(5,2). Supplier scorecard page (not in 10-page module) would need CAST.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t_Project.StartDateKey / EndDateKey / SubmissionDateKey / CreatedDateKey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INT (DateKey).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t_Project.Budget / ActualCost / ContractValue / RetentionPercent / AdvancePayment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DECIMAL(12,2) / DECIMAL(5,2).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t_Product.StandardCost / LeadTime / MinOrderQty / SafetyStock / WarrantyMonths / BatchSize / ScrapFactor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numeric. Product lookups across Quality pages depend on correct types for cost-based calculations.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t_WorkCenter.CapacityHours / HourlyRate / ChangeoverTimeHours / MaxConcurrentJobs / MaximumUtilization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numeric. Used in Load Board (not in Quality module) but referenced via WorkCenterID in Quality Plans.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t_WorkCenter.EffectiveStartDateKey / EffectiveEndDateKey / CreatedDateKey / ModifiedDateKey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INT (DateKey).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t_EngineeringDocument.DocumentID / CreatedDateKey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INT (PK / DateKey). Certificate generation relies on both.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t_Users.UserID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INT (PK). Used in joins across all Quality pages (assigned-to, inspector, auditor, signer).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t_Users.IsActive / MustChangePassword / PortalAccess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BIT.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t_Suppliers.SupplierID is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Should be TEXT or varchar(50) — currently nvarchar(max) but functionally correct for string IDs.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t_QualityPlanTemplateDetail is empty (0 rows)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Templates cannot have operations assigned yet. Sample-row shape noted but no data exists.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t_QualityOperationMaster has 8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Includes operations across all templates. Live count is small — suitable for dropdown testing.</w:t>
            </w:r>
          </w:p>
        </w:tc>
      </w:tr>
      <w:tr w:rsidR="0099353A" w:rsidRPr="0099353A" w:rsidTr="00993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t_QualityOperationAssignment has 14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353A" w:rsidRPr="0099353A" w:rsidRDefault="0099353A" w:rsidP="0099353A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9353A">
              <w:rPr>
                <w:rFonts w:ascii="Segoe UI" w:eastAsia="Times New Roman" w:hAnsi="Segoe UI" w:cs="Segoe UI"/>
                <w:sz w:val="23"/>
                <w:szCs w:val="23"/>
              </w:rPr>
              <w:t>All SourceType values (Product, Project, SupplierProduct) are mixed in this single table. Consider adding a filter helper at API level for clarity.</w:t>
            </w:r>
          </w:p>
        </w:tc>
      </w:tr>
    </w:tbl>
    <w:p w:rsidR="0099353A" w:rsidRPr="0099353A" w:rsidRDefault="0099353A" w:rsidP="0099353A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99353A" w:rsidRPr="0099353A" w:rsidRDefault="0099353A" w:rsidP="0099353A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53A">
        <w:rPr>
          <w:rFonts w:ascii="Segoe UI" w:eastAsia="Times New Roman" w:hAnsi="Segoe UI" w:cs="Segoe UI"/>
          <w:color w:val="0F1115"/>
          <w:sz w:val="24"/>
          <w:szCs w:val="24"/>
        </w:rPr>
        <w:t>Ready for the next module — please share Query A, Query B, and the page URL list.</w:t>
      </w:r>
    </w:p>
    <w:p w:rsidR="00774223" w:rsidRDefault="00774223" w:rsidP="0099353A">
      <w:pPr>
        <w:bidi w:val="0"/>
      </w:pPr>
      <w:bookmarkStart w:id="0" w:name="_GoBack"/>
      <w:bookmarkEnd w:id="0"/>
    </w:p>
    <w:sectPr w:rsidR="00774223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B4595"/>
    <w:multiLevelType w:val="multilevel"/>
    <w:tmpl w:val="34D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53A"/>
    <w:rsid w:val="00774223"/>
    <w:rsid w:val="0099353A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B6A65-769F-47AA-B0EF-7A50F540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9353A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353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5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353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99353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3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3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1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986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3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1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67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55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27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42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73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02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83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1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7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6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1824</Words>
  <Characters>10398</Characters>
  <Application>Microsoft Office Word</Application>
  <DocSecurity>0</DocSecurity>
  <Lines>86</Lines>
  <Paragraphs>24</Paragraphs>
  <ScaleCrop>false</ScaleCrop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2026-09-18T10:27:00Z</dcterms:created>
  <dcterms:modified xsi:type="dcterms:W3CDTF">2026-09-18T10:27:00Z</dcterms:modified>
</cp:coreProperties>
</file>