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left="0" w:hanging="2"/>
        <w:jc w:val="center"/>
        <w:spacing w:after="200" w:line="276" w:lineRule="auto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МИНИСТЕРСТВО ПРОСВЕЩЕНИЯ РОССИЙСКОЙ ФЕДЕРАЦИИ </w:t>
      </w:r>
      <w:r/>
    </w:p>
    <w:p>
      <w:pPr>
        <w:ind w:left="0" w:hanging="2"/>
        <w:jc w:val="center"/>
        <w:spacing w:after="200" w:line="276" w:lineRule="auto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  <w:r/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Институт информационных технологий и технологического образования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Кафедра информационных технологий и электронного обучения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both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spacing w:line="276" w:lineRule="auto"/>
        <w:shd w:val="clear" w:color="auto" w:fill="ffffff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по направлению “09.03.01 – Информатика и вычислительная </w:t>
      </w:r>
      <w:r>
        <w:rPr>
          <w:sz w:val="22"/>
          <w:szCs w:val="22"/>
        </w:rPr>
        <w:t xml:space="preserve">техника”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spacing w:line="276" w:lineRule="auto"/>
        <w:shd w:val="clear" w:color="auto" w:fill="ffffff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(профиль: “Технологии разработки программного обеспечения”)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i/>
          <w:sz w:val="22"/>
          <w:szCs w:val="22"/>
        </w:rPr>
        <w:t xml:space="preserve">Утверждаю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Зав. кафедрой </w:t>
      </w:r>
      <w:r>
        <w:rPr>
          <w:sz w:val="22"/>
          <w:szCs w:val="22"/>
        </w:rPr>
        <w:t xml:space="preserve">д.п.н</w:t>
      </w:r>
      <w:r>
        <w:rPr>
          <w:sz w:val="22"/>
          <w:szCs w:val="22"/>
        </w:rPr>
        <w:t xml:space="preserve">., проф.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 ___________________________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Е.З.Власова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right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«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»</w:t>
      </w:r>
      <w:r>
        <w:rPr>
          <w:sz w:val="22"/>
          <w:szCs w:val="22"/>
        </w:rPr>
        <w:t xml:space="preserve">_____________ 20___ г.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З А Д А Н И Е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НА ПРОИЗВОДСТВЕННУЮ ПРАКТИКУ 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(НАУЧНО-ИССЛЕДОВАТЕЛЬСКАЯ РАБОТА)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Студента  </w:t>
      </w:r>
      <w:r>
        <w:rPr>
          <w:sz w:val="22"/>
          <w:szCs w:val="22"/>
          <w:u w:val="single"/>
        </w:rPr>
        <w:t xml:space="preserve">_</w:t>
      </w:r>
      <w:r>
        <w:rPr>
          <w:sz w:val="22"/>
          <w:szCs w:val="22"/>
          <w:u w:val="single"/>
        </w:rPr>
        <w:t xml:space="preserve">____________________Фирсова Кирилла Александровича__________________________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9" w:firstLine="3542"/>
        <w:jc w:val="both"/>
        <w:spacing w:after="200"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Руководитель </w:t>
      </w:r>
      <w:r>
        <w:rPr>
          <w:sz w:val="22"/>
          <w:szCs w:val="22"/>
          <w:u w:val="single"/>
        </w:rPr>
        <w:t xml:space="preserve">_Государев Илья Борисович</w:t>
      </w:r>
      <w:r>
        <w:rPr>
          <w:sz w:val="22"/>
          <w:szCs w:val="22"/>
          <w:u w:val="single"/>
        </w:rPr>
        <w:t xml:space="preserve">, </w:t>
      </w:r>
      <w:r>
        <w:rPr>
          <w:sz w:val="22"/>
          <w:szCs w:val="22"/>
          <w:u w:val="single"/>
        </w:rPr>
        <w:t xml:space="preserve">кандидат педагогических наук</w:t>
      </w:r>
      <w:r>
        <w:rPr>
          <w:sz w:val="22"/>
          <w:szCs w:val="22"/>
          <w:u w:val="single"/>
        </w:rPr>
        <w:t xml:space="preserve">, доцент кафедры ИТиЭО</w:t>
      </w:r>
      <w:r>
        <w:rPr>
          <w:sz w:val="22"/>
          <w:szCs w:val="22"/>
          <w:u w:val="single"/>
        </w:rPr>
        <w:t xml:space="preserve">_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7" w:hanging="2"/>
        <w:jc w:val="both"/>
        <w:spacing w:after="200" w:line="276" w:lineRule="auto"/>
        <w:rPr>
          <w:sz w:val="22"/>
          <w:szCs w:val="22"/>
          <w:vertAlign w:val="superscript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  <w:r>
        <w:rPr>
          <w:sz w:val="22"/>
          <w:szCs w:val="22"/>
          <w:vertAlign w:val="superscript"/>
        </w:rPr>
      </w:r>
      <w:r>
        <w:rPr>
          <w:sz w:val="22"/>
          <w:szCs w:val="22"/>
          <w:vertAlign w:val="superscript"/>
        </w:rPr>
      </w:r>
    </w:p>
    <w:p>
      <w:pPr>
        <w:ind w:left="-567" w:hanging="2"/>
        <w:jc w:val="both"/>
        <w:spacing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  <w:t xml:space="preserve">Утверждено приказом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ФГБОУ ВО «РГПУ им. А.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И.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Герцена» №</w:t>
      </w:r>
      <w:r>
        <w:rPr>
          <w:sz w:val="22"/>
          <w:szCs w:val="22"/>
        </w:rPr>
        <w:t xml:space="preserve"> 0104-1</w:t>
      </w:r>
      <w:r>
        <w:rPr>
          <w:sz w:val="22"/>
          <w:szCs w:val="22"/>
        </w:rPr>
        <w:t xml:space="preserve">145/</w:t>
      </w:r>
      <w:r>
        <w:rPr>
          <w:sz w:val="22"/>
          <w:szCs w:val="22"/>
        </w:rPr>
        <w:t xml:space="preserve">03-ПР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</w:t>
      </w:r>
      <w:r>
        <w:rPr>
          <w:sz w:val="22"/>
          <w:szCs w:val="22"/>
        </w:rPr>
        <w:t xml:space="preserve">8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ноября </w:t>
      </w:r>
      <w:r>
        <w:rPr>
          <w:sz w:val="22"/>
          <w:szCs w:val="22"/>
        </w:rPr>
        <w:t xml:space="preserve">20</w:t>
      </w:r>
      <w:r>
        <w:rPr>
          <w:sz w:val="22"/>
          <w:szCs w:val="22"/>
        </w:rPr>
        <w:t xml:space="preserve">2</w:t>
      </w:r>
      <w:r>
        <w:rPr>
          <w:sz w:val="22"/>
          <w:szCs w:val="22"/>
        </w:rPr>
        <w:t xml:space="preserve">5</w:t>
      </w:r>
      <w:r>
        <w:rPr>
          <w:sz w:val="22"/>
          <w:szCs w:val="22"/>
        </w:rPr>
        <w:t xml:space="preserve">  г.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-567" w:hanging="2"/>
        <w:jc w:val="both"/>
        <w:spacing w:after="200" w:line="276" w:lineRule="auto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 xml:space="preserve"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 xml:space="preserve">2</w:t>
      </w:r>
      <w:r>
        <w:rPr>
          <w:sz w:val="22"/>
          <w:szCs w:val="22"/>
          <w:u w:val="single"/>
        </w:rPr>
        <w:t xml:space="preserve">7</w:t>
      </w:r>
      <w:r>
        <w:rPr>
          <w:sz w:val="22"/>
          <w:szCs w:val="22"/>
          <w:u w:val="single"/>
        </w:rPr>
        <w:t xml:space="preserve"> декабря 202</w:t>
      </w:r>
      <w:r>
        <w:rPr>
          <w:sz w:val="22"/>
          <w:szCs w:val="22"/>
          <w:u w:val="single"/>
        </w:rPr>
        <w:t xml:space="preserve">5</w:t>
      </w:r>
      <w:r>
        <w:rPr>
          <w:sz w:val="22"/>
          <w:szCs w:val="22"/>
          <w:u w:val="single"/>
        </w:rPr>
        <w:t xml:space="preserve"> г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shd w:val="clear" w:color="auto" w:fill="ffffff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jc w:val="center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b/>
          <w:sz w:val="22"/>
          <w:szCs w:val="22"/>
        </w:rPr>
        <w:t xml:space="preserve">Календарный план прохождения производственной практики: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left="0" w:hanging="2"/>
        <w:rPr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/>
      <w:bookmarkStart w:id="0" w:name="_heading=h.gjdgxs"/>
      <w:r/>
      <w:bookmarkEnd w:id="0"/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Style w:val="850"/>
        <w:tblW w:w="10179" w:type="dxa"/>
        <w:tblInd w:w="-56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Наименование частей работы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Форма отчетности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32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Срок выполнения 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работы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По плану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center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Фактически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600"/>
        </w:trPr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179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Инвариантная самостоятельная работа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numPr>
                <w:ilvl w:val="1"/>
                <w:numId w:val="1"/>
              </w:numPr>
              <w:ind w:left="0" w:hanging="2"/>
              <w:jc w:val="both"/>
              <w:spacing w:line="276" w:lineRule="auto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Разработать техническое задание на создание программного продукта в с</w:t>
            </w:r>
            <w:r>
              <w:t xml:space="preserve">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  <w:r/>
          </w:p>
          <w:p>
            <w:pPr>
              <w:ind w:left="0" w:hanging="2"/>
              <w:spacing w:after="200" w:line="276" w:lineRule="auto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По результатам выполнения </w:t>
            </w:r>
            <w:r>
              <w:t xml:space="preserve">заданий  1.1</w:t>
            </w:r>
            <w:r>
              <w:t xml:space="preserve">-1.3 студент предоставляет разработанное техническое задание. Текстовый документ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(опубликовать в электронном портфолио, QR-код в отчете)</w:t>
            </w:r>
            <w:r/>
          </w:p>
          <w:p>
            <w:pPr>
              <w:ind w:left="0" w:hanging="2"/>
              <w:spacing w:before="280"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27.11.2025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27.11.2025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1.2. </w:t>
            </w:r>
            <w:r>
              <w:t xml:space="preserve"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  <w:r/>
          </w:p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30.11.2025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30.11.2025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jc w:val="both"/>
              <w:spacing w:after="200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1.3.</w:t>
            </w:r>
            <w:r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tcW w:w="2552" w:type="dxa"/>
            <w:vMerge w:val="continue"/>
            <w:textDirection w:val="lrTb"/>
            <w:noWrap w:val="false"/>
          </w:tcPr>
          <w:p>
            <w:pPr>
              <w:ind w:left="0" w:hanging="2"/>
              <w:spacing w:line="276" w:lineRule="auto"/>
              <w:widowControl w:val="off"/>
              <w:rPr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  <w:t xml:space="preserve">03.12.2025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03.12.2025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179" w:type="dxa"/>
            <w:textDirection w:val="lrTb"/>
            <w:noWrap w:val="false"/>
          </w:tcPr>
          <w:p>
            <w:pPr>
              <w:numPr>
                <w:ilvl w:val="0"/>
                <w:numId w:val="2"/>
              </w:num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Вариативная самостоятельная работа (выбрать одно из заданий с одинаковыми номерами)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52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314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интеллектуальные системы (</w:t>
            </w:r>
            <w:r>
              <w:t xml:space="preserve">Artificial</w:t>
            </w:r>
            <w:r>
              <w:t xml:space="preserve"> </w:t>
            </w:r>
            <w:r>
              <w:t xml:space="preserve">intelligence</w:t>
            </w:r>
            <w:r>
              <w:t xml:space="preserve">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биоинформатика (</w:t>
            </w:r>
            <w:r>
              <w:t xml:space="preserve">Bioinformatics</w:t>
            </w:r>
            <w:r>
              <w:t xml:space="preserve">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когнитивные</w:t>
            </w:r>
            <w:r>
              <w:rPr>
                <w:lang w:val="en-US"/>
              </w:rPr>
              <w:t xml:space="preserve"> </w:t>
            </w:r>
            <w:r>
              <w:t xml:space="preserve">ИТ</w:t>
            </w:r>
            <w:r>
              <w:rPr>
                <w:lang w:val="en-US"/>
              </w:rPr>
              <w:t xml:space="preserve"> (Cognitive science);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вычислительная</w:t>
            </w:r>
            <w:r>
              <w:rPr>
                <w:lang w:val="en-US"/>
              </w:rPr>
              <w:t xml:space="preserve"> </w:t>
            </w:r>
            <w:r>
              <w:t xml:space="preserve">математика</w:t>
            </w:r>
            <w:r>
              <w:rPr>
                <w:lang w:val="en-US"/>
              </w:rPr>
              <w:t xml:space="preserve"> (Computational science);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компьютерные</w:t>
            </w:r>
            <w:r>
              <w:rPr>
                <w:lang w:val="en-US"/>
              </w:rPr>
              <w:t xml:space="preserve"> </w:t>
            </w:r>
            <w:r>
              <w:t xml:space="preserve">науки</w:t>
            </w:r>
            <w:r>
              <w:rPr>
                <w:lang w:val="en-US"/>
              </w:rPr>
              <w:t xml:space="preserve"> (Computer science);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технологии</w:t>
            </w:r>
            <w:r>
              <w:rPr>
                <w:lang w:val="en-US"/>
              </w:rPr>
              <w:t xml:space="preserve"> </w:t>
            </w:r>
            <w:r>
              <w:t xml:space="preserve">баз</w:t>
            </w:r>
            <w:r>
              <w:rPr>
                <w:lang w:val="en-US"/>
              </w:rPr>
              <w:t xml:space="preserve"> </w:t>
            </w:r>
            <w:r>
              <w:t xml:space="preserve">данных</w:t>
            </w:r>
            <w:r>
              <w:rPr>
                <w:lang w:val="en-US"/>
              </w:rPr>
              <w:t xml:space="preserve"> (Database engineering);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цифровые</w:t>
            </w:r>
            <w:r>
              <w:rPr>
                <w:lang w:val="en-US"/>
              </w:rPr>
              <w:t xml:space="preserve"> </w:t>
            </w:r>
            <w:r>
              <w:t xml:space="preserve">библиотеки</w:t>
            </w:r>
            <w:r>
              <w:rPr>
                <w:lang w:val="en-US"/>
              </w:rPr>
              <w:t xml:space="preserve"> (Digital library science);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компьютерная графика (Graphics);</w:t>
            </w:r>
            <w:r/>
          </w:p>
          <w:p>
            <w:pPr>
              <w:ind w:left="0" w:hanging="2"/>
              <w:jc w:val="both"/>
              <w:spacing w:line="276" w:lineRule="auto"/>
              <w:tabs>
                <w:tab w:val="left" w:pos="172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человеко-машинное взаимодействие (Human-</w:t>
            </w:r>
            <w:r>
              <w:t xml:space="preserve">computer</w:t>
            </w:r>
            <w:r>
              <w:t xml:space="preserve"> </w:t>
            </w:r>
            <w:r>
              <w:t xml:space="preserve">interaction</w:t>
            </w:r>
            <w:r>
              <w:t xml:space="preserve">).</w:t>
            </w:r>
            <w:r/>
          </w:p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  <w:r/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теория</w:t>
            </w:r>
            <w:r>
              <w:rPr>
                <w:lang w:val="en-US"/>
              </w:rPr>
              <w:t xml:space="preserve"> </w:t>
            </w:r>
            <w:r>
              <w:t xml:space="preserve">информации</w:t>
            </w:r>
            <w:r>
              <w:rPr>
                <w:lang w:val="en-US"/>
              </w:rPr>
              <w:t xml:space="preserve"> (Information science);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архитектура</w:t>
            </w:r>
            <w:r>
              <w:rPr>
                <w:lang w:val="en-US"/>
              </w:rPr>
              <w:t xml:space="preserve"> </w:t>
            </w:r>
            <w:r>
              <w:t xml:space="preserve">ЭВМ</w:t>
            </w:r>
            <w:r>
              <w:rPr>
                <w:lang w:val="en-US"/>
              </w:rPr>
              <w:t xml:space="preserve"> (Instructional design);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инженерия</w:t>
            </w:r>
            <w:r>
              <w:rPr>
                <w:lang w:val="en-US"/>
              </w:rPr>
              <w:t xml:space="preserve"> </w:t>
            </w:r>
            <w:r>
              <w:t xml:space="preserve">знаний</w:t>
            </w:r>
            <w:r>
              <w:rPr>
                <w:lang w:val="en-US"/>
              </w:rPr>
              <w:t xml:space="preserve"> (Knowledge engineering);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обучающие</w:t>
            </w:r>
            <w:r>
              <w:rPr>
                <w:lang w:val="en-US"/>
              </w:rPr>
              <w:t xml:space="preserve"> </w:t>
            </w:r>
            <w:r>
              <w:t xml:space="preserve">системы</w:t>
            </w:r>
            <w:r>
              <w:rPr>
                <w:lang w:val="en-US"/>
              </w:rPr>
              <w:t xml:space="preserve"> (Learning theory);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управленческие информационные системы (Management </w:t>
            </w:r>
            <w:r>
              <w:t xml:space="preserve">information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systems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технологии мультимедиа (Multimedia </w:t>
            </w:r>
            <w:r>
              <w:t xml:space="preserve">design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сетевые технологии (Network </w:t>
            </w:r>
            <w:r>
              <w:t xml:space="preserve">engineering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анализ качества информационных систем (Performance </w:t>
            </w:r>
            <w:r>
              <w:t xml:space="preserve">analysis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автоматизация научных исследований (Scientific </w:t>
            </w:r>
            <w:r>
              <w:t xml:space="preserve">computing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архитектура программного обеспечения (Software </w:t>
            </w:r>
            <w:r>
              <w:t xml:space="preserve">architecture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инженерия обеспечения (Software </w:t>
            </w:r>
            <w:r>
              <w:t xml:space="preserve">engineering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системное администрирование (System </w:t>
            </w:r>
            <w:r>
              <w:t xml:space="preserve">administration</w:t>
            </w:r>
            <w:r>
              <w:t xml:space="preserve">);</w:t>
            </w:r>
            <w:r/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</w:t>
            </w:r>
            <w:r>
              <w:t xml:space="preserve">безопасность</w:t>
            </w:r>
            <w:r>
              <w:rPr>
                <w:lang w:val="en-US"/>
              </w:rPr>
              <w:t xml:space="preserve"> </w:t>
            </w:r>
            <w:r>
              <w:t xml:space="preserve">ИТ</w:t>
            </w:r>
            <w:r>
              <w:rPr>
                <w:lang w:val="en-US"/>
              </w:rPr>
              <w:t xml:space="preserve"> (System security and privacy);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rPr>
                <w:lang w:val="en-US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lang w:val="en-US"/>
              </w:rPr>
              <w:t xml:space="preserve">• web-</w:t>
            </w:r>
            <w:r>
              <w:t xml:space="preserve">технологии</w:t>
            </w:r>
            <w:r>
              <w:rPr>
                <w:lang w:val="en-US"/>
              </w:rPr>
              <w:t xml:space="preserve"> (Web service design);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  <w:p>
            <w:pPr>
              <w:ind w:left="0" w:hanging="2"/>
              <w:shd w:val="clear" w:color="auto" w:fill="ffffff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• тема предлагается самостоятельно студентом.</w:t>
            </w:r>
            <w:r/>
          </w:p>
          <w:p>
            <w:pPr>
              <w:ind w:left="0" w:hanging="2"/>
              <w:shd w:val="clear" w:color="auto" w:fill="ffffff"/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spacing w:after="200" w:line="276" w:lineRule="auto"/>
              <w:tabs>
                <w:tab w:val="left" w:pos="-15" w:leader="none"/>
              </w:tabs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07.12.2025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07.12.2025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517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vMerge w:val="restart"/>
            <w:textDirection w:val="lrTb"/>
            <w:noWrap w:val="false"/>
          </w:tcPr>
          <w:p>
            <w:pPr>
              <w:ind w:left="0" w:hanging="2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12.12.2025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Merge w:val="restart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12.12.2025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blPrEx/>
        <w:trPr>
          <w:trHeight w:val="2268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vAlign w:val="center"/>
            <w:textDirection w:val="lrTb"/>
            <w:noWrap w:val="false"/>
          </w:tcPr>
          <w:p>
            <w:pPr>
              <w:ind w:left="0" w:hanging="2"/>
              <w:jc w:val="both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>
            <w:pPr>
              <w:ind w:left="0" w:hanging="2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 результате выполнения 2.1 – 2.3 студент формирует текстовый документ, оформленного в соответствии с ГОСТ.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vAlign w:val="center"/>
            <w:textDirection w:val="lrTb"/>
            <w:noWrap w:val="false"/>
          </w:tcPr>
          <w:p>
            <w:pPr>
              <w:ind w:left="0" w:hanging="2"/>
              <w:spacing w:after="200" w:line="276" w:lineRule="auto"/>
              <w:rPr>
                <w:rFonts w:ascii="Calibri" w:hAnsi="Calibri" w:eastAsia="Calibri" w:cs="Calibri"/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17.12.2025</w:t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vAlign w:val="center"/>
            <w:textDirection w:val="lrTb"/>
            <w:noWrap w:val="false"/>
          </w:tcPr>
          <w:p>
            <w:pPr>
              <w:ind w:left="0" w:hanging="2"/>
              <w:spacing w:after="200" w:line="276" w:lineRule="auto"/>
              <w:rPr>
                <w:rFonts w:ascii="Calibri" w:hAnsi="Calibri" w:eastAsia="Calibri" w:cs="Calibri"/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17.12.2025</w:t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</w:p>
        </w:tc>
      </w:tr>
      <w:tr>
        <w:tblPrEx/>
        <w:trPr>
          <w:trHeight w:val="48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995" w:type="dxa"/>
            <w:textDirection w:val="lrTb"/>
            <w:noWrap w:val="false"/>
          </w:tcPr>
          <w:p>
            <w:pPr>
              <w:ind w:left="0" w:hanging="2"/>
              <w:spacing w:after="200" w:line="276" w:lineRule="auto"/>
              <w:tabs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rFonts w:ascii="Calibri" w:hAnsi="Calibri" w:eastAsia="Calibri" w:cs="Calibri"/>
                <w:sz w:val="22"/>
                <w:szCs w:val="22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b/>
              </w:rPr>
              <w:t xml:space="preserve">Подготовить электронное портфолио по результатам прохождения практики</w:t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  <w:r>
              <w:rPr>
                <w:rFonts w:ascii="Calibri" w:hAnsi="Calibri" w:eastAsia="Calibri" w:cs="Calibri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52" w:type="dxa"/>
            <w:textDirection w:val="lrTb"/>
            <w:noWrap w:val="false"/>
          </w:tcPr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Веб-портфолио формируется как </w:t>
            </w:r>
            <w:r>
              <w:t xml:space="preserve">Git</w:t>
            </w:r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11" w:tooltip="https://git.herzen.spb.ru/igossoudarev/clouds" w:history="1">
              <w:r>
                <w:rPr>
                  <w:color w:val="1155cc"/>
                  <w:u w:val="single"/>
                </w:rPr>
                <w:t xml:space="preserve">https://git.herzen.spb.ru/igossoudarev/clouds</w:t>
              </w:r>
            </w:hyperlink>
            <w:r>
              <w:t xml:space="preserve"> 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Ссылка на репозиторий дублируется в курсе </w:t>
            </w:r>
            <w:r>
              <w:t xml:space="preserve">Moodle</w:t>
            </w:r>
            <w:r>
              <w:t xml:space="preserve"> </w:t>
            </w:r>
            <w:hyperlink r:id="rId12" w:tooltip="https://moodle.herzen.spb.ru/course/view.php?id=21174" w:history="1">
              <w:r>
                <w:rPr>
                  <w:color w:val="0000ff"/>
                  <w:u w:val="single"/>
                </w:rPr>
                <w:t xml:space="preserve"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/>
            <w:r/>
          </w:p>
          <w:p>
            <w:pPr>
              <w:ind w:left="0" w:hanging="2"/>
              <w:tabs>
                <w:tab w:val="left" w:pos="-15" w:leader="none"/>
              </w:tabs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t xml:space="preserve">Отчет (текстовый документ). Отчет должен содержать все выполненные задания </w:t>
            </w:r>
            <w:r>
              <w:t xml:space="preserve">и  ссылку</w:t>
            </w:r>
            <w:r>
              <w:t xml:space="preserve"> на электронное портфолио.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ind w:left="0" w:hanging="2"/>
              <w:spacing w:after="200" w:line="276" w:lineRule="auto"/>
              <w:rPr>
                <w:rFonts w:ascii="Calibri" w:hAnsi="Calibri" w:eastAsia="Calibri" w:cs="Calibri"/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25.12.2025</w:t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  <w:r>
              <w:rPr>
                <w:rFonts w:ascii="Calibri" w:hAnsi="Calibri" w:eastAsia="Calibri" w:cs="Calibri"/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498" w:type="dxa"/>
            <w:textDirection w:val="lrTb"/>
            <w:noWrap w:val="false"/>
          </w:tcPr>
          <w:p>
            <w:pPr>
              <w:ind w:left="0" w:hanging="2"/>
              <w:jc w:val="both"/>
              <w:rPr>
                <w:sz w:val="20"/>
                <w:szCs w:val="20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25.12.2025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ind w:left="0" w:hanging="2"/>
        <w:jc w:val="both"/>
        <w:rPr>
          <w:sz w:val="20"/>
          <w:szCs w:val="20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ind w:left="0" w:hanging="2"/>
        <w:jc w:val="both"/>
        <w:rPr>
          <w:sz w:val="20"/>
          <w:szCs w:val="20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ind w:left="-567" w:hanging="2"/>
        <w:jc w:val="both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Руководитель практики_______________________________.</w:t>
      </w:r>
      <w:r/>
    </w:p>
    <w:p>
      <w:pPr>
        <w:ind w:left="-569" w:firstLine="3259"/>
        <w:jc w:val="both"/>
        <w:rPr>
          <w:vertAlign w:val="superscript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vertAlign w:val="superscript"/>
        </w:rPr>
        <w:t xml:space="preserve">(подпись руководителя)</w:t>
      </w:r>
      <w:r>
        <w:rPr>
          <w:vertAlign w:val="superscript"/>
        </w:rPr>
      </w:r>
      <w:r>
        <w:rPr>
          <w:vertAlign w:val="superscript"/>
        </w:rPr>
      </w:r>
    </w:p>
    <w:p>
      <w:pPr>
        <w:ind w:left="-567" w:hanging="2"/>
        <w:jc w:val="both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t xml:space="preserve">Задание принял к </w:t>
      </w:r>
      <w:r>
        <w:t xml:space="preserve">исполнению  «</w:t>
      </w:r>
      <w:r>
        <w:t xml:space="preserve">____» __________20_____ г. _______________ ______________</w:t>
      </w:r>
      <w:r/>
    </w:p>
    <w:p>
      <w:pPr>
        <w:ind w:left="0" w:hanging="2"/>
        <w:jc w:val="both"/>
        <w:rPr>
          <w:rFonts w:ascii="Calibri" w:hAnsi="Calibri" w:eastAsia="Calibri" w:cs="Calibri"/>
          <w:sz w:val="22"/>
          <w:szCs w:val="22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</w:pPr>
      <w:r>
        <w:rPr>
          <w:sz w:val="20"/>
          <w:szCs w:val="20"/>
        </w:rPr>
        <w:t xml:space="preserve">                     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 xml:space="preserve">(подпись студента)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sectPr>
      <w:footnotePr/>
      <w:endnotePr/>
      <w:type w:val="nextPage"/>
      <w:pgSz w:w="11906" w:h="16838" w:orient="portrait"/>
      <w:pgMar w:top="567" w:right="850" w:bottom="284" w:left="1701" w:header="708" w:footer="708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Georgia">
    <w:panose1 w:val="02040503050406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upperRoman"/>
      <w:isLgl w:val="false"/>
      <w:suff w:val="tab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  <w:rPr>
        <w:vertAlign w:val="baseline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isLgl w:val="false"/>
      <w:suff w:val="tab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4">
    <w:name w:val="Heading 1 Char"/>
    <w:basedOn w:val="840"/>
    <w:link w:val="834"/>
    <w:uiPriority w:val="9"/>
    <w:rPr>
      <w:rFonts w:ascii="Arial" w:hAnsi="Arial" w:eastAsia="Arial" w:cs="Arial"/>
      <w:sz w:val="40"/>
      <w:szCs w:val="40"/>
    </w:rPr>
  </w:style>
  <w:style w:type="character" w:styleId="665">
    <w:name w:val="Heading 2 Char"/>
    <w:basedOn w:val="840"/>
    <w:link w:val="835"/>
    <w:uiPriority w:val="9"/>
    <w:rPr>
      <w:rFonts w:ascii="Arial" w:hAnsi="Arial" w:eastAsia="Arial" w:cs="Arial"/>
      <w:sz w:val="34"/>
    </w:rPr>
  </w:style>
  <w:style w:type="character" w:styleId="666">
    <w:name w:val="Heading 3 Char"/>
    <w:basedOn w:val="840"/>
    <w:link w:val="836"/>
    <w:uiPriority w:val="9"/>
    <w:rPr>
      <w:rFonts w:ascii="Arial" w:hAnsi="Arial" w:eastAsia="Arial" w:cs="Arial"/>
      <w:sz w:val="30"/>
      <w:szCs w:val="30"/>
    </w:rPr>
  </w:style>
  <w:style w:type="character" w:styleId="667">
    <w:name w:val="Heading 4 Char"/>
    <w:basedOn w:val="840"/>
    <w:link w:val="837"/>
    <w:uiPriority w:val="9"/>
    <w:rPr>
      <w:rFonts w:ascii="Arial" w:hAnsi="Arial" w:eastAsia="Arial" w:cs="Arial"/>
      <w:b/>
      <w:bCs/>
      <w:sz w:val="26"/>
      <w:szCs w:val="26"/>
    </w:rPr>
  </w:style>
  <w:style w:type="character" w:styleId="668">
    <w:name w:val="Heading 5 Char"/>
    <w:basedOn w:val="840"/>
    <w:link w:val="838"/>
    <w:uiPriority w:val="9"/>
    <w:rPr>
      <w:rFonts w:ascii="Arial" w:hAnsi="Arial" w:eastAsia="Arial" w:cs="Arial"/>
      <w:b/>
      <w:bCs/>
      <w:sz w:val="24"/>
      <w:szCs w:val="24"/>
    </w:rPr>
  </w:style>
  <w:style w:type="character" w:styleId="669">
    <w:name w:val="Heading 6 Char"/>
    <w:basedOn w:val="840"/>
    <w:link w:val="839"/>
    <w:uiPriority w:val="9"/>
    <w:rPr>
      <w:rFonts w:ascii="Arial" w:hAnsi="Arial" w:eastAsia="Arial" w:cs="Arial"/>
      <w:b/>
      <w:bCs/>
      <w:sz w:val="22"/>
      <w:szCs w:val="22"/>
    </w:rPr>
  </w:style>
  <w:style w:type="paragraph" w:styleId="670">
    <w:name w:val="Heading 7"/>
    <w:basedOn w:val="833"/>
    <w:next w:val="833"/>
    <w:link w:val="671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1">
    <w:name w:val="Heading 7 Char"/>
    <w:basedOn w:val="840"/>
    <w:link w:val="67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2">
    <w:name w:val="Heading 8"/>
    <w:basedOn w:val="833"/>
    <w:next w:val="833"/>
    <w:link w:val="67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3">
    <w:name w:val="Heading 8 Char"/>
    <w:basedOn w:val="840"/>
    <w:link w:val="672"/>
    <w:uiPriority w:val="9"/>
    <w:rPr>
      <w:rFonts w:ascii="Arial" w:hAnsi="Arial" w:eastAsia="Arial" w:cs="Arial"/>
      <w:i/>
      <w:iCs/>
      <w:sz w:val="22"/>
      <w:szCs w:val="22"/>
    </w:rPr>
  </w:style>
  <w:style w:type="paragraph" w:styleId="674">
    <w:name w:val="Heading 9"/>
    <w:basedOn w:val="833"/>
    <w:next w:val="833"/>
    <w:link w:val="675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5">
    <w:name w:val="Heading 9 Char"/>
    <w:basedOn w:val="840"/>
    <w:link w:val="674"/>
    <w:uiPriority w:val="9"/>
    <w:rPr>
      <w:rFonts w:ascii="Arial" w:hAnsi="Arial" w:eastAsia="Arial" w:cs="Arial"/>
      <w:i/>
      <w:iCs/>
      <w:sz w:val="21"/>
      <w:szCs w:val="21"/>
    </w:rPr>
  </w:style>
  <w:style w:type="paragraph" w:styleId="676">
    <w:name w:val="List Paragraph"/>
    <w:basedOn w:val="833"/>
    <w:uiPriority w:val="34"/>
    <w:qFormat/>
    <w:pPr>
      <w:contextualSpacing/>
      <w:ind w:left="720"/>
    </w:pPr>
  </w:style>
  <w:style w:type="paragraph" w:styleId="677">
    <w:name w:val="No Spacing"/>
    <w:uiPriority w:val="1"/>
    <w:qFormat/>
    <w:pPr>
      <w:spacing w:before="0" w:after="0" w:line="240" w:lineRule="auto"/>
    </w:pPr>
  </w:style>
  <w:style w:type="character" w:styleId="678">
    <w:name w:val="Title Char"/>
    <w:basedOn w:val="840"/>
    <w:link w:val="844"/>
    <w:uiPriority w:val="10"/>
    <w:rPr>
      <w:sz w:val="48"/>
      <w:szCs w:val="48"/>
    </w:rPr>
  </w:style>
  <w:style w:type="character" w:styleId="679">
    <w:name w:val="Subtitle Char"/>
    <w:basedOn w:val="840"/>
    <w:link w:val="849"/>
    <w:uiPriority w:val="11"/>
    <w:rPr>
      <w:sz w:val="24"/>
      <w:szCs w:val="24"/>
    </w:rPr>
  </w:style>
  <w:style w:type="paragraph" w:styleId="680">
    <w:name w:val="Quote"/>
    <w:basedOn w:val="833"/>
    <w:next w:val="833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3"/>
    <w:next w:val="833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paragraph" w:styleId="684">
    <w:name w:val="Header"/>
    <w:basedOn w:val="833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5">
    <w:name w:val="Header Char"/>
    <w:basedOn w:val="840"/>
    <w:link w:val="684"/>
    <w:uiPriority w:val="99"/>
  </w:style>
  <w:style w:type="paragraph" w:styleId="686">
    <w:name w:val="Footer"/>
    <w:basedOn w:val="833"/>
    <w:link w:val="689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7">
    <w:name w:val="Footer Char"/>
    <w:basedOn w:val="840"/>
    <w:link w:val="686"/>
    <w:uiPriority w:val="99"/>
  </w:style>
  <w:style w:type="paragraph" w:styleId="688">
    <w:name w:val="Caption"/>
    <w:basedOn w:val="833"/>
    <w:next w:val="83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9">
    <w:name w:val="Caption Char"/>
    <w:basedOn w:val="688"/>
    <w:link w:val="686"/>
    <w:uiPriority w:val="99"/>
  </w:style>
  <w:style w:type="table" w:styleId="690">
    <w:name w:val="Table Grid"/>
    <w:basedOn w:val="84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1">
    <w:name w:val="Table Grid Light"/>
    <w:basedOn w:val="84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2">
    <w:name w:val="Plain Table 1"/>
    <w:basedOn w:val="84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3">
    <w:name w:val="Plain Table 2"/>
    <w:basedOn w:val="84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>
    <w:name w:val="Plain Table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5">
    <w:name w:val="Plain Table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Plain Table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7">
    <w:name w:val="Grid Table 1 Light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1 Light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>
    <w:name w:val="Grid Table 1 Light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>
    <w:name w:val="Grid Table 1 Light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Grid Table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2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2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2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3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3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3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4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9">
    <w:name w:val="Grid Table 4 - Accent 1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0">
    <w:name w:val="Grid Table 4 - Accent 2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1">
    <w:name w:val="Grid Table 4 - Accent 3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22">
    <w:name w:val="Grid Table 4 - Accent 4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3">
    <w:name w:val="Grid Table 4 - Accent 5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4">
    <w:name w:val="Grid Table 4 - Accent 6"/>
    <w:basedOn w:val="84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5">
    <w:name w:val="Grid Table 5 Dark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29">
    <w:name w:val="Grid Table 5 Dark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30">
    <w:name w:val="Grid Table 5 Dark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31">
    <w:name w:val="Grid Table 5 Dark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32">
    <w:name w:val="Grid Table 6 Colorful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3">
    <w:name w:val="Grid Table 6 Colorful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4">
    <w:name w:val="Grid Table 6 Colorful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5">
    <w:name w:val="Grid Table 6 Colorful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6">
    <w:name w:val="Grid Table 6 Colorful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7">
    <w:name w:val="Grid Table 6 Colorful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8">
    <w:name w:val="Grid Table 6 Colorful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9">
    <w:name w:val="Grid Table 7 Colorful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7 Colorful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7 Colorful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7 Colorful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1 Light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List Table 1 Light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List Table 1 Light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List Table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4">
    <w:name w:val="List Table 2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5">
    <w:name w:val="List Table 2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6">
    <w:name w:val="List Table 2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7">
    <w:name w:val="List Table 2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8">
    <w:name w:val="List Table 2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9">
    <w:name w:val="List Table 2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0">
    <w:name w:val="List Table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3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3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3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4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4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4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5 Dark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5 Dark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9">
    <w:name w:val="List Table 5 Dark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0">
    <w:name w:val="List Table 5 Dark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1">
    <w:name w:val="List Table 6 Colorful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82">
    <w:name w:val="List Table 6 Colorful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3">
    <w:name w:val="List Table 6 Colorful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4">
    <w:name w:val="List Table 6 Colorful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5">
    <w:name w:val="List Table 6 Colorful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6">
    <w:name w:val="List Table 6 Colorful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7">
    <w:name w:val="List Table 6 Colorful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8">
    <w:name w:val="List Table 7 Colorful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9">
    <w:name w:val="List Table 7 Colorful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790">
    <w:name w:val="List Table 7 Colorful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791">
    <w:name w:val="List Table 7 Colorful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792">
    <w:name w:val="List Table 7 Colorful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793">
    <w:name w:val="List Table 7 Colorful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794">
    <w:name w:val="List Table 7 Colorful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795">
    <w:name w:val="Lined - Accent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6">
    <w:name w:val="Lined - Accent 1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797">
    <w:name w:val="Lined - Accent 2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798">
    <w:name w:val="Lined - Accent 3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799">
    <w:name w:val="Lined - Accent 4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00">
    <w:name w:val="Lined - Accent 5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01">
    <w:name w:val="Lined - Accent 6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02">
    <w:name w:val="Bordered &amp; Lined - Accent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3">
    <w:name w:val="Bordered &amp; Lined - Accent 1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04">
    <w:name w:val="Bordered &amp; Lined - Accent 2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05">
    <w:name w:val="Bordered &amp; Lined - Accent 3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06">
    <w:name w:val="Bordered &amp; Lined - Accent 4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07">
    <w:name w:val="Bordered &amp; Lined - Accent 5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08">
    <w:name w:val="Bordered &amp; Lined - Accent 6"/>
    <w:basedOn w:val="84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09">
    <w:name w:val="Bordered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0">
    <w:name w:val="Bordered - Accent 1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1">
    <w:name w:val="Bordered - Accent 2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12">
    <w:name w:val="Bordered - Accent 3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3">
    <w:name w:val="Bordered - Accent 4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4">
    <w:name w:val="Bordered - Accent 5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5">
    <w:name w:val="Bordered - Accent 6"/>
    <w:basedOn w:val="84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16">
    <w:name w:val="footnote text"/>
    <w:basedOn w:val="833"/>
    <w:link w:val="817"/>
    <w:uiPriority w:val="99"/>
    <w:semiHidden/>
    <w:unhideWhenUsed/>
    <w:pPr>
      <w:spacing w:after="40" w:line="240" w:lineRule="auto"/>
    </w:pPr>
    <w:rPr>
      <w:sz w:val="18"/>
    </w:rPr>
  </w:style>
  <w:style w:type="character" w:styleId="817">
    <w:name w:val="Footnote Text Char"/>
    <w:link w:val="816"/>
    <w:uiPriority w:val="99"/>
    <w:rPr>
      <w:sz w:val="18"/>
    </w:rPr>
  </w:style>
  <w:style w:type="character" w:styleId="818">
    <w:name w:val="footnote reference"/>
    <w:basedOn w:val="840"/>
    <w:uiPriority w:val="99"/>
    <w:unhideWhenUsed/>
    <w:rPr>
      <w:vertAlign w:val="superscript"/>
    </w:rPr>
  </w:style>
  <w:style w:type="paragraph" w:styleId="819">
    <w:name w:val="endnote text"/>
    <w:basedOn w:val="833"/>
    <w:link w:val="820"/>
    <w:uiPriority w:val="99"/>
    <w:semiHidden/>
    <w:unhideWhenUsed/>
    <w:pPr>
      <w:spacing w:after="0" w:line="240" w:lineRule="auto"/>
    </w:pPr>
    <w:rPr>
      <w:sz w:val="20"/>
    </w:rPr>
  </w:style>
  <w:style w:type="character" w:styleId="820">
    <w:name w:val="Endnote Text Char"/>
    <w:link w:val="819"/>
    <w:uiPriority w:val="99"/>
    <w:rPr>
      <w:sz w:val="20"/>
    </w:rPr>
  </w:style>
  <w:style w:type="character" w:styleId="821">
    <w:name w:val="endnote reference"/>
    <w:basedOn w:val="840"/>
    <w:uiPriority w:val="99"/>
    <w:semiHidden/>
    <w:unhideWhenUsed/>
    <w:rPr>
      <w:vertAlign w:val="superscript"/>
    </w:rPr>
  </w:style>
  <w:style w:type="paragraph" w:styleId="822">
    <w:name w:val="toc 1"/>
    <w:basedOn w:val="833"/>
    <w:next w:val="833"/>
    <w:uiPriority w:val="39"/>
    <w:unhideWhenUsed/>
    <w:pPr>
      <w:ind w:left="0" w:right="0" w:firstLine="0"/>
      <w:spacing w:after="57"/>
    </w:pPr>
  </w:style>
  <w:style w:type="paragraph" w:styleId="823">
    <w:name w:val="toc 2"/>
    <w:basedOn w:val="833"/>
    <w:next w:val="833"/>
    <w:uiPriority w:val="39"/>
    <w:unhideWhenUsed/>
    <w:pPr>
      <w:ind w:left="283" w:right="0" w:firstLine="0"/>
      <w:spacing w:after="57"/>
    </w:pPr>
  </w:style>
  <w:style w:type="paragraph" w:styleId="824">
    <w:name w:val="toc 3"/>
    <w:basedOn w:val="833"/>
    <w:next w:val="833"/>
    <w:uiPriority w:val="39"/>
    <w:unhideWhenUsed/>
    <w:pPr>
      <w:ind w:left="567" w:right="0" w:firstLine="0"/>
      <w:spacing w:after="57"/>
    </w:pPr>
  </w:style>
  <w:style w:type="paragraph" w:styleId="825">
    <w:name w:val="toc 4"/>
    <w:basedOn w:val="833"/>
    <w:next w:val="833"/>
    <w:uiPriority w:val="39"/>
    <w:unhideWhenUsed/>
    <w:pPr>
      <w:ind w:left="850" w:right="0" w:firstLine="0"/>
      <w:spacing w:after="57"/>
    </w:pPr>
  </w:style>
  <w:style w:type="paragraph" w:styleId="826">
    <w:name w:val="toc 5"/>
    <w:basedOn w:val="833"/>
    <w:next w:val="833"/>
    <w:uiPriority w:val="39"/>
    <w:unhideWhenUsed/>
    <w:pPr>
      <w:ind w:left="1134" w:right="0" w:firstLine="0"/>
      <w:spacing w:after="57"/>
    </w:pPr>
  </w:style>
  <w:style w:type="paragraph" w:styleId="827">
    <w:name w:val="toc 6"/>
    <w:basedOn w:val="833"/>
    <w:next w:val="833"/>
    <w:uiPriority w:val="39"/>
    <w:unhideWhenUsed/>
    <w:pPr>
      <w:ind w:left="1417" w:right="0" w:firstLine="0"/>
      <w:spacing w:after="57"/>
    </w:pPr>
  </w:style>
  <w:style w:type="paragraph" w:styleId="828">
    <w:name w:val="toc 7"/>
    <w:basedOn w:val="833"/>
    <w:next w:val="833"/>
    <w:uiPriority w:val="39"/>
    <w:unhideWhenUsed/>
    <w:pPr>
      <w:ind w:left="1701" w:right="0" w:firstLine="0"/>
      <w:spacing w:after="57"/>
    </w:pPr>
  </w:style>
  <w:style w:type="paragraph" w:styleId="829">
    <w:name w:val="toc 8"/>
    <w:basedOn w:val="833"/>
    <w:next w:val="833"/>
    <w:uiPriority w:val="39"/>
    <w:unhideWhenUsed/>
    <w:pPr>
      <w:ind w:left="1984" w:right="0" w:firstLine="0"/>
      <w:spacing w:after="57"/>
    </w:pPr>
  </w:style>
  <w:style w:type="paragraph" w:styleId="830">
    <w:name w:val="toc 9"/>
    <w:basedOn w:val="833"/>
    <w:next w:val="833"/>
    <w:uiPriority w:val="39"/>
    <w:unhideWhenUsed/>
    <w:pPr>
      <w:ind w:left="2268" w:right="0" w:firstLine="0"/>
      <w:spacing w:after="57"/>
    </w:pPr>
  </w:style>
  <w:style w:type="paragraph" w:styleId="831">
    <w:name w:val="TOC Heading"/>
    <w:uiPriority w:val="39"/>
    <w:unhideWhenUsed/>
  </w:style>
  <w:style w:type="paragraph" w:styleId="832">
    <w:name w:val="table of figures"/>
    <w:basedOn w:val="833"/>
    <w:next w:val="833"/>
    <w:uiPriority w:val="99"/>
    <w:unhideWhenUsed/>
    <w:pPr>
      <w:spacing w:after="0" w:afterAutospacing="0"/>
    </w:pPr>
  </w:style>
  <w:style w:type="paragraph" w:styleId="833" w:default="1">
    <w:name w:val="Normal"/>
    <w:qFormat/>
    <w:pPr>
      <w:ind w:left="-1" w:hanging="1"/>
      <w:outlineLvl w:val="0"/>
    </w:pPr>
    <w:rPr>
      <w:color w:val="000000"/>
      <w:position w:val="-1"/>
      <w:lang w:eastAsia="hi-IN" w:bidi="hi-IN"/>
    </w:rPr>
  </w:style>
  <w:style w:type="paragraph" w:styleId="834">
    <w:name w:val="Heading 1"/>
    <w:basedOn w:val="833"/>
    <w:next w:val="833"/>
    <w:uiPriority w:val="9"/>
    <w:qFormat/>
    <w:pPr>
      <w:keepLines/>
      <w:keepNext/>
      <w:spacing w:before="480" w:after="120"/>
    </w:pPr>
    <w:rPr>
      <w:b/>
      <w:sz w:val="48"/>
      <w:szCs w:val="48"/>
    </w:rPr>
  </w:style>
  <w:style w:type="paragraph" w:styleId="835">
    <w:name w:val="Heading 2"/>
    <w:basedOn w:val="833"/>
    <w:next w:val="833"/>
    <w:uiPriority w:val="9"/>
    <w:semiHidden/>
    <w:unhideWhenUsed/>
    <w:qFormat/>
    <w:pPr>
      <w:keepLines/>
      <w:keepNext/>
      <w:spacing w:before="360" w:after="80"/>
      <w:outlineLvl w:val="1"/>
    </w:pPr>
    <w:rPr>
      <w:b/>
      <w:sz w:val="36"/>
      <w:szCs w:val="36"/>
    </w:rPr>
  </w:style>
  <w:style w:type="paragraph" w:styleId="836">
    <w:name w:val="Heading 3"/>
    <w:basedOn w:val="833"/>
    <w:next w:val="833"/>
    <w:uiPriority w:val="9"/>
    <w:semiHidden/>
    <w:unhideWhenUsed/>
    <w:qFormat/>
    <w:pPr>
      <w:keepLines/>
      <w:keepNext/>
      <w:spacing w:before="280" w:after="80"/>
      <w:outlineLvl w:val="2"/>
    </w:pPr>
    <w:rPr>
      <w:b/>
      <w:sz w:val="28"/>
      <w:szCs w:val="28"/>
    </w:rPr>
  </w:style>
  <w:style w:type="paragraph" w:styleId="837">
    <w:name w:val="Heading 4"/>
    <w:basedOn w:val="833"/>
    <w:next w:val="833"/>
    <w:uiPriority w:val="9"/>
    <w:semiHidden/>
    <w:unhideWhenUsed/>
    <w:qFormat/>
    <w:pPr>
      <w:keepLines/>
      <w:keepNext/>
      <w:spacing w:before="240" w:after="40"/>
      <w:outlineLvl w:val="3"/>
    </w:pPr>
    <w:rPr>
      <w:b/>
    </w:rPr>
  </w:style>
  <w:style w:type="paragraph" w:styleId="838">
    <w:name w:val="Heading 5"/>
    <w:basedOn w:val="833"/>
    <w:next w:val="833"/>
    <w:uiPriority w:val="9"/>
    <w:semiHidden/>
    <w:unhideWhenUsed/>
    <w:qFormat/>
    <w:pPr>
      <w:keepLines/>
      <w:keepNext/>
      <w:spacing w:before="220" w:after="40"/>
      <w:outlineLvl w:val="4"/>
    </w:pPr>
    <w:rPr>
      <w:b/>
      <w:sz w:val="22"/>
      <w:szCs w:val="22"/>
    </w:rPr>
  </w:style>
  <w:style w:type="paragraph" w:styleId="839">
    <w:name w:val="Heading 6"/>
    <w:basedOn w:val="833"/>
    <w:next w:val="833"/>
    <w:uiPriority w:val="9"/>
    <w:semiHidden/>
    <w:unhideWhenUsed/>
    <w:qFormat/>
    <w:pPr>
      <w:keepLines/>
      <w:keepNext/>
      <w:spacing w:before="200" w:after="40"/>
      <w:outlineLvl w:val="5"/>
    </w:pPr>
    <w:rPr>
      <w:b/>
      <w:sz w:val="20"/>
      <w:szCs w:val="20"/>
    </w:rPr>
  </w:style>
  <w:style w:type="character" w:styleId="840" w:default="1">
    <w:name w:val="Default Paragraph Font"/>
    <w:uiPriority w:val="1"/>
    <w:semiHidden/>
    <w:unhideWhenUsed/>
  </w:style>
  <w:style w:type="table" w:styleId="84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2" w:default="1">
    <w:name w:val="No List"/>
    <w:uiPriority w:val="99"/>
    <w:semiHidden/>
    <w:unhideWhenUsed/>
  </w:style>
  <w:style w:type="table" w:styleId="843" w:customStyle="1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844">
    <w:name w:val="Title"/>
    <w:basedOn w:val="833"/>
    <w:next w:val="833"/>
    <w:uiPriority w:val="10"/>
    <w:qFormat/>
    <w:pPr>
      <w:keepLines/>
      <w:keepNext/>
      <w:spacing w:before="480" w:after="120"/>
    </w:pPr>
    <w:rPr>
      <w:b/>
      <w:sz w:val="72"/>
      <w:szCs w:val="72"/>
    </w:rPr>
  </w:style>
  <w:style w:type="character" w:styleId="845">
    <w:name w:val="Hyperlink"/>
    <w:qFormat/>
    <w:rPr>
      <w:color w:val="0000ff"/>
      <w:position w:val="-1"/>
      <w:u w:val="single"/>
      <w:vertAlign w:val="baseline"/>
      <w:cs w:val="0"/>
    </w:rPr>
  </w:style>
  <w:style w:type="paragraph" w:styleId="846" w:customStyle="1">
    <w:name w:val="Обычный1"/>
    <w:pPr>
      <w:ind w:left="-1" w:hanging="1"/>
      <w:spacing w:line="1" w:lineRule="atLeast"/>
      <w:outlineLvl w:val="0"/>
    </w:pPr>
    <w:rPr>
      <w:position w:val="-1"/>
    </w:rPr>
  </w:style>
  <w:style w:type="paragraph" w:styleId="847" w:customStyle="1">
    <w:name w:val="Обычный (веб)"/>
    <w:basedOn w:val="833"/>
    <w:qFormat/>
    <w:pPr>
      <w:spacing w:before="100" w:beforeAutospacing="1" w:after="100" w:afterAutospacing="1"/>
    </w:pPr>
    <w:rPr>
      <w:lang w:eastAsia="ru-RU" w:bidi="ar-SA"/>
    </w:rPr>
  </w:style>
  <w:style w:type="character" w:styleId="848">
    <w:name w:val="Unresolved Mention"/>
    <w:qFormat/>
    <w:rPr>
      <w:color w:val="605e5c"/>
      <w:position w:val="-1"/>
      <w:shd w:val="clear" w:color="auto" w:fill="e1dfdd"/>
      <w:vertAlign w:val="baseline"/>
      <w:cs w:val="0"/>
    </w:rPr>
  </w:style>
  <w:style w:type="paragraph" w:styleId="849">
    <w:name w:val="Subtitle"/>
    <w:basedOn w:val="833"/>
    <w:next w:val="833"/>
    <w:uiPriority w:val="11"/>
    <w:qFormat/>
    <w:pPr>
      <w:keepLines/>
      <w:keepNext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850" w:customStyle="1">
    <w:name w:val="StGen0"/>
    <w:basedOn w:val="843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hyperlink" Target="https://git.herzen.spb.ru/igossoudarev/clouds" TargetMode="External"/><Relationship Id="rId12" Type="http://schemas.openxmlformats.org/officeDocument/2006/relationships/hyperlink" Target="https://moodle.herzen.spb.ru/course/view.php?id=21174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S4dAzx3IOmFYn9w06sgk6gYvhnw==">AMUW2mU5vri7iuJdbyGVe1dy6ZsDTbk9caLSkSFWp/2wnsCC9nb+NFsdkZDPOg5I1mYjJKPVuAWGeCppSjvvPfzTwMd2YhxrdDapv5hg2gz6fHc2tcNfvXtfNT84PwgRH7t7jET5eZLD</go:docsCustomData>
</go:gDocsCustomXmlDataStorage>
</file>

<file path=customXml/itemProps1.xml><?xml version="1.0" encoding="utf-8"?>
<ds:datastoreItem xmlns:ds="http://schemas.openxmlformats.org/officeDocument/2006/customXml" ds:itemID="{35A803C2-887C-4D3B-A88A-3E9F8875F3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Кирилл Фирсов</cp:lastModifiedBy>
  <cp:revision>4</cp:revision>
  <dcterms:created xsi:type="dcterms:W3CDTF">2025-11-19T05:54:00Z</dcterms:created>
  <dcterms:modified xsi:type="dcterms:W3CDTF">2025-12-29T12:44:57Z</dcterms:modified>
</cp:coreProperties>
</file>