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hanging="2"/>
        <w:jc w:val="center"/>
        <w:spacing w:after="200" w:line="276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МИНИСТЕРСТВО ПРОСВЕЩЕНИЯ РОССИЙСКОЙ ФЕДЕРАЦИИ </w:t>
      </w:r>
      <w:r/>
    </w:p>
    <w:p>
      <w:pPr>
        <w:ind w:left="0" w:hanging="2"/>
        <w:jc w:val="center"/>
        <w:spacing w:after="200" w:line="276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/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Институт информационных технологий и технологического образования</w:t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Кафедра информационных технологий и электронного обучения</w:t>
      </w:r>
      <w:r>
        <w:rPr>
          <w:sz w:val="22"/>
          <w:szCs w:val="22"/>
        </w:rPr>
      </w:r>
    </w:p>
    <w:p>
      <w:pPr>
        <w:ind w:left="0" w:hanging="2"/>
        <w:jc w:val="both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spacing w:line="276" w:lineRule="auto"/>
        <w:shd w:val="clear" w:color="auto" w:fill="ffffff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>
        <w:rPr>
          <w:sz w:val="22"/>
          <w:szCs w:val="22"/>
        </w:rPr>
        <w:t xml:space="preserve">техника”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</w:p>
    <w:p>
      <w:pPr>
        <w:ind w:left="0" w:hanging="2"/>
        <w:jc w:val="center"/>
        <w:spacing w:line="276" w:lineRule="auto"/>
        <w:shd w:val="clear" w:color="auto" w:fill="ffffff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(профиль: “Технологии разработки программного обеспечения”)</w:t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i/>
          <w:sz w:val="22"/>
          <w:szCs w:val="22"/>
        </w:rPr>
        <w:t xml:space="preserve">Утверждаю</w:t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Зав. кафедрой </w:t>
      </w:r>
      <w:r>
        <w:rPr>
          <w:sz w:val="22"/>
          <w:szCs w:val="22"/>
        </w:rPr>
        <w:t xml:space="preserve">д.п.н</w:t>
      </w:r>
      <w:r>
        <w:rPr>
          <w:sz w:val="22"/>
          <w:szCs w:val="22"/>
        </w:rPr>
        <w:t xml:space="preserve">., проф.</w:t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 ___________________________</w:t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Е.З.Власова</w:t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«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»</w:t>
      </w:r>
      <w:r>
        <w:rPr>
          <w:sz w:val="22"/>
          <w:szCs w:val="22"/>
        </w:rPr>
        <w:t xml:space="preserve">_____________ 20___ г.</w:t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З А Д А Н И Е</w:t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НА ПРОИЗВОДСТВЕННУЮ ПРАКТИКУ </w:t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(НАУЧНО-ИССЛЕДОВАТЕЛЬСКАЯ РАБОТА)</w:t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-567" w:hanging="2"/>
        <w:jc w:val="both"/>
        <w:spacing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Студента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____________________Фирсова Кирилла Александровича__________________________</w:t>
      </w:r>
      <w:r>
        <w:rPr>
          <w:sz w:val="22"/>
          <w:szCs w:val="22"/>
        </w:rPr>
      </w:r>
    </w:p>
    <w:p>
      <w:pPr>
        <w:ind w:left="-569" w:firstLine="3542"/>
        <w:jc w:val="both"/>
        <w:spacing w:after="200"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  <w:r>
        <w:rPr>
          <w:sz w:val="22"/>
          <w:szCs w:val="22"/>
        </w:rPr>
      </w:r>
    </w:p>
    <w:p>
      <w:pPr>
        <w:ind w:left="-567" w:hanging="2"/>
        <w:jc w:val="both"/>
        <w:spacing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 xml:space="preserve">_Государев Илья Борисович</w:t>
      </w:r>
      <w:r>
        <w:rPr>
          <w:sz w:val="22"/>
          <w:szCs w:val="22"/>
          <w:u w:val="single"/>
        </w:rPr>
        <w:t xml:space="preserve">, </w:t>
      </w:r>
      <w:r>
        <w:rPr>
          <w:sz w:val="22"/>
          <w:szCs w:val="22"/>
          <w:u w:val="single"/>
        </w:rPr>
        <w:t xml:space="preserve">кандидат педагогических наук</w:t>
      </w:r>
      <w:r>
        <w:rPr>
          <w:sz w:val="22"/>
          <w:szCs w:val="22"/>
          <w:u w:val="single"/>
        </w:rPr>
        <w:t xml:space="preserve">, доцент кафедры ИТиЭО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</w:r>
    </w:p>
    <w:p>
      <w:pPr>
        <w:ind w:left="-567" w:hanging="2"/>
        <w:jc w:val="both"/>
        <w:spacing w:after="200" w:line="276" w:lineRule="auto"/>
        <w:rPr>
          <w:sz w:val="22"/>
          <w:szCs w:val="22"/>
          <w:vertAlign w:val="superscript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  <w:r>
        <w:rPr>
          <w:sz w:val="22"/>
          <w:szCs w:val="22"/>
          <w:vertAlign w:val="superscript"/>
        </w:rPr>
      </w:r>
    </w:p>
    <w:p>
      <w:pPr>
        <w:ind w:left="-567" w:hanging="2"/>
        <w:jc w:val="both"/>
        <w:spacing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Утверждено приказом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ФГБОУ ВО «РГПУ им. А.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И.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Герцена» №</w:t>
      </w:r>
      <w:r>
        <w:rPr>
          <w:sz w:val="22"/>
          <w:szCs w:val="22"/>
        </w:rPr>
        <w:t xml:space="preserve"> 0104-1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  <w:t xml:space="preserve">6</w:t>
      </w:r>
      <w:r>
        <w:rPr>
          <w:sz w:val="22"/>
          <w:szCs w:val="22"/>
        </w:rPr>
        <w:t xml:space="preserve">6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03-ПР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1</w:t>
      </w:r>
      <w:r>
        <w:rPr>
          <w:sz w:val="22"/>
          <w:szCs w:val="22"/>
        </w:rPr>
        <w:t xml:space="preserve">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ноября </w:t>
      </w:r>
      <w:r>
        <w:rPr>
          <w:sz w:val="22"/>
          <w:szCs w:val="22"/>
        </w:rPr>
        <w:t xml:space="preserve">20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  г.</w:t>
      </w:r>
      <w:r>
        <w:rPr>
          <w:sz w:val="22"/>
          <w:szCs w:val="22"/>
        </w:rPr>
      </w:r>
    </w:p>
    <w:p>
      <w:pPr>
        <w:ind w:left="-567" w:hanging="2"/>
        <w:jc w:val="both"/>
        <w:spacing w:after="200"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 xml:space="preserve"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2</w:t>
      </w:r>
      <w:r>
        <w:rPr>
          <w:sz w:val="22"/>
          <w:szCs w:val="22"/>
          <w:u w:val="single"/>
        </w:rPr>
        <w:t xml:space="preserve">7</w:t>
      </w:r>
      <w:r>
        <w:rPr>
          <w:sz w:val="22"/>
          <w:szCs w:val="22"/>
          <w:u w:val="single"/>
        </w:rPr>
        <w:t xml:space="preserve"> декабря 202</w:t>
      </w:r>
      <w:r>
        <w:rPr>
          <w:sz w:val="22"/>
          <w:szCs w:val="22"/>
          <w:u w:val="single"/>
        </w:rPr>
        <w:t xml:space="preserve">5</w:t>
      </w:r>
      <w:r>
        <w:rPr>
          <w:sz w:val="22"/>
          <w:szCs w:val="22"/>
          <w:u w:val="single"/>
        </w:rPr>
        <w:t xml:space="preserve"> г</w:t>
      </w:r>
      <w:r>
        <w:rPr>
          <w:sz w:val="22"/>
          <w:szCs w:val="22"/>
        </w:rPr>
      </w:r>
    </w:p>
    <w:p>
      <w:pPr>
        <w:ind w:left="0" w:hanging="2"/>
        <w:shd w:val="clear" w:color="auto" w:fill="ffffff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Календарный план прохождения производственной практики:</w:t>
      </w:r>
      <w:r>
        <w:rPr>
          <w:sz w:val="22"/>
          <w:szCs w:val="22"/>
        </w:rPr>
      </w:r>
    </w:p>
    <w:p>
      <w:pPr>
        <w:ind w:left="0" w:hanging="2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bookmarkStart w:id="0" w:name="_heading=h.gjdgxs"/>
      <w:r/>
      <w:bookmarkEnd w:id="0"/>
      <w:r/>
      <w:r>
        <w:rPr>
          <w:sz w:val="22"/>
          <w:szCs w:val="22"/>
        </w:rPr>
      </w:r>
    </w:p>
    <w:tbl>
      <w:tblPr>
        <w:tblStyle w:val="644"/>
        <w:tblW w:w="10179" w:type="dxa"/>
        <w:tblInd w:w="-5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restart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Наименование частей работы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Форма отчетности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32" w:type="dxa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Срок выполнения </w:t>
            </w:r>
            <w:r>
              <w:rPr>
                <w:sz w:val="20"/>
                <w:szCs w:val="20"/>
              </w:rPr>
            </w:r>
          </w:p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работы</w:t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По плану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Фактически</w:t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600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79" w:type="dxa"/>
            <w:textDirection w:val="lrTb"/>
            <w:noWrap w:val="false"/>
          </w:tcPr>
          <w:p>
            <w:pPr>
              <w:numPr>
                <w:ilvl w:val="0"/>
                <w:numId w:val="2"/>
              </w:num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</w:rPr>
              <w:t xml:space="preserve">Инвариантная самостоятельная работа</w:t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numPr>
                <w:ilvl w:val="1"/>
                <w:numId w:val="1"/>
              </w:numPr>
              <w:ind w:left="0" w:hanging="2"/>
              <w:jc w:val="both"/>
              <w:spacing w:line="276" w:lineRule="auto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Разработать техническое задание на создание программного продукта в с</w:t>
            </w:r>
            <w:r>
              <w:t xml:space="preserve">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  <w:r/>
          </w:p>
          <w:p>
            <w:pPr>
              <w:ind w:left="0" w:hanging="2"/>
              <w:spacing w:after="200" w:line="276" w:lineRule="auto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По результатам выполнения </w:t>
            </w:r>
            <w:r>
              <w:t xml:space="preserve">заданий  1.1</w:t>
            </w:r>
            <w:r>
              <w:t xml:space="preserve">-1.3 студент предоставляет разработанное техническое задание. Текстовый документ</w:t>
            </w:r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(опубликовать в электронном портфолио, QR-код в отчете)</w:t>
            </w:r>
            <w:r/>
          </w:p>
          <w:p>
            <w:pPr>
              <w:ind w:left="0" w:hanging="2"/>
              <w:spacing w:before="280"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27.11.2025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27.11.2025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ind w:left="0" w:hanging="2"/>
              <w:jc w:val="both"/>
              <w:spacing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1.2. </w:t>
            </w:r>
            <w:r>
      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  <w:r/>
          </w:p>
          <w:p>
            <w:pPr>
              <w:ind w:left="0" w:hanging="2"/>
              <w:jc w:val="both"/>
              <w:spacing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552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30.11.2025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30.11.2025</w:t>
            </w:r>
            <w:r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ind w:left="0" w:hanging="2"/>
              <w:jc w:val="both"/>
              <w:spacing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1.3.</w:t>
            </w:r>
            <w:r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552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03.12.2025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03.12.2025</w:t>
            </w:r>
            <w:r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480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79" w:type="dxa"/>
            <w:textDirection w:val="lrTb"/>
            <w:noWrap w:val="false"/>
          </w:tcPr>
          <w:p>
            <w:pPr>
              <w:numPr>
                <w:ilvl w:val="0"/>
                <w:numId w:val="2"/>
              </w:num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</w:rPr>
              <w:t xml:space="preserve">Вариативная самостоятельная работа (выбрать одно из заданий с одинаковыми номерами)</w:t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5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314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интеллектуальные системы (</w:t>
            </w:r>
            <w:r>
              <w:t xml:space="preserve">Artificial</w:t>
            </w:r>
            <w:r>
              <w:t xml:space="preserve"> </w:t>
            </w:r>
            <w:r>
              <w:t xml:space="preserve">intelligence</w:t>
            </w:r>
            <w:r>
              <w:t xml:space="preserve">);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биоинформатика (</w:t>
            </w:r>
            <w:r>
              <w:t xml:space="preserve">Bioinformatics</w:t>
            </w:r>
            <w:r>
              <w:t xml:space="preserve">);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когнитивные</w:t>
            </w:r>
            <w:r>
              <w:rPr>
                <w:lang w:val="en-US"/>
              </w:rPr>
              <w:t xml:space="preserve"> </w:t>
            </w:r>
            <w:r>
              <w:t xml:space="preserve">ИТ</w:t>
            </w:r>
            <w:r>
              <w:rPr>
                <w:lang w:val="en-US"/>
              </w:rPr>
              <w:t xml:space="preserve"> (Cognitive science);</w:t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вычислительная</w:t>
            </w:r>
            <w:r>
              <w:rPr>
                <w:lang w:val="en-US"/>
              </w:rPr>
              <w:t xml:space="preserve"> </w:t>
            </w:r>
            <w:r>
              <w:t xml:space="preserve">математика</w:t>
            </w:r>
            <w:r>
              <w:rPr>
                <w:lang w:val="en-US"/>
              </w:rPr>
              <w:t xml:space="preserve"> (Computational science);</w:t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компьютерные</w:t>
            </w:r>
            <w:r>
              <w:rPr>
                <w:lang w:val="en-US"/>
              </w:rPr>
              <w:t xml:space="preserve"> </w:t>
            </w:r>
            <w:r>
              <w:t xml:space="preserve">науки</w:t>
            </w:r>
            <w:r>
              <w:rPr>
                <w:lang w:val="en-US"/>
              </w:rPr>
              <w:t xml:space="preserve"> (Computer science);</w:t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технологии</w:t>
            </w:r>
            <w:r>
              <w:rPr>
                <w:lang w:val="en-US"/>
              </w:rPr>
              <w:t xml:space="preserve"> </w:t>
            </w:r>
            <w:r>
              <w:t xml:space="preserve">баз</w:t>
            </w:r>
            <w:r>
              <w:rPr>
                <w:lang w:val="en-US"/>
              </w:rPr>
              <w:t xml:space="preserve"> </w:t>
            </w:r>
            <w:r>
              <w:t xml:space="preserve">данных</w:t>
            </w:r>
            <w:r>
              <w:rPr>
                <w:lang w:val="en-US"/>
              </w:rPr>
              <w:t xml:space="preserve"> (Database engineering);</w:t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цифровые</w:t>
            </w:r>
            <w:r>
              <w:rPr>
                <w:lang w:val="en-US"/>
              </w:rPr>
              <w:t xml:space="preserve"> </w:t>
            </w:r>
            <w:r>
              <w:t xml:space="preserve">библиотеки</w:t>
            </w:r>
            <w:r>
              <w:rPr>
                <w:lang w:val="en-US"/>
              </w:rPr>
              <w:t xml:space="preserve"> (Digital library science);</w:t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компьютерная графика (Graphics);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человеко-машинное взаимодействие (Human-</w:t>
            </w:r>
            <w:r>
              <w:t xml:space="preserve">computer</w:t>
            </w:r>
            <w:r>
              <w:t xml:space="preserve"> </w:t>
            </w:r>
            <w:r>
              <w:t xml:space="preserve">interaction</w:t>
            </w:r>
            <w:r>
              <w:t xml:space="preserve">).</w:t>
            </w:r>
            <w:r/>
          </w:p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  <w:r/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теория</w:t>
            </w:r>
            <w:r>
              <w:rPr>
                <w:lang w:val="en-US"/>
              </w:rPr>
              <w:t xml:space="preserve"> </w:t>
            </w:r>
            <w:r>
              <w:t xml:space="preserve">информации</w:t>
            </w:r>
            <w:r>
              <w:rPr>
                <w:lang w:val="en-US"/>
              </w:rPr>
              <w:t xml:space="preserve"> (Information science);</w:t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архитектура</w:t>
            </w:r>
            <w:r>
              <w:rPr>
                <w:lang w:val="en-US"/>
              </w:rPr>
              <w:t xml:space="preserve"> </w:t>
            </w:r>
            <w:r>
              <w:t xml:space="preserve">ЭВМ</w:t>
            </w:r>
            <w:r>
              <w:rPr>
                <w:lang w:val="en-US"/>
              </w:rPr>
              <w:t xml:space="preserve"> (Instructional design);</w:t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инженерия</w:t>
            </w:r>
            <w:r>
              <w:rPr>
                <w:lang w:val="en-US"/>
              </w:rPr>
              <w:t xml:space="preserve"> </w:t>
            </w:r>
            <w:r>
              <w:t xml:space="preserve">знаний</w:t>
            </w:r>
            <w:r>
              <w:rPr>
                <w:lang w:val="en-US"/>
              </w:rPr>
              <w:t xml:space="preserve"> (Knowledge engineering);</w:t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обучающие</w:t>
            </w:r>
            <w:r>
              <w:rPr>
                <w:lang w:val="en-US"/>
              </w:rPr>
              <w:t xml:space="preserve"> </w:t>
            </w:r>
            <w:r>
              <w:t xml:space="preserve">системы</w:t>
            </w:r>
            <w:r>
              <w:rPr>
                <w:lang w:val="en-US"/>
              </w:rPr>
              <w:t xml:space="preserve"> (Learning theory);</w:t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управленческие информационные системы (Management </w:t>
            </w:r>
            <w:r>
              <w:t xml:space="preserve">information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systems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технологии мультимедиа (Multimedia </w:t>
            </w:r>
            <w:r>
              <w:t xml:space="preserve">design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сетевые технологии (Network </w:t>
            </w:r>
            <w:r>
              <w:t xml:space="preserve">engineering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анализ качества информационных систем (Performance </w:t>
            </w:r>
            <w:r>
              <w:t xml:space="preserve">analysis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автоматизация научных исследований (Scientific </w:t>
            </w:r>
            <w:r>
              <w:t xml:space="preserve">computing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архитектура программного обеспечения (Software </w:t>
            </w:r>
            <w:r>
              <w:t xml:space="preserve">architecture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инженерия обеспечения (Software </w:t>
            </w:r>
            <w:r>
              <w:t xml:space="preserve">engineering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системное администрирование (System </w:t>
            </w:r>
            <w:r>
              <w:t xml:space="preserve">administration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безопасность</w:t>
            </w:r>
            <w:r>
              <w:rPr>
                <w:lang w:val="en-US"/>
              </w:rPr>
              <w:t xml:space="preserve"> </w:t>
            </w:r>
            <w:r>
              <w:t xml:space="preserve">ИТ</w:t>
            </w:r>
            <w:r>
              <w:rPr>
                <w:lang w:val="en-US"/>
              </w:rPr>
              <w:t xml:space="preserve"> (System security and privacy);</w:t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web-</w:t>
            </w:r>
            <w:r>
              <w:t xml:space="preserve">технологии</w:t>
            </w:r>
            <w:r>
              <w:rPr>
                <w:lang w:val="en-US"/>
              </w:rPr>
              <w:t xml:space="preserve"> (Web service design);</w:t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тема предлагается самостоятельно студентом.</w:t>
            </w:r>
            <w:r/>
          </w:p>
          <w:p>
            <w:pPr>
              <w:ind w:left="0" w:hanging="2"/>
              <w:shd w:val="clear" w:color="auto" w:fill="ffffff"/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spacing w:after="200" w:line="276" w:lineRule="auto"/>
              <w:tabs>
                <w:tab w:val="left" w:pos="-15" w:leader="none"/>
              </w:tabs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 результате выполнения 2.1 – 2.3 студент формирует текстовый документ, оформленного в соответствии с ГОСТ.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07.12.2025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07.12.2025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5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 результате выполнения 2.1 – 2.3 студент формирует текстовый документ, оформленного в соответствии с ГОСТ.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12.12.2025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12.12.2025</w:t>
            </w:r>
            <w:r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22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Align w:val="center"/>
            <w:textDirection w:val="lrTb"/>
            <w:noWrap w:val="false"/>
          </w:tcPr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ind w:left="0" w:hanging="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 результате выполнения 2.1 – 2.3 студент формирует текстовый документ, оформленного в соответствии с ГОСТ.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ind w:left="0" w:hanging="2"/>
              <w:spacing w:after="200" w:line="276" w:lineRule="auto"/>
              <w:rPr>
                <w:rFonts w:ascii="Calibri" w:hAnsi="Calibri" w:eastAsia="Calibri" w:cs="Calibri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17.12.2025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vAlign w:val="center"/>
            <w:textDirection w:val="lrTb"/>
            <w:noWrap w:val="false"/>
          </w:tcPr>
          <w:p>
            <w:pPr>
              <w:ind w:left="0" w:hanging="2"/>
              <w:spacing w:after="200" w:line="276" w:lineRule="auto"/>
              <w:rPr>
                <w:rFonts w:ascii="Calibri" w:hAnsi="Calibri" w:eastAsia="Calibri" w:cs="Calibri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17.12.2025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>
        <w:tblPrEx/>
        <w:trPr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ind w:left="0" w:hanging="2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</w:rPr>
              <w:t xml:space="preserve">Подготовить электронное портфолио по результатам прохождения практики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Веб-портфолио формируется как </w:t>
            </w:r>
            <w:r>
              <w:t xml:space="preserve">Git</w:t>
            </w:r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1" w:tooltip="https://git.herzen.spb.ru/igossoudarev/clouds" w:history="1">
              <w:r>
                <w:rPr>
                  <w:color w:val="1155cc"/>
                  <w:u w:val="single"/>
                </w:rPr>
                <w:t xml:space="preserve">https://git.herzen.spb.ru/igossoudarev/clouds</w:t>
              </w:r>
            </w:hyperlink>
            <w:r>
              <w:t xml:space="preserve"> </w:t>
            </w:r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Ссылка на репозиторий дублируется в курсе </w:t>
            </w:r>
            <w:r>
              <w:t xml:space="preserve">Moodle</w:t>
            </w:r>
            <w:r>
              <w:t xml:space="preserve"> </w:t>
            </w:r>
            <w:hyperlink r:id="rId12" w:tooltip="https://moodle.herzen.spb.ru/course/view.php?id=21174" w:history="1">
              <w:r>
                <w:rPr>
                  <w:color w:val="0000ff"/>
                  <w:u w:val="single"/>
                </w:rPr>
                <w:t xml:space="preserve"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Отчет (текстовый документ). Отчет должен содержать все выполненные задания </w:t>
            </w:r>
            <w:r>
              <w:t xml:space="preserve">и  ссылку</w:t>
            </w:r>
            <w:r>
              <w:t xml:space="preserve"> на электронное портфолио.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spacing w:after="200" w:line="276" w:lineRule="auto"/>
              <w:rPr>
                <w:rFonts w:ascii="Calibri" w:hAnsi="Calibri" w:eastAsia="Calibri" w:cs="Calibri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25.12.2025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25.12.2025</w:t>
            </w:r>
            <w:r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ind w:left="0" w:hanging="2"/>
        <w:jc w:val="both"/>
        <w:rPr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0" w:hanging="2"/>
        <w:jc w:val="both"/>
        <w:rPr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-567" w:hanging="2"/>
        <w:jc w:val="both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Руководитель практики_______________________________.</w:t>
      </w:r>
      <w:r/>
    </w:p>
    <w:p>
      <w:pPr>
        <w:ind w:left="-569" w:firstLine="3259"/>
        <w:jc w:val="both"/>
        <w:rPr>
          <w:vertAlign w:val="superscript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vertAlign w:val="superscript"/>
        </w:rPr>
        <w:t xml:space="preserve">(подпись руководителя)</w:t>
      </w:r>
      <w:r>
        <w:rPr>
          <w:vertAlign w:val="superscript"/>
        </w:rPr>
      </w:r>
    </w:p>
    <w:p>
      <w:pPr>
        <w:ind w:left="-567" w:hanging="2"/>
        <w:jc w:val="both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Задание принял к </w:t>
      </w:r>
      <w:r>
        <w:t xml:space="preserve">исполнению  «</w:t>
      </w:r>
      <w:r>
        <w:t xml:space="preserve">____» __________20_____ г. _______________ ______________</w:t>
      </w:r>
      <w:r/>
    </w:p>
    <w:p>
      <w:pPr>
        <w:ind w:left="0" w:hanging="2"/>
        <w:jc w:val="both"/>
        <w:rPr>
          <w:rFonts w:ascii="Calibri" w:hAnsi="Calibri" w:eastAsia="Calibri" w:cs="Calibri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(подпись студента)</w:t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w="11906" w:h="16838" w:orient="portrait"/>
      <w:pgMar w:top="567" w:right="850" w:bottom="28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3050406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isLgl w:val="false"/>
      <w:suff w:val="tab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4"/>
    <w:link w:val="62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4"/>
    <w:link w:val="62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4"/>
    <w:link w:val="63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4"/>
    <w:link w:val="63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34"/>
    <w:link w:val="63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34"/>
    <w:link w:val="63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34"/>
    <w:link w:val="638"/>
    <w:uiPriority w:val="10"/>
    <w:rPr>
      <w:sz w:val="48"/>
      <w:szCs w:val="48"/>
    </w:rPr>
  </w:style>
  <w:style w:type="character" w:styleId="37">
    <w:name w:val="Subtitle Char"/>
    <w:basedOn w:val="634"/>
    <w:link w:val="643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7"/>
    <w:next w:val="62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4"/>
    <w:link w:val="42"/>
    <w:uiPriority w:val="99"/>
  </w:style>
  <w:style w:type="paragraph" w:styleId="44">
    <w:name w:val="Footer"/>
    <w:basedOn w:val="62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4"/>
    <w:link w:val="44"/>
    <w:uiPriority w:val="99"/>
  </w:style>
  <w:style w:type="paragraph" w:styleId="46">
    <w:name w:val="Caption"/>
    <w:basedOn w:val="627"/>
    <w:next w:val="6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4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4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  <w:pPr>
      <w:ind w:left="-1" w:hanging="1"/>
      <w:outlineLvl w:val="0"/>
    </w:pPr>
    <w:rPr>
      <w:color w:val="000000"/>
      <w:position w:val="-1"/>
      <w:lang w:eastAsia="hi-IN" w:bidi="hi-IN"/>
    </w:rPr>
  </w:style>
  <w:style w:type="paragraph" w:styleId="628">
    <w:name w:val="Heading 1"/>
    <w:basedOn w:val="627"/>
    <w:next w:val="627"/>
    <w:uiPriority w:val="9"/>
    <w:qFormat/>
    <w:pPr>
      <w:keepLines/>
      <w:keepNext/>
      <w:spacing w:before="480" w:after="120"/>
    </w:pPr>
    <w:rPr>
      <w:b/>
      <w:sz w:val="48"/>
      <w:szCs w:val="48"/>
    </w:rPr>
  </w:style>
  <w:style w:type="paragraph" w:styleId="629">
    <w:name w:val="Heading 2"/>
    <w:basedOn w:val="627"/>
    <w:next w:val="627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630">
    <w:name w:val="Heading 3"/>
    <w:basedOn w:val="627"/>
    <w:next w:val="627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631">
    <w:name w:val="Heading 4"/>
    <w:basedOn w:val="627"/>
    <w:next w:val="627"/>
    <w:uiPriority w:val="9"/>
    <w:semiHidden/>
    <w:unhideWhenUsed/>
    <w:qFormat/>
    <w:pPr>
      <w:keepLines/>
      <w:keepNext/>
      <w:spacing w:before="240" w:after="40"/>
      <w:outlineLvl w:val="3"/>
    </w:pPr>
    <w:rPr>
      <w:b/>
    </w:rPr>
  </w:style>
  <w:style w:type="paragraph" w:styleId="632">
    <w:name w:val="Heading 5"/>
    <w:basedOn w:val="627"/>
    <w:next w:val="627"/>
    <w:uiPriority w:val="9"/>
    <w:semiHidden/>
    <w:unhideWhenUsed/>
    <w:qFormat/>
    <w:p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633">
    <w:name w:val="Heading 6"/>
    <w:basedOn w:val="627"/>
    <w:next w:val="627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634" w:default="1">
    <w:name w:val="Default Paragraph Font"/>
    <w:uiPriority w:val="1"/>
    <w:semiHidden/>
    <w:unhideWhenUsed/>
  </w:style>
  <w:style w:type="table" w:styleId="6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6" w:default="1">
    <w:name w:val="No List"/>
    <w:uiPriority w:val="99"/>
    <w:semiHidden/>
    <w:unhideWhenUsed/>
  </w:style>
  <w:style w:type="table" w:styleId="637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38">
    <w:name w:val="Title"/>
    <w:basedOn w:val="627"/>
    <w:next w:val="627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character" w:styleId="639">
    <w:name w:val="Hyperlink"/>
    <w:qFormat/>
    <w:rPr>
      <w:color w:val="0000ff"/>
      <w:position w:val="-1"/>
      <w:u w:val="single"/>
      <w:vertAlign w:val="baseline"/>
      <w:cs w:val="0"/>
    </w:rPr>
  </w:style>
  <w:style w:type="paragraph" w:styleId="640" w:customStyle="1">
    <w:name w:val="Обычный1"/>
    <w:pPr>
      <w:ind w:left="-1" w:hanging="1"/>
      <w:spacing w:line="1" w:lineRule="atLeast"/>
      <w:outlineLvl w:val="0"/>
    </w:pPr>
    <w:rPr>
      <w:position w:val="-1"/>
    </w:rPr>
  </w:style>
  <w:style w:type="paragraph" w:styleId="641" w:customStyle="1">
    <w:name w:val="Обычный (веб)"/>
    <w:basedOn w:val="627"/>
    <w:qFormat/>
    <w:pPr>
      <w:spacing w:before="100" w:beforeAutospacing="1" w:after="100" w:afterAutospacing="1"/>
    </w:pPr>
    <w:rPr>
      <w:lang w:eastAsia="ru-RU" w:bidi="ar-SA"/>
    </w:rPr>
  </w:style>
  <w:style w:type="character" w:styleId="642">
    <w:name w:val="Unresolved Mention"/>
    <w:qFormat/>
    <w:rPr>
      <w:color w:val="605e5c"/>
      <w:position w:val="-1"/>
      <w:shd w:val="clear" w:color="auto" w:fill="e1dfdd"/>
      <w:vertAlign w:val="baseline"/>
      <w:cs w:val="0"/>
    </w:rPr>
  </w:style>
  <w:style w:type="paragraph" w:styleId="643">
    <w:name w:val="Subtitle"/>
    <w:basedOn w:val="627"/>
    <w:next w:val="627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644" w:customStyle="1">
    <w:name w:val="StGen0"/>
    <w:basedOn w:val="637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hyperlink" Target="https://git.herzen.spb.ru/igossoudarev/clouds" TargetMode="External"/><Relationship Id="rId12" Type="http://schemas.openxmlformats.org/officeDocument/2006/relationships/hyperlink" Target="https://moodle.herzen.spb.ru/course/view.php?id=2117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Фирсов</cp:lastModifiedBy>
  <cp:revision>3</cp:revision>
  <dcterms:created xsi:type="dcterms:W3CDTF">2025-11-19T05:54:00Z</dcterms:created>
  <dcterms:modified xsi:type="dcterms:W3CDTF">2025-12-25T10:37:02Z</dcterms:modified>
</cp:coreProperties>
</file>