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(2)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Главному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классу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Поэтому: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два приватных поля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width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ширина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height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высота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типа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создай для них публичные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(3)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Пожалуй, пора добавить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должен принимать два параметра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корректно устанавливать значения соответствующих полей класса.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(4)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будет хранить ссылку на шарик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подставку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список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два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б) добавить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bricks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Brick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br/>
        <w:t>в) добавь для них публичные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(5)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еще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ему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котором будет описана основная логика программы.</w:t>
      </w:r>
      <w:r>
        <w:rPr>
          <w:rFonts w:ascii="Arial" w:hAnsi="Arial" w:cs="Arial"/>
          <w:color w:val="3D4351"/>
          <w:sz w:val="27"/>
          <w:szCs w:val="27"/>
        </w:rPr>
        <w:br/>
        <w:t>Еще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будет двигать на один шаг все объекты требующие движения.</w:t>
      </w:r>
      <w:r>
        <w:rPr>
          <w:rFonts w:ascii="Arial" w:hAnsi="Arial" w:cs="Arial"/>
          <w:color w:val="3D4351"/>
          <w:sz w:val="27"/>
          <w:szCs w:val="27"/>
        </w:rPr>
        <w:br/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приватная статическая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ссылку на созданный экземпляр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 это должно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static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Arkanoid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;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(6)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кирпичи</w:t>
      </w:r>
      <w:r>
        <w:rPr>
          <w:rFonts w:ascii="Arial" w:hAnsi="Arial" w:cs="Arial"/>
          <w:color w:val="3D4351"/>
          <w:sz w:val="27"/>
          <w:szCs w:val="27"/>
        </w:rPr>
        <w:t>«,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шарик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» и у них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полю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Есть интересное предложение: давай введем один базовый класс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для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все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Еще нам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Он будет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ответственным за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помощью его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нем, но детали я сообщу позднее.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Создай и этот класс.</w:t>
      </w:r>
    </w:p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(7)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Теперь перейдем к классу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Я хочу сделать несколько предложений.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gram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Во-первых</w:t>
      </w:r>
      <w:proofErr w:type="gram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простоты считать все объекты у нас будут круглыми.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Нет,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отрисовывать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их мы будем фигурными, как и раньше.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 вот при расчетах из взаимодействия исходить из того, что они круглые.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 — гораздо проще.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Во-вторых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Пусть координаты объектов и радиус будут вещественными числами.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Это придаст плавность движениям и точность всем вычислениям.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А при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отрисовке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мы будем их округлять.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приватные поля x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y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Добавь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в) Добавь конструктор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x,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г) Пройдись по все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классам-наследникам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поправь у них конструкторы.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Если вы пользуйтесь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IDEA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вам в помощь.</w:t>
      </w:r>
    </w:p>
    <w:p w:rsidR="00B71B95" w:rsidRDefault="00C35BC9" w:rsidP="00C35BC9"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4.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Ball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Brick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Stand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bookmarkStart w:id="0" w:name="_GoBack"/>
      <w:bookmarkEnd w:id="0"/>
    </w:p>
    <w:sectPr w:rsidR="00B7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A9695E"/>
    <w:rsid w:val="00B51EC5"/>
    <w:rsid w:val="00B71B95"/>
    <w:rsid w:val="00C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2017-09-19T10:38:00Z</dcterms:created>
  <dcterms:modified xsi:type="dcterms:W3CDTF">2017-09-19T10:39:00Z</dcterms:modified>
</cp:coreProperties>
</file>