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подходящее место, добавь необходимые параметры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0E394B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0E394B" w:rsidRDefault="000E394B" w:rsidP="000E394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0E394B" w:rsidRDefault="000E394B" w:rsidP="000E394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0E394B" w:rsidRDefault="000E394B" w:rsidP="000E394B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наследоваться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создать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сеттер и геттер для него.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создать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сеттер и геттер для него.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создать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List</w:t>
      </w:r>
      <w:proofErr w:type="spellEnd"/>
      <w:r>
        <w:rPr>
          <w:rStyle w:val="apple-converted-space"/>
        </w:rPr>
        <w:t> </w:t>
      </w:r>
      <w:proofErr w:type="spellStart"/>
      <w:r>
        <w:t>students</w:t>
      </w:r>
      <w:proofErr w:type="spellEnd"/>
      <w:r>
        <w:t>.</w:t>
      </w:r>
      <w:r>
        <w:br/>
      </w:r>
      <w:r>
        <w:lastRenderedPageBreak/>
        <w:t>5.</w:t>
      </w:r>
      <w:r>
        <w:t> </w:t>
      </w:r>
      <w:r>
        <w:t xml:space="preserve">В классе </w:t>
      </w:r>
      <w:proofErr w:type="spellStart"/>
      <w:r>
        <w:t>University</w:t>
      </w:r>
      <w:proofErr w:type="spellEnd"/>
      <w:r>
        <w:t xml:space="preserve"> необходимо создать сеттер и геттер для поля </w:t>
      </w:r>
      <w:proofErr w:type="spellStart"/>
      <w:r>
        <w:t>students</w:t>
      </w:r>
      <w:proofErr w:type="spellEnd"/>
      <w:r>
        <w:t>.</w:t>
      </w:r>
      <w:r>
        <w:br/>
        <w:t>6.</w:t>
      </w:r>
      <w:r>
        <w:t> </w:t>
      </w:r>
      <w:r>
        <w:t xml:space="preserve">Необходимо создать публичный класс </w:t>
      </w:r>
      <w:proofErr w:type="spellStart"/>
      <w:r>
        <w:t>UniversityPerson</w:t>
      </w:r>
      <w:proofErr w:type="spellEnd"/>
      <w:r>
        <w:t xml:space="preserve"> в пакете </w:t>
      </w:r>
      <w:proofErr w:type="spellStart"/>
      <w:r>
        <w:t>human</w:t>
      </w:r>
      <w:proofErr w:type="spellEnd"/>
      <w:r>
        <w:t xml:space="preserve"> и унаследовать его от класса </w:t>
      </w:r>
      <w:proofErr w:type="spellStart"/>
      <w:r>
        <w:t>Human</w:t>
      </w:r>
      <w:proofErr w:type="spellEnd"/>
      <w:r>
        <w:t>.</w:t>
      </w:r>
      <w:r>
        <w:br/>
        <w:t>7.</w:t>
      </w:r>
      <w:r>
        <w:t> </w:t>
      </w:r>
      <w:r>
        <w:t xml:space="preserve">Необходимо перенести поле </w:t>
      </w:r>
      <w:proofErr w:type="spellStart"/>
      <w:r>
        <w:t>university</w:t>
      </w:r>
      <w:proofErr w:type="spellEnd"/>
      <w:r>
        <w:t xml:space="preserve"> из классов </w:t>
      </w:r>
      <w:proofErr w:type="spellStart"/>
      <w:r>
        <w:t>Teacher</w:t>
      </w:r>
      <w:proofErr w:type="spellEnd"/>
      <w:r>
        <w:t xml:space="preserve"> и </w:t>
      </w:r>
      <w:proofErr w:type="spellStart"/>
      <w:r>
        <w:t>Student</w:t>
      </w:r>
      <w:proofErr w:type="spellEnd"/>
      <w:r>
        <w:t xml:space="preserve"> в класс </w:t>
      </w:r>
      <w:proofErr w:type="spellStart"/>
      <w:r>
        <w:t>UniversityPerson</w:t>
      </w:r>
      <w:proofErr w:type="spellEnd"/>
      <w:r>
        <w:t>.</w:t>
      </w:r>
      <w:r>
        <w:br/>
        <w:t>8.</w:t>
      </w:r>
      <w:r>
        <w:t> </w:t>
      </w:r>
      <w:r>
        <w:t xml:space="preserve">Необходимо перенести сеттер и геттер поля </w:t>
      </w:r>
      <w:proofErr w:type="spellStart"/>
      <w:r>
        <w:t>university</w:t>
      </w:r>
      <w:proofErr w:type="spellEnd"/>
      <w:r>
        <w:t xml:space="preserve"> из классов </w:t>
      </w:r>
      <w:proofErr w:type="spellStart"/>
      <w:r>
        <w:t>Teacher</w:t>
      </w:r>
      <w:proofErr w:type="spellEnd"/>
      <w:r>
        <w:t xml:space="preserve"> и </w:t>
      </w:r>
      <w:proofErr w:type="spellStart"/>
      <w:r>
        <w:t>Student</w:t>
      </w:r>
      <w:proofErr w:type="spellEnd"/>
      <w:r>
        <w:t xml:space="preserve"> в класс </w:t>
      </w:r>
      <w:proofErr w:type="spellStart"/>
      <w:r>
        <w:t>UniversityPerson</w:t>
      </w:r>
      <w:proofErr w:type="spellEnd"/>
      <w:r>
        <w:t>.</w:t>
      </w:r>
      <w:r>
        <w:br/>
        <w:t>9.</w:t>
      </w:r>
      <w:r>
        <w:t> </w:t>
      </w:r>
      <w:r>
        <w:t xml:space="preserve">Необходимо унаследовать классы </w:t>
      </w:r>
      <w:proofErr w:type="spellStart"/>
      <w:r>
        <w:t>Teacher</w:t>
      </w:r>
      <w:proofErr w:type="spellEnd"/>
      <w:r>
        <w:t xml:space="preserve"> и </w:t>
      </w:r>
      <w:proofErr w:type="spellStart"/>
      <w:r>
        <w:t>Student</w:t>
      </w:r>
      <w:proofErr w:type="spellEnd"/>
      <w:r>
        <w:t xml:space="preserve"> от класса </w:t>
      </w:r>
      <w:proofErr w:type="spellStart"/>
      <w:r>
        <w:t>UniversityPerson</w:t>
      </w:r>
      <w:proofErr w:type="spellEnd"/>
      <w:r>
        <w:t>.</w:t>
      </w:r>
      <w:r>
        <w:br/>
        <w:t>10.</w:t>
      </w:r>
      <w:r>
        <w:t> </w:t>
      </w:r>
      <w:r>
        <w:t xml:space="preserve">Необходимо изменить тип поля </w:t>
      </w:r>
      <w:proofErr w:type="spellStart"/>
      <w:r>
        <w:t>university</w:t>
      </w:r>
      <w:proofErr w:type="spellEnd"/>
      <w:r>
        <w:t xml:space="preserve"> на </w:t>
      </w:r>
      <w:proofErr w:type="spellStart"/>
      <w:r>
        <w:t>University</w:t>
      </w:r>
      <w:proofErr w:type="spellEnd"/>
      <w:r>
        <w:t>.</w:t>
      </w:r>
    </w:p>
    <w:p w:rsidR="000E394B" w:rsidRPr="000E394B" w:rsidRDefault="000E394B" w:rsidP="000E394B">
      <w:pPr>
        <w:rPr>
          <w:lang w:val="en-US"/>
        </w:rPr>
      </w:pPr>
      <w:bookmarkStart w:id="0" w:name="_GoBack"/>
      <w:bookmarkEnd w:id="0"/>
    </w:p>
    <w:sectPr w:rsidR="000E394B" w:rsidRPr="000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0E394B"/>
    <w:rsid w:val="008B6D48"/>
    <w:rsid w:val="00A9695E"/>
    <w:rsid w:val="00B65E9C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2017-09-29T11:40:00Z</dcterms:created>
  <dcterms:modified xsi:type="dcterms:W3CDTF">2017-09-29T12:04:00Z</dcterms:modified>
</cp:coreProperties>
</file>