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Theme="minorHAnsi" w:hAnsi="Times New Roman" w:cs="Times New Roman"/>
          <w:color w:val="auto"/>
          <w:sz w:val="22"/>
          <w:szCs w:val="22"/>
          <w:lang w:val="lt-LT"/>
        </w:rPr>
        <w:id w:val="16745577"/>
        <w:docPartObj>
          <w:docPartGallery w:val="Table of Contents"/>
          <w:docPartUnique/>
        </w:docPartObj>
      </w:sdtPr>
      <w:sdtEndPr>
        <w:rPr>
          <w:b/>
          <w:bCs/>
          <w:noProof/>
        </w:rPr>
      </w:sdtEndPr>
      <w:sdtContent>
        <w:p w14:paraId="7378CA48" w14:textId="7EB5D78A" w:rsidR="00A8322F" w:rsidRPr="003F4653" w:rsidRDefault="00A8322F" w:rsidP="00A95C07">
          <w:pPr>
            <w:pStyle w:val="TOCHeading"/>
            <w:spacing w:before="120" w:after="120" w:line="360" w:lineRule="auto"/>
            <w:jc w:val="center"/>
            <w:rPr>
              <w:rFonts w:ascii="Times New Roman" w:hAnsi="Times New Roman" w:cs="Times New Roman"/>
              <w:b/>
              <w:bCs/>
              <w:color w:val="auto"/>
              <w:lang w:val="lt-LT"/>
            </w:rPr>
          </w:pPr>
          <w:r w:rsidRPr="003F4653">
            <w:rPr>
              <w:rFonts w:ascii="Times New Roman" w:hAnsi="Times New Roman" w:cs="Times New Roman"/>
              <w:b/>
              <w:bCs/>
              <w:color w:val="auto"/>
              <w:lang w:val="lt-LT"/>
            </w:rPr>
            <w:t>Turinys</w:t>
          </w:r>
        </w:p>
        <w:p w14:paraId="211AC4D7" w14:textId="77777777" w:rsidR="000E536C" w:rsidRPr="003F4653" w:rsidRDefault="000E536C" w:rsidP="00A95C07">
          <w:pPr>
            <w:spacing w:before="120" w:after="120" w:line="360" w:lineRule="auto"/>
            <w:rPr>
              <w:rFonts w:ascii="Times New Roman" w:hAnsi="Times New Roman" w:cs="Times New Roman"/>
              <w:sz w:val="24"/>
              <w:szCs w:val="24"/>
              <w:lang w:val="lt-LT"/>
            </w:rPr>
          </w:pPr>
        </w:p>
        <w:p w14:paraId="2692785C" w14:textId="017AB08F" w:rsidR="002463F7" w:rsidRPr="003F4653" w:rsidRDefault="00A8322F" w:rsidP="00A95C07">
          <w:pPr>
            <w:pStyle w:val="TOC1"/>
            <w:spacing w:before="120" w:after="120"/>
            <w:rPr>
              <w:rFonts w:ascii="Times New Roman" w:eastAsiaTheme="minorEastAsia" w:hAnsi="Times New Roman" w:cs="Times New Roman"/>
              <w:noProof/>
              <w:sz w:val="24"/>
              <w:szCs w:val="24"/>
              <w:lang w:val="lt-LT" w:eastAsia="en-GB"/>
            </w:rPr>
          </w:pPr>
          <w:r w:rsidRPr="003F4653">
            <w:rPr>
              <w:sz w:val="24"/>
              <w:szCs w:val="24"/>
              <w:lang w:val="lt-LT"/>
            </w:rPr>
            <w:fldChar w:fldCharType="begin"/>
          </w:r>
          <w:r w:rsidRPr="003F4653">
            <w:rPr>
              <w:sz w:val="24"/>
              <w:szCs w:val="24"/>
              <w:lang w:val="lt-LT"/>
            </w:rPr>
            <w:instrText xml:space="preserve"> TOC \o "1-3" \h \z \u </w:instrText>
          </w:r>
          <w:r w:rsidRPr="003F4653">
            <w:rPr>
              <w:sz w:val="24"/>
              <w:szCs w:val="24"/>
              <w:lang w:val="lt-LT"/>
            </w:rPr>
            <w:fldChar w:fldCharType="separate"/>
          </w:r>
          <w:hyperlink w:anchor="_Toc71140805" w:history="1">
            <w:r w:rsidR="002463F7" w:rsidRPr="003F4653">
              <w:rPr>
                <w:rStyle w:val="Hyperlink"/>
                <w:rFonts w:ascii="Times New Roman" w:hAnsi="Times New Roman" w:cs="Times New Roman"/>
                <w:noProof/>
                <w:sz w:val="24"/>
                <w:szCs w:val="24"/>
                <w:lang w:val="lt-LT"/>
              </w:rPr>
              <w:t>1.</w:t>
            </w:r>
            <w:r w:rsidR="002463F7" w:rsidRPr="003F4653">
              <w:rPr>
                <w:rFonts w:ascii="Times New Roman" w:eastAsiaTheme="minorEastAsia" w:hAnsi="Times New Roman" w:cs="Times New Roman"/>
                <w:noProof/>
                <w:sz w:val="24"/>
                <w:szCs w:val="24"/>
                <w:lang w:val="lt-LT" w:eastAsia="en-GB"/>
              </w:rPr>
              <w:tab/>
            </w:r>
            <w:r w:rsidR="002463F7" w:rsidRPr="003F4653">
              <w:rPr>
                <w:rStyle w:val="Hyperlink"/>
                <w:rFonts w:ascii="Times New Roman" w:hAnsi="Times New Roman" w:cs="Times New Roman"/>
                <w:noProof/>
                <w:sz w:val="24"/>
                <w:szCs w:val="24"/>
                <w:lang w:val="lt-LT"/>
              </w:rPr>
              <w:t>Įžanga</w:t>
            </w:r>
            <w:r w:rsidR="002463F7" w:rsidRPr="003F4653">
              <w:rPr>
                <w:rFonts w:ascii="Times New Roman" w:hAnsi="Times New Roman" w:cs="Times New Roman"/>
                <w:noProof/>
                <w:webHidden/>
                <w:sz w:val="24"/>
                <w:szCs w:val="24"/>
                <w:lang w:val="lt-LT"/>
              </w:rPr>
              <w:tab/>
            </w:r>
            <w:r w:rsidR="002463F7" w:rsidRPr="003F4653">
              <w:rPr>
                <w:rFonts w:ascii="Times New Roman" w:hAnsi="Times New Roman" w:cs="Times New Roman"/>
                <w:noProof/>
                <w:webHidden/>
                <w:sz w:val="24"/>
                <w:szCs w:val="24"/>
                <w:lang w:val="lt-LT"/>
              </w:rPr>
              <w:fldChar w:fldCharType="begin"/>
            </w:r>
            <w:r w:rsidR="002463F7" w:rsidRPr="003F4653">
              <w:rPr>
                <w:rFonts w:ascii="Times New Roman" w:hAnsi="Times New Roman" w:cs="Times New Roman"/>
                <w:noProof/>
                <w:webHidden/>
                <w:sz w:val="24"/>
                <w:szCs w:val="24"/>
                <w:lang w:val="lt-LT"/>
              </w:rPr>
              <w:instrText xml:space="preserve"> PAGEREF _Toc71140805 \h </w:instrText>
            </w:r>
            <w:r w:rsidR="002463F7" w:rsidRPr="003F4653">
              <w:rPr>
                <w:rFonts w:ascii="Times New Roman" w:hAnsi="Times New Roman" w:cs="Times New Roman"/>
                <w:noProof/>
                <w:webHidden/>
                <w:sz w:val="24"/>
                <w:szCs w:val="24"/>
                <w:lang w:val="lt-LT"/>
              </w:rPr>
            </w:r>
            <w:r w:rsidR="002463F7" w:rsidRPr="003F4653">
              <w:rPr>
                <w:rFonts w:ascii="Times New Roman" w:hAnsi="Times New Roman" w:cs="Times New Roman"/>
                <w:noProof/>
                <w:webHidden/>
                <w:sz w:val="24"/>
                <w:szCs w:val="24"/>
                <w:lang w:val="lt-LT"/>
              </w:rPr>
              <w:fldChar w:fldCharType="separate"/>
            </w:r>
            <w:r w:rsidR="008A3075" w:rsidRPr="003F4653">
              <w:rPr>
                <w:rFonts w:ascii="Times New Roman" w:hAnsi="Times New Roman" w:cs="Times New Roman"/>
                <w:noProof/>
                <w:webHidden/>
                <w:sz w:val="24"/>
                <w:szCs w:val="24"/>
                <w:lang w:val="lt-LT"/>
              </w:rPr>
              <w:t>3</w:t>
            </w:r>
            <w:r w:rsidR="002463F7" w:rsidRPr="003F4653">
              <w:rPr>
                <w:rFonts w:ascii="Times New Roman" w:hAnsi="Times New Roman" w:cs="Times New Roman"/>
                <w:noProof/>
                <w:webHidden/>
                <w:sz w:val="24"/>
                <w:szCs w:val="24"/>
                <w:lang w:val="lt-LT"/>
              </w:rPr>
              <w:fldChar w:fldCharType="end"/>
            </w:r>
          </w:hyperlink>
        </w:p>
        <w:p w14:paraId="5C20350A" w14:textId="19A5209E" w:rsidR="002463F7" w:rsidRPr="003F4653" w:rsidRDefault="00332D55" w:rsidP="00A95C07">
          <w:pPr>
            <w:pStyle w:val="TOC2"/>
            <w:tabs>
              <w:tab w:val="left" w:pos="880"/>
              <w:tab w:val="right" w:leader="dot" w:pos="9628"/>
            </w:tabs>
            <w:spacing w:before="120" w:after="120" w:line="360" w:lineRule="auto"/>
            <w:rPr>
              <w:rFonts w:ascii="Times New Roman" w:eastAsiaTheme="minorEastAsia" w:hAnsi="Times New Roman" w:cs="Times New Roman"/>
              <w:noProof/>
              <w:sz w:val="24"/>
              <w:szCs w:val="24"/>
              <w:lang w:val="lt-LT" w:eastAsia="en-GB"/>
            </w:rPr>
          </w:pPr>
          <w:hyperlink w:anchor="_Toc71140806" w:history="1">
            <w:r w:rsidR="002463F7" w:rsidRPr="003F4653">
              <w:rPr>
                <w:rStyle w:val="Hyperlink"/>
                <w:rFonts w:ascii="Times New Roman" w:hAnsi="Times New Roman" w:cs="Times New Roman"/>
                <w:bCs/>
                <w:noProof/>
                <w:sz w:val="24"/>
                <w:szCs w:val="24"/>
                <w:lang w:val="lt-LT"/>
                <w14:scene3d>
                  <w14:camera w14:prst="orthographicFront"/>
                  <w14:lightRig w14:rig="threePt" w14:dir="t">
                    <w14:rot w14:lat="0" w14:lon="0" w14:rev="0"/>
                  </w14:lightRig>
                </w14:scene3d>
              </w:rPr>
              <w:t>1.1.</w:t>
            </w:r>
            <w:r w:rsidR="002463F7" w:rsidRPr="003F4653">
              <w:rPr>
                <w:rFonts w:ascii="Times New Roman" w:eastAsiaTheme="minorEastAsia" w:hAnsi="Times New Roman" w:cs="Times New Roman"/>
                <w:noProof/>
                <w:sz w:val="24"/>
                <w:szCs w:val="24"/>
                <w:lang w:val="lt-LT" w:eastAsia="en-GB"/>
              </w:rPr>
              <w:tab/>
            </w:r>
            <w:r w:rsidR="002463F7" w:rsidRPr="003F4653">
              <w:rPr>
                <w:rStyle w:val="Hyperlink"/>
                <w:rFonts w:ascii="Times New Roman" w:hAnsi="Times New Roman" w:cs="Times New Roman"/>
                <w:noProof/>
                <w:sz w:val="24"/>
                <w:szCs w:val="24"/>
                <w:lang w:val="lt-LT"/>
              </w:rPr>
              <w:t>Problema</w:t>
            </w:r>
            <w:r w:rsidR="002463F7" w:rsidRPr="003F4653">
              <w:rPr>
                <w:rFonts w:ascii="Times New Roman" w:hAnsi="Times New Roman" w:cs="Times New Roman"/>
                <w:noProof/>
                <w:webHidden/>
                <w:sz w:val="24"/>
                <w:szCs w:val="24"/>
                <w:lang w:val="lt-LT"/>
              </w:rPr>
              <w:tab/>
            </w:r>
            <w:r w:rsidR="002463F7" w:rsidRPr="003F4653">
              <w:rPr>
                <w:rFonts w:ascii="Times New Roman" w:hAnsi="Times New Roman" w:cs="Times New Roman"/>
                <w:noProof/>
                <w:webHidden/>
                <w:sz w:val="24"/>
                <w:szCs w:val="24"/>
                <w:lang w:val="lt-LT"/>
              </w:rPr>
              <w:fldChar w:fldCharType="begin"/>
            </w:r>
            <w:r w:rsidR="002463F7" w:rsidRPr="003F4653">
              <w:rPr>
                <w:rFonts w:ascii="Times New Roman" w:hAnsi="Times New Roman" w:cs="Times New Roman"/>
                <w:noProof/>
                <w:webHidden/>
                <w:sz w:val="24"/>
                <w:szCs w:val="24"/>
                <w:lang w:val="lt-LT"/>
              </w:rPr>
              <w:instrText xml:space="preserve"> PAGEREF _Toc71140806 \h </w:instrText>
            </w:r>
            <w:r w:rsidR="002463F7" w:rsidRPr="003F4653">
              <w:rPr>
                <w:rFonts w:ascii="Times New Roman" w:hAnsi="Times New Roman" w:cs="Times New Roman"/>
                <w:noProof/>
                <w:webHidden/>
                <w:sz w:val="24"/>
                <w:szCs w:val="24"/>
                <w:lang w:val="lt-LT"/>
              </w:rPr>
            </w:r>
            <w:r w:rsidR="002463F7" w:rsidRPr="003F4653">
              <w:rPr>
                <w:rFonts w:ascii="Times New Roman" w:hAnsi="Times New Roman" w:cs="Times New Roman"/>
                <w:noProof/>
                <w:webHidden/>
                <w:sz w:val="24"/>
                <w:szCs w:val="24"/>
                <w:lang w:val="lt-LT"/>
              </w:rPr>
              <w:fldChar w:fldCharType="separate"/>
            </w:r>
            <w:r w:rsidR="008A3075" w:rsidRPr="003F4653">
              <w:rPr>
                <w:rFonts w:ascii="Times New Roman" w:hAnsi="Times New Roman" w:cs="Times New Roman"/>
                <w:b/>
                <w:bCs/>
                <w:noProof/>
                <w:webHidden/>
                <w:sz w:val="24"/>
                <w:szCs w:val="24"/>
                <w:lang w:val="lt-LT"/>
              </w:rPr>
              <w:t>Error! Bookmark not defined.</w:t>
            </w:r>
            <w:r w:rsidR="002463F7" w:rsidRPr="003F4653">
              <w:rPr>
                <w:rFonts w:ascii="Times New Roman" w:hAnsi="Times New Roman" w:cs="Times New Roman"/>
                <w:noProof/>
                <w:webHidden/>
                <w:sz w:val="24"/>
                <w:szCs w:val="24"/>
                <w:lang w:val="lt-LT"/>
              </w:rPr>
              <w:fldChar w:fldCharType="end"/>
            </w:r>
          </w:hyperlink>
        </w:p>
        <w:p w14:paraId="5A9FB5BF" w14:textId="4D0A5395" w:rsidR="002463F7" w:rsidRPr="003F4653" w:rsidRDefault="00332D55" w:rsidP="00A95C07">
          <w:pPr>
            <w:pStyle w:val="TOC2"/>
            <w:tabs>
              <w:tab w:val="left" w:pos="880"/>
              <w:tab w:val="right" w:leader="dot" w:pos="9628"/>
            </w:tabs>
            <w:spacing w:before="120" w:after="120" w:line="360" w:lineRule="auto"/>
            <w:rPr>
              <w:rFonts w:ascii="Times New Roman" w:eastAsiaTheme="minorEastAsia" w:hAnsi="Times New Roman" w:cs="Times New Roman"/>
              <w:noProof/>
              <w:sz w:val="24"/>
              <w:szCs w:val="24"/>
              <w:lang w:val="lt-LT" w:eastAsia="en-GB"/>
            </w:rPr>
          </w:pPr>
          <w:hyperlink w:anchor="_Toc71140807" w:history="1">
            <w:r w:rsidR="002463F7" w:rsidRPr="003F4653">
              <w:rPr>
                <w:rStyle w:val="Hyperlink"/>
                <w:rFonts w:ascii="Times New Roman" w:hAnsi="Times New Roman" w:cs="Times New Roman"/>
                <w:bCs/>
                <w:noProof/>
                <w:sz w:val="24"/>
                <w:szCs w:val="24"/>
                <w:lang w:val="lt-LT"/>
                <w14:scene3d>
                  <w14:camera w14:prst="orthographicFront"/>
                  <w14:lightRig w14:rig="threePt" w14:dir="t">
                    <w14:rot w14:lat="0" w14:lon="0" w14:rev="0"/>
                  </w14:lightRig>
                </w14:scene3d>
              </w:rPr>
              <w:t>1.2.</w:t>
            </w:r>
            <w:r w:rsidR="002463F7" w:rsidRPr="003F4653">
              <w:rPr>
                <w:rFonts w:ascii="Times New Roman" w:eastAsiaTheme="minorEastAsia" w:hAnsi="Times New Roman" w:cs="Times New Roman"/>
                <w:noProof/>
                <w:sz w:val="24"/>
                <w:szCs w:val="24"/>
                <w:lang w:val="lt-LT" w:eastAsia="en-GB"/>
              </w:rPr>
              <w:tab/>
            </w:r>
            <w:r w:rsidR="002463F7" w:rsidRPr="003F4653">
              <w:rPr>
                <w:rStyle w:val="Hyperlink"/>
                <w:rFonts w:ascii="Times New Roman" w:hAnsi="Times New Roman" w:cs="Times New Roman"/>
                <w:noProof/>
                <w:sz w:val="24"/>
                <w:szCs w:val="24"/>
                <w:lang w:val="lt-LT"/>
              </w:rPr>
              <w:t>Suplanuotas pakeitimas (angl. Change request)</w:t>
            </w:r>
            <w:r w:rsidR="002463F7" w:rsidRPr="003F4653">
              <w:rPr>
                <w:rFonts w:ascii="Times New Roman" w:hAnsi="Times New Roman" w:cs="Times New Roman"/>
                <w:noProof/>
                <w:webHidden/>
                <w:sz w:val="24"/>
                <w:szCs w:val="24"/>
                <w:lang w:val="lt-LT"/>
              </w:rPr>
              <w:tab/>
            </w:r>
            <w:r w:rsidR="002463F7" w:rsidRPr="003F4653">
              <w:rPr>
                <w:rFonts w:ascii="Times New Roman" w:hAnsi="Times New Roman" w:cs="Times New Roman"/>
                <w:noProof/>
                <w:webHidden/>
                <w:sz w:val="24"/>
                <w:szCs w:val="24"/>
                <w:lang w:val="lt-LT"/>
              </w:rPr>
              <w:fldChar w:fldCharType="begin"/>
            </w:r>
            <w:r w:rsidR="002463F7" w:rsidRPr="003F4653">
              <w:rPr>
                <w:rFonts w:ascii="Times New Roman" w:hAnsi="Times New Roman" w:cs="Times New Roman"/>
                <w:noProof/>
                <w:webHidden/>
                <w:sz w:val="24"/>
                <w:szCs w:val="24"/>
                <w:lang w:val="lt-LT"/>
              </w:rPr>
              <w:instrText xml:space="preserve"> PAGEREF _Toc71140807 \h </w:instrText>
            </w:r>
            <w:r w:rsidR="002463F7" w:rsidRPr="003F4653">
              <w:rPr>
                <w:rFonts w:ascii="Times New Roman" w:hAnsi="Times New Roman" w:cs="Times New Roman"/>
                <w:noProof/>
                <w:webHidden/>
                <w:sz w:val="24"/>
                <w:szCs w:val="24"/>
                <w:lang w:val="lt-LT"/>
              </w:rPr>
            </w:r>
            <w:r w:rsidR="002463F7" w:rsidRPr="003F4653">
              <w:rPr>
                <w:rFonts w:ascii="Times New Roman" w:hAnsi="Times New Roman" w:cs="Times New Roman"/>
                <w:noProof/>
                <w:webHidden/>
                <w:sz w:val="24"/>
                <w:szCs w:val="24"/>
                <w:lang w:val="lt-LT"/>
              </w:rPr>
              <w:fldChar w:fldCharType="separate"/>
            </w:r>
            <w:r w:rsidR="008A3075" w:rsidRPr="003F4653">
              <w:rPr>
                <w:rFonts w:ascii="Times New Roman" w:hAnsi="Times New Roman" w:cs="Times New Roman"/>
                <w:noProof/>
                <w:webHidden/>
                <w:sz w:val="24"/>
                <w:szCs w:val="24"/>
                <w:lang w:val="lt-LT"/>
              </w:rPr>
              <w:t>3</w:t>
            </w:r>
            <w:r w:rsidR="002463F7" w:rsidRPr="003F4653">
              <w:rPr>
                <w:rFonts w:ascii="Times New Roman" w:hAnsi="Times New Roman" w:cs="Times New Roman"/>
                <w:noProof/>
                <w:webHidden/>
                <w:sz w:val="24"/>
                <w:szCs w:val="24"/>
                <w:lang w:val="lt-LT"/>
              </w:rPr>
              <w:fldChar w:fldCharType="end"/>
            </w:r>
          </w:hyperlink>
        </w:p>
        <w:p w14:paraId="3C0C368E" w14:textId="06747F40" w:rsidR="002463F7" w:rsidRPr="003F4653" w:rsidRDefault="00332D55" w:rsidP="00A95C07">
          <w:pPr>
            <w:pStyle w:val="TOC1"/>
            <w:spacing w:before="120" w:after="120"/>
            <w:rPr>
              <w:rFonts w:ascii="Times New Roman" w:eastAsiaTheme="minorEastAsia" w:hAnsi="Times New Roman" w:cs="Times New Roman"/>
              <w:noProof/>
              <w:sz w:val="24"/>
              <w:szCs w:val="24"/>
              <w:lang w:val="lt-LT" w:eastAsia="en-GB"/>
            </w:rPr>
          </w:pPr>
          <w:hyperlink w:anchor="_Toc71140808" w:history="1">
            <w:r w:rsidR="002463F7" w:rsidRPr="003F4653">
              <w:rPr>
                <w:rStyle w:val="Hyperlink"/>
                <w:rFonts w:ascii="Times New Roman" w:hAnsi="Times New Roman" w:cs="Times New Roman"/>
                <w:noProof/>
                <w:sz w:val="24"/>
                <w:szCs w:val="24"/>
                <w:lang w:val="lt-LT"/>
              </w:rPr>
              <w:t>2.</w:t>
            </w:r>
            <w:r w:rsidR="002463F7" w:rsidRPr="003F4653">
              <w:rPr>
                <w:rFonts w:ascii="Times New Roman" w:eastAsiaTheme="minorEastAsia" w:hAnsi="Times New Roman" w:cs="Times New Roman"/>
                <w:noProof/>
                <w:sz w:val="24"/>
                <w:szCs w:val="24"/>
                <w:lang w:val="lt-LT" w:eastAsia="en-GB"/>
              </w:rPr>
              <w:tab/>
            </w:r>
            <w:r w:rsidR="002463F7" w:rsidRPr="003F4653">
              <w:rPr>
                <w:rStyle w:val="Hyperlink"/>
                <w:rFonts w:ascii="Times New Roman" w:hAnsi="Times New Roman" w:cs="Times New Roman"/>
                <w:noProof/>
                <w:sz w:val="24"/>
                <w:szCs w:val="24"/>
                <w:lang w:val="lt-LT"/>
              </w:rPr>
              <w:t>Statinis modelis (angl. Static model)</w:t>
            </w:r>
            <w:r w:rsidR="002463F7" w:rsidRPr="003F4653">
              <w:rPr>
                <w:rFonts w:ascii="Times New Roman" w:hAnsi="Times New Roman" w:cs="Times New Roman"/>
                <w:noProof/>
                <w:webHidden/>
                <w:sz w:val="24"/>
                <w:szCs w:val="24"/>
                <w:lang w:val="lt-LT"/>
              </w:rPr>
              <w:tab/>
            </w:r>
            <w:r w:rsidR="002463F7" w:rsidRPr="003F4653">
              <w:rPr>
                <w:rFonts w:ascii="Times New Roman" w:hAnsi="Times New Roman" w:cs="Times New Roman"/>
                <w:noProof/>
                <w:webHidden/>
                <w:sz w:val="24"/>
                <w:szCs w:val="24"/>
                <w:lang w:val="lt-LT"/>
              </w:rPr>
              <w:fldChar w:fldCharType="begin"/>
            </w:r>
            <w:r w:rsidR="002463F7" w:rsidRPr="003F4653">
              <w:rPr>
                <w:rFonts w:ascii="Times New Roman" w:hAnsi="Times New Roman" w:cs="Times New Roman"/>
                <w:noProof/>
                <w:webHidden/>
                <w:sz w:val="24"/>
                <w:szCs w:val="24"/>
                <w:lang w:val="lt-LT"/>
              </w:rPr>
              <w:instrText xml:space="preserve"> PAGEREF _Toc71140808 \h </w:instrText>
            </w:r>
            <w:r w:rsidR="002463F7" w:rsidRPr="003F4653">
              <w:rPr>
                <w:rFonts w:ascii="Times New Roman" w:hAnsi="Times New Roman" w:cs="Times New Roman"/>
                <w:noProof/>
                <w:webHidden/>
                <w:sz w:val="24"/>
                <w:szCs w:val="24"/>
                <w:lang w:val="lt-LT"/>
              </w:rPr>
            </w:r>
            <w:r w:rsidR="002463F7" w:rsidRPr="003F4653">
              <w:rPr>
                <w:rFonts w:ascii="Times New Roman" w:hAnsi="Times New Roman" w:cs="Times New Roman"/>
                <w:noProof/>
                <w:webHidden/>
                <w:sz w:val="24"/>
                <w:szCs w:val="24"/>
                <w:lang w:val="lt-LT"/>
              </w:rPr>
              <w:fldChar w:fldCharType="separate"/>
            </w:r>
            <w:r w:rsidR="008A3075" w:rsidRPr="003F4653">
              <w:rPr>
                <w:rFonts w:ascii="Times New Roman" w:hAnsi="Times New Roman" w:cs="Times New Roman"/>
                <w:b/>
                <w:bCs/>
                <w:noProof/>
                <w:webHidden/>
                <w:sz w:val="24"/>
                <w:szCs w:val="24"/>
                <w:lang w:val="lt-LT"/>
              </w:rPr>
              <w:t>Error! Bookmark not defined.</w:t>
            </w:r>
            <w:r w:rsidR="002463F7" w:rsidRPr="003F4653">
              <w:rPr>
                <w:rFonts w:ascii="Times New Roman" w:hAnsi="Times New Roman" w:cs="Times New Roman"/>
                <w:noProof/>
                <w:webHidden/>
                <w:sz w:val="24"/>
                <w:szCs w:val="24"/>
                <w:lang w:val="lt-LT"/>
              </w:rPr>
              <w:fldChar w:fldCharType="end"/>
            </w:r>
          </w:hyperlink>
        </w:p>
        <w:p w14:paraId="3B95BB14" w14:textId="2F4A9173" w:rsidR="002463F7" w:rsidRPr="003F4653" w:rsidRDefault="00332D55" w:rsidP="00A95C07">
          <w:pPr>
            <w:pStyle w:val="TOC2"/>
            <w:tabs>
              <w:tab w:val="left" w:pos="880"/>
              <w:tab w:val="right" w:leader="dot" w:pos="9628"/>
            </w:tabs>
            <w:spacing w:before="120" w:after="120" w:line="360" w:lineRule="auto"/>
            <w:rPr>
              <w:rFonts w:ascii="Times New Roman" w:eastAsiaTheme="minorEastAsia" w:hAnsi="Times New Roman" w:cs="Times New Roman"/>
              <w:noProof/>
              <w:sz w:val="24"/>
              <w:szCs w:val="24"/>
              <w:lang w:val="lt-LT" w:eastAsia="en-GB"/>
            </w:rPr>
          </w:pPr>
          <w:hyperlink w:anchor="_Toc71140809" w:history="1">
            <w:r w:rsidR="002463F7" w:rsidRPr="003F4653">
              <w:rPr>
                <w:rStyle w:val="Hyperlink"/>
                <w:rFonts w:ascii="Times New Roman" w:hAnsi="Times New Roman" w:cs="Times New Roman"/>
                <w:bCs/>
                <w:noProof/>
                <w:sz w:val="24"/>
                <w:szCs w:val="24"/>
                <w:lang w:val="lt-LT"/>
                <w14:scene3d>
                  <w14:camera w14:prst="orthographicFront"/>
                  <w14:lightRig w14:rig="threePt" w14:dir="t">
                    <w14:rot w14:lat="0" w14:lon="0" w14:rev="0"/>
                  </w14:lightRig>
                </w14:scene3d>
              </w:rPr>
              <w:t>2.1.</w:t>
            </w:r>
            <w:r w:rsidR="002463F7" w:rsidRPr="003F4653">
              <w:rPr>
                <w:rFonts w:ascii="Times New Roman" w:eastAsiaTheme="minorEastAsia" w:hAnsi="Times New Roman" w:cs="Times New Roman"/>
                <w:noProof/>
                <w:sz w:val="24"/>
                <w:szCs w:val="24"/>
                <w:lang w:val="lt-LT" w:eastAsia="en-GB"/>
              </w:rPr>
              <w:tab/>
            </w:r>
            <w:r w:rsidR="002463F7" w:rsidRPr="003F4653">
              <w:rPr>
                <w:rStyle w:val="Hyperlink"/>
                <w:rFonts w:ascii="Times New Roman" w:hAnsi="Times New Roman" w:cs="Times New Roman"/>
                <w:noProof/>
                <w:sz w:val="24"/>
                <w:szCs w:val="24"/>
                <w:lang w:val="lt-LT"/>
              </w:rPr>
              <w:t>Žodynas</w:t>
            </w:r>
            <w:r w:rsidR="002463F7" w:rsidRPr="003F4653">
              <w:rPr>
                <w:rFonts w:ascii="Times New Roman" w:hAnsi="Times New Roman" w:cs="Times New Roman"/>
                <w:noProof/>
                <w:webHidden/>
                <w:sz w:val="24"/>
                <w:szCs w:val="24"/>
                <w:lang w:val="lt-LT"/>
              </w:rPr>
              <w:tab/>
            </w:r>
            <w:r w:rsidR="002463F7" w:rsidRPr="003F4653">
              <w:rPr>
                <w:rFonts w:ascii="Times New Roman" w:hAnsi="Times New Roman" w:cs="Times New Roman"/>
                <w:noProof/>
                <w:webHidden/>
                <w:sz w:val="24"/>
                <w:szCs w:val="24"/>
                <w:lang w:val="lt-LT"/>
              </w:rPr>
              <w:fldChar w:fldCharType="begin"/>
            </w:r>
            <w:r w:rsidR="002463F7" w:rsidRPr="003F4653">
              <w:rPr>
                <w:rFonts w:ascii="Times New Roman" w:hAnsi="Times New Roman" w:cs="Times New Roman"/>
                <w:noProof/>
                <w:webHidden/>
                <w:sz w:val="24"/>
                <w:szCs w:val="24"/>
                <w:lang w:val="lt-LT"/>
              </w:rPr>
              <w:instrText xml:space="preserve"> PAGEREF _Toc71140809 \h </w:instrText>
            </w:r>
            <w:r w:rsidR="002463F7" w:rsidRPr="003F4653">
              <w:rPr>
                <w:rFonts w:ascii="Times New Roman" w:hAnsi="Times New Roman" w:cs="Times New Roman"/>
                <w:noProof/>
                <w:webHidden/>
                <w:sz w:val="24"/>
                <w:szCs w:val="24"/>
                <w:lang w:val="lt-LT"/>
              </w:rPr>
            </w:r>
            <w:r w:rsidR="002463F7" w:rsidRPr="003F4653">
              <w:rPr>
                <w:rFonts w:ascii="Times New Roman" w:hAnsi="Times New Roman" w:cs="Times New Roman"/>
                <w:noProof/>
                <w:webHidden/>
                <w:sz w:val="24"/>
                <w:szCs w:val="24"/>
                <w:lang w:val="lt-LT"/>
              </w:rPr>
              <w:fldChar w:fldCharType="separate"/>
            </w:r>
            <w:r w:rsidR="008A3075" w:rsidRPr="003F4653">
              <w:rPr>
                <w:rFonts w:ascii="Times New Roman" w:hAnsi="Times New Roman" w:cs="Times New Roman"/>
                <w:b/>
                <w:bCs/>
                <w:noProof/>
                <w:webHidden/>
                <w:sz w:val="24"/>
                <w:szCs w:val="24"/>
                <w:lang w:val="lt-LT"/>
              </w:rPr>
              <w:t>Error! Bookmark not defined.</w:t>
            </w:r>
            <w:r w:rsidR="002463F7" w:rsidRPr="003F4653">
              <w:rPr>
                <w:rFonts w:ascii="Times New Roman" w:hAnsi="Times New Roman" w:cs="Times New Roman"/>
                <w:noProof/>
                <w:webHidden/>
                <w:sz w:val="24"/>
                <w:szCs w:val="24"/>
                <w:lang w:val="lt-LT"/>
              </w:rPr>
              <w:fldChar w:fldCharType="end"/>
            </w:r>
          </w:hyperlink>
        </w:p>
        <w:p w14:paraId="7A36D1C4" w14:textId="5E9DA133" w:rsidR="002463F7" w:rsidRPr="003F4653" w:rsidRDefault="00332D55" w:rsidP="00A95C07">
          <w:pPr>
            <w:pStyle w:val="TOC2"/>
            <w:tabs>
              <w:tab w:val="left" w:pos="880"/>
              <w:tab w:val="right" w:leader="dot" w:pos="9628"/>
            </w:tabs>
            <w:spacing w:before="120" w:after="120" w:line="360" w:lineRule="auto"/>
            <w:rPr>
              <w:rFonts w:ascii="Times New Roman" w:eastAsiaTheme="minorEastAsia" w:hAnsi="Times New Roman" w:cs="Times New Roman"/>
              <w:noProof/>
              <w:sz w:val="24"/>
              <w:szCs w:val="24"/>
              <w:lang w:val="lt-LT" w:eastAsia="en-GB"/>
            </w:rPr>
          </w:pPr>
          <w:hyperlink w:anchor="_Toc71140810" w:history="1">
            <w:r w:rsidR="002463F7" w:rsidRPr="003F4653">
              <w:rPr>
                <w:rStyle w:val="Hyperlink"/>
                <w:rFonts w:ascii="Times New Roman" w:hAnsi="Times New Roman" w:cs="Times New Roman"/>
                <w:bCs/>
                <w:noProof/>
                <w:sz w:val="24"/>
                <w:szCs w:val="24"/>
                <w:lang w:val="lt-LT"/>
                <w14:scene3d>
                  <w14:camera w14:prst="orthographicFront"/>
                  <w14:lightRig w14:rig="threePt" w14:dir="t">
                    <w14:rot w14:lat="0" w14:lon="0" w14:rev="0"/>
                  </w14:lightRig>
                </w14:scene3d>
              </w:rPr>
              <w:t>2.2.</w:t>
            </w:r>
            <w:r w:rsidR="002463F7" w:rsidRPr="003F4653">
              <w:rPr>
                <w:rFonts w:ascii="Times New Roman" w:eastAsiaTheme="minorEastAsia" w:hAnsi="Times New Roman" w:cs="Times New Roman"/>
                <w:noProof/>
                <w:sz w:val="24"/>
                <w:szCs w:val="24"/>
                <w:lang w:val="lt-LT" w:eastAsia="en-GB"/>
              </w:rPr>
              <w:tab/>
            </w:r>
            <w:r w:rsidR="002463F7" w:rsidRPr="003F4653">
              <w:rPr>
                <w:rStyle w:val="Hyperlink"/>
                <w:rFonts w:ascii="Times New Roman" w:hAnsi="Times New Roman" w:cs="Times New Roman"/>
                <w:noProof/>
                <w:sz w:val="24"/>
                <w:szCs w:val="24"/>
                <w:lang w:val="lt-LT"/>
              </w:rPr>
              <w:t>Dalykinės srities modelis</w:t>
            </w:r>
            <w:r w:rsidR="002463F7" w:rsidRPr="003F4653">
              <w:rPr>
                <w:rFonts w:ascii="Times New Roman" w:hAnsi="Times New Roman" w:cs="Times New Roman"/>
                <w:noProof/>
                <w:webHidden/>
                <w:sz w:val="24"/>
                <w:szCs w:val="24"/>
                <w:lang w:val="lt-LT"/>
              </w:rPr>
              <w:tab/>
            </w:r>
            <w:r w:rsidR="002463F7" w:rsidRPr="003F4653">
              <w:rPr>
                <w:rFonts w:ascii="Times New Roman" w:hAnsi="Times New Roman" w:cs="Times New Roman"/>
                <w:noProof/>
                <w:webHidden/>
                <w:sz w:val="24"/>
                <w:szCs w:val="24"/>
                <w:lang w:val="lt-LT"/>
              </w:rPr>
              <w:fldChar w:fldCharType="begin"/>
            </w:r>
            <w:r w:rsidR="002463F7" w:rsidRPr="003F4653">
              <w:rPr>
                <w:rFonts w:ascii="Times New Roman" w:hAnsi="Times New Roman" w:cs="Times New Roman"/>
                <w:noProof/>
                <w:webHidden/>
                <w:sz w:val="24"/>
                <w:szCs w:val="24"/>
                <w:lang w:val="lt-LT"/>
              </w:rPr>
              <w:instrText xml:space="preserve"> PAGEREF _Toc71140810 \h </w:instrText>
            </w:r>
            <w:r w:rsidR="002463F7" w:rsidRPr="003F4653">
              <w:rPr>
                <w:rFonts w:ascii="Times New Roman" w:hAnsi="Times New Roman" w:cs="Times New Roman"/>
                <w:noProof/>
                <w:webHidden/>
                <w:sz w:val="24"/>
                <w:szCs w:val="24"/>
                <w:lang w:val="lt-LT"/>
              </w:rPr>
            </w:r>
            <w:r w:rsidR="002463F7" w:rsidRPr="003F4653">
              <w:rPr>
                <w:rFonts w:ascii="Times New Roman" w:hAnsi="Times New Roman" w:cs="Times New Roman"/>
                <w:noProof/>
                <w:webHidden/>
                <w:sz w:val="24"/>
                <w:szCs w:val="24"/>
                <w:lang w:val="lt-LT"/>
              </w:rPr>
              <w:fldChar w:fldCharType="separate"/>
            </w:r>
            <w:r w:rsidR="008A3075" w:rsidRPr="003F4653">
              <w:rPr>
                <w:rFonts w:ascii="Times New Roman" w:hAnsi="Times New Roman" w:cs="Times New Roman"/>
                <w:b/>
                <w:bCs/>
                <w:noProof/>
                <w:webHidden/>
                <w:sz w:val="24"/>
                <w:szCs w:val="24"/>
                <w:lang w:val="lt-LT"/>
              </w:rPr>
              <w:t>Error! Bookmark not defined.</w:t>
            </w:r>
            <w:r w:rsidR="002463F7" w:rsidRPr="003F4653">
              <w:rPr>
                <w:rFonts w:ascii="Times New Roman" w:hAnsi="Times New Roman" w:cs="Times New Roman"/>
                <w:noProof/>
                <w:webHidden/>
                <w:sz w:val="24"/>
                <w:szCs w:val="24"/>
                <w:lang w:val="lt-LT"/>
              </w:rPr>
              <w:fldChar w:fldCharType="end"/>
            </w:r>
          </w:hyperlink>
        </w:p>
        <w:p w14:paraId="241A54CD" w14:textId="5AE34523" w:rsidR="002463F7" w:rsidRPr="003F4653" w:rsidRDefault="00332D55" w:rsidP="00A95C07">
          <w:pPr>
            <w:pStyle w:val="TOC1"/>
            <w:spacing w:before="120" w:after="120"/>
            <w:rPr>
              <w:rFonts w:ascii="Times New Roman" w:eastAsiaTheme="minorEastAsia" w:hAnsi="Times New Roman" w:cs="Times New Roman"/>
              <w:noProof/>
              <w:sz w:val="24"/>
              <w:szCs w:val="24"/>
              <w:lang w:val="lt-LT" w:eastAsia="en-GB"/>
            </w:rPr>
          </w:pPr>
          <w:hyperlink w:anchor="_Toc71140811" w:history="1">
            <w:r w:rsidR="002463F7" w:rsidRPr="003F4653">
              <w:rPr>
                <w:rStyle w:val="Hyperlink"/>
                <w:rFonts w:ascii="Times New Roman" w:hAnsi="Times New Roman" w:cs="Times New Roman"/>
                <w:noProof/>
                <w:sz w:val="24"/>
                <w:szCs w:val="24"/>
                <w:lang w:val="lt-LT"/>
              </w:rPr>
              <w:t>3.</w:t>
            </w:r>
            <w:r w:rsidR="002463F7" w:rsidRPr="003F4653">
              <w:rPr>
                <w:rFonts w:ascii="Times New Roman" w:eastAsiaTheme="minorEastAsia" w:hAnsi="Times New Roman" w:cs="Times New Roman"/>
                <w:noProof/>
                <w:sz w:val="24"/>
                <w:szCs w:val="24"/>
                <w:lang w:val="lt-LT" w:eastAsia="en-GB"/>
              </w:rPr>
              <w:tab/>
            </w:r>
            <w:r w:rsidR="002463F7" w:rsidRPr="003F4653">
              <w:rPr>
                <w:rStyle w:val="Hyperlink"/>
                <w:rFonts w:ascii="Times New Roman" w:hAnsi="Times New Roman" w:cs="Times New Roman"/>
                <w:noProof/>
                <w:sz w:val="24"/>
                <w:szCs w:val="24"/>
                <w:lang w:val="lt-LT"/>
              </w:rPr>
              <w:t>Panaudojimo atvejai (angl. Use Cases)</w:t>
            </w:r>
            <w:r w:rsidR="002463F7" w:rsidRPr="003F4653">
              <w:rPr>
                <w:rFonts w:ascii="Times New Roman" w:hAnsi="Times New Roman" w:cs="Times New Roman"/>
                <w:noProof/>
                <w:webHidden/>
                <w:sz w:val="24"/>
                <w:szCs w:val="24"/>
                <w:lang w:val="lt-LT"/>
              </w:rPr>
              <w:tab/>
            </w:r>
            <w:r w:rsidR="002463F7" w:rsidRPr="003F4653">
              <w:rPr>
                <w:rFonts w:ascii="Times New Roman" w:hAnsi="Times New Roman" w:cs="Times New Roman"/>
                <w:noProof/>
                <w:webHidden/>
                <w:sz w:val="24"/>
                <w:szCs w:val="24"/>
                <w:lang w:val="lt-LT"/>
              </w:rPr>
              <w:fldChar w:fldCharType="begin"/>
            </w:r>
            <w:r w:rsidR="002463F7" w:rsidRPr="003F4653">
              <w:rPr>
                <w:rFonts w:ascii="Times New Roman" w:hAnsi="Times New Roman" w:cs="Times New Roman"/>
                <w:noProof/>
                <w:webHidden/>
                <w:sz w:val="24"/>
                <w:szCs w:val="24"/>
                <w:lang w:val="lt-LT"/>
              </w:rPr>
              <w:instrText xml:space="preserve"> PAGEREF _Toc71140811 \h </w:instrText>
            </w:r>
            <w:r w:rsidR="002463F7" w:rsidRPr="003F4653">
              <w:rPr>
                <w:rFonts w:ascii="Times New Roman" w:hAnsi="Times New Roman" w:cs="Times New Roman"/>
                <w:noProof/>
                <w:webHidden/>
                <w:sz w:val="24"/>
                <w:szCs w:val="24"/>
                <w:lang w:val="lt-LT"/>
              </w:rPr>
            </w:r>
            <w:r w:rsidR="002463F7" w:rsidRPr="003F4653">
              <w:rPr>
                <w:rFonts w:ascii="Times New Roman" w:hAnsi="Times New Roman" w:cs="Times New Roman"/>
                <w:noProof/>
                <w:webHidden/>
                <w:sz w:val="24"/>
                <w:szCs w:val="24"/>
                <w:lang w:val="lt-LT"/>
              </w:rPr>
              <w:fldChar w:fldCharType="separate"/>
            </w:r>
            <w:r w:rsidR="008A3075" w:rsidRPr="003F4653">
              <w:rPr>
                <w:rFonts w:ascii="Times New Roman" w:hAnsi="Times New Roman" w:cs="Times New Roman"/>
                <w:b/>
                <w:bCs/>
                <w:noProof/>
                <w:webHidden/>
                <w:sz w:val="24"/>
                <w:szCs w:val="24"/>
                <w:lang w:val="lt-LT"/>
              </w:rPr>
              <w:t>Error! Bookmark not defined.</w:t>
            </w:r>
            <w:r w:rsidR="002463F7" w:rsidRPr="003F4653">
              <w:rPr>
                <w:rFonts w:ascii="Times New Roman" w:hAnsi="Times New Roman" w:cs="Times New Roman"/>
                <w:noProof/>
                <w:webHidden/>
                <w:sz w:val="24"/>
                <w:szCs w:val="24"/>
                <w:lang w:val="lt-LT"/>
              </w:rPr>
              <w:fldChar w:fldCharType="end"/>
            </w:r>
          </w:hyperlink>
        </w:p>
        <w:p w14:paraId="2133F50C" w14:textId="423C7788" w:rsidR="002463F7" w:rsidRPr="003F4653" w:rsidRDefault="00332D55" w:rsidP="00A95C07">
          <w:pPr>
            <w:pStyle w:val="TOC2"/>
            <w:tabs>
              <w:tab w:val="left" w:pos="880"/>
              <w:tab w:val="right" w:leader="dot" w:pos="9628"/>
            </w:tabs>
            <w:spacing w:before="120" w:after="120" w:line="360" w:lineRule="auto"/>
            <w:rPr>
              <w:rFonts w:ascii="Times New Roman" w:eastAsiaTheme="minorEastAsia" w:hAnsi="Times New Roman" w:cs="Times New Roman"/>
              <w:noProof/>
              <w:sz w:val="24"/>
              <w:szCs w:val="24"/>
              <w:lang w:val="lt-LT" w:eastAsia="en-GB"/>
            </w:rPr>
          </w:pPr>
          <w:hyperlink w:anchor="_Toc71140812" w:history="1">
            <w:r w:rsidR="002463F7" w:rsidRPr="003F4653">
              <w:rPr>
                <w:rStyle w:val="Hyperlink"/>
                <w:rFonts w:ascii="Times New Roman" w:hAnsi="Times New Roman" w:cs="Times New Roman"/>
                <w:bCs/>
                <w:noProof/>
                <w:sz w:val="24"/>
                <w:szCs w:val="24"/>
                <w:lang w:val="lt-LT"/>
                <w14:scene3d>
                  <w14:camera w14:prst="orthographicFront"/>
                  <w14:lightRig w14:rig="threePt" w14:dir="t">
                    <w14:rot w14:lat="0" w14:lon="0" w14:rev="0"/>
                  </w14:lightRig>
                </w14:scene3d>
              </w:rPr>
              <w:t>3.1.</w:t>
            </w:r>
            <w:r w:rsidR="002463F7" w:rsidRPr="003F4653">
              <w:rPr>
                <w:rFonts w:ascii="Times New Roman" w:eastAsiaTheme="minorEastAsia" w:hAnsi="Times New Roman" w:cs="Times New Roman"/>
                <w:noProof/>
                <w:sz w:val="24"/>
                <w:szCs w:val="24"/>
                <w:lang w:val="lt-LT" w:eastAsia="en-GB"/>
              </w:rPr>
              <w:tab/>
            </w:r>
            <w:r w:rsidR="002463F7" w:rsidRPr="003F4653">
              <w:rPr>
                <w:rStyle w:val="Hyperlink"/>
                <w:rFonts w:ascii="Times New Roman" w:hAnsi="Times New Roman" w:cs="Times New Roman"/>
                <w:bCs/>
                <w:noProof/>
                <w:sz w:val="24"/>
                <w:szCs w:val="24"/>
                <w:lang w:val="lt-LT"/>
              </w:rPr>
              <w:t>Užduočių diagrama</w:t>
            </w:r>
            <w:r w:rsidR="002463F7" w:rsidRPr="003F4653">
              <w:rPr>
                <w:rFonts w:ascii="Times New Roman" w:hAnsi="Times New Roman" w:cs="Times New Roman"/>
                <w:noProof/>
                <w:webHidden/>
                <w:sz w:val="24"/>
                <w:szCs w:val="24"/>
                <w:lang w:val="lt-LT"/>
              </w:rPr>
              <w:tab/>
            </w:r>
            <w:r w:rsidR="002463F7" w:rsidRPr="003F4653">
              <w:rPr>
                <w:rFonts w:ascii="Times New Roman" w:hAnsi="Times New Roman" w:cs="Times New Roman"/>
                <w:noProof/>
                <w:webHidden/>
                <w:sz w:val="24"/>
                <w:szCs w:val="24"/>
                <w:lang w:val="lt-LT"/>
              </w:rPr>
              <w:fldChar w:fldCharType="begin"/>
            </w:r>
            <w:r w:rsidR="002463F7" w:rsidRPr="003F4653">
              <w:rPr>
                <w:rFonts w:ascii="Times New Roman" w:hAnsi="Times New Roman" w:cs="Times New Roman"/>
                <w:noProof/>
                <w:webHidden/>
                <w:sz w:val="24"/>
                <w:szCs w:val="24"/>
                <w:lang w:val="lt-LT"/>
              </w:rPr>
              <w:instrText xml:space="preserve"> PAGEREF _Toc71140812 \h </w:instrText>
            </w:r>
            <w:r w:rsidR="002463F7" w:rsidRPr="003F4653">
              <w:rPr>
                <w:rFonts w:ascii="Times New Roman" w:hAnsi="Times New Roman" w:cs="Times New Roman"/>
                <w:noProof/>
                <w:webHidden/>
                <w:sz w:val="24"/>
                <w:szCs w:val="24"/>
                <w:lang w:val="lt-LT"/>
              </w:rPr>
            </w:r>
            <w:r w:rsidR="002463F7" w:rsidRPr="003F4653">
              <w:rPr>
                <w:rFonts w:ascii="Times New Roman" w:hAnsi="Times New Roman" w:cs="Times New Roman"/>
                <w:noProof/>
                <w:webHidden/>
                <w:sz w:val="24"/>
                <w:szCs w:val="24"/>
                <w:lang w:val="lt-LT"/>
              </w:rPr>
              <w:fldChar w:fldCharType="separate"/>
            </w:r>
            <w:r w:rsidR="008A3075" w:rsidRPr="003F4653">
              <w:rPr>
                <w:rFonts w:ascii="Times New Roman" w:hAnsi="Times New Roman" w:cs="Times New Roman"/>
                <w:noProof/>
                <w:webHidden/>
                <w:sz w:val="24"/>
                <w:szCs w:val="24"/>
                <w:lang w:val="lt-LT"/>
              </w:rPr>
              <w:t>10</w:t>
            </w:r>
            <w:r w:rsidR="002463F7" w:rsidRPr="003F4653">
              <w:rPr>
                <w:rFonts w:ascii="Times New Roman" w:hAnsi="Times New Roman" w:cs="Times New Roman"/>
                <w:noProof/>
                <w:webHidden/>
                <w:sz w:val="24"/>
                <w:szCs w:val="24"/>
                <w:lang w:val="lt-LT"/>
              </w:rPr>
              <w:fldChar w:fldCharType="end"/>
            </w:r>
          </w:hyperlink>
        </w:p>
        <w:p w14:paraId="614C8627" w14:textId="0BB04C9B" w:rsidR="002463F7" w:rsidRPr="003F4653" w:rsidRDefault="00332D55" w:rsidP="00A95C07">
          <w:pPr>
            <w:pStyle w:val="TOC2"/>
            <w:tabs>
              <w:tab w:val="left" w:pos="880"/>
              <w:tab w:val="right" w:leader="dot" w:pos="9628"/>
            </w:tabs>
            <w:spacing w:before="120" w:after="120" w:line="360" w:lineRule="auto"/>
            <w:rPr>
              <w:rFonts w:ascii="Times New Roman" w:eastAsiaTheme="minorEastAsia" w:hAnsi="Times New Roman" w:cs="Times New Roman"/>
              <w:noProof/>
              <w:sz w:val="24"/>
              <w:szCs w:val="24"/>
              <w:lang w:val="lt-LT" w:eastAsia="en-GB"/>
            </w:rPr>
          </w:pPr>
          <w:hyperlink w:anchor="_Toc71140813" w:history="1">
            <w:r w:rsidR="002463F7" w:rsidRPr="003F4653">
              <w:rPr>
                <w:rStyle w:val="Hyperlink"/>
                <w:rFonts w:ascii="Times New Roman" w:hAnsi="Times New Roman" w:cs="Times New Roman"/>
                <w:bCs/>
                <w:noProof/>
                <w:sz w:val="24"/>
                <w:szCs w:val="24"/>
                <w:lang w:val="lt-LT"/>
                <w14:scene3d>
                  <w14:camera w14:prst="orthographicFront"/>
                  <w14:lightRig w14:rig="threePt" w14:dir="t">
                    <w14:rot w14:lat="0" w14:lon="0" w14:rev="0"/>
                  </w14:lightRig>
                </w14:scene3d>
              </w:rPr>
              <w:t>3.2.</w:t>
            </w:r>
            <w:r w:rsidR="002463F7" w:rsidRPr="003F4653">
              <w:rPr>
                <w:rFonts w:ascii="Times New Roman" w:eastAsiaTheme="minorEastAsia" w:hAnsi="Times New Roman" w:cs="Times New Roman"/>
                <w:noProof/>
                <w:sz w:val="24"/>
                <w:szCs w:val="24"/>
                <w:lang w:val="lt-LT" w:eastAsia="en-GB"/>
              </w:rPr>
              <w:tab/>
            </w:r>
            <w:r w:rsidR="002463F7" w:rsidRPr="003F4653">
              <w:rPr>
                <w:rStyle w:val="Hyperlink"/>
                <w:rFonts w:ascii="Times New Roman" w:hAnsi="Times New Roman" w:cs="Times New Roman"/>
                <w:bCs/>
                <w:noProof/>
                <w:sz w:val="24"/>
                <w:szCs w:val="24"/>
                <w:lang w:val="lt-LT"/>
              </w:rPr>
              <w:t>Bendravimo scenarijus</w:t>
            </w:r>
            <w:r w:rsidR="002463F7" w:rsidRPr="003F4653">
              <w:rPr>
                <w:rFonts w:ascii="Times New Roman" w:hAnsi="Times New Roman" w:cs="Times New Roman"/>
                <w:noProof/>
                <w:webHidden/>
                <w:sz w:val="24"/>
                <w:szCs w:val="24"/>
                <w:lang w:val="lt-LT"/>
              </w:rPr>
              <w:tab/>
            </w:r>
            <w:r w:rsidR="002463F7" w:rsidRPr="003F4653">
              <w:rPr>
                <w:rFonts w:ascii="Times New Roman" w:hAnsi="Times New Roman" w:cs="Times New Roman"/>
                <w:noProof/>
                <w:webHidden/>
                <w:sz w:val="24"/>
                <w:szCs w:val="24"/>
                <w:lang w:val="lt-LT"/>
              </w:rPr>
              <w:fldChar w:fldCharType="begin"/>
            </w:r>
            <w:r w:rsidR="002463F7" w:rsidRPr="003F4653">
              <w:rPr>
                <w:rFonts w:ascii="Times New Roman" w:hAnsi="Times New Roman" w:cs="Times New Roman"/>
                <w:noProof/>
                <w:webHidden/>
                <w:sz w:val="24"/>
                <w:szCs w:val="24"/>
                <w:lang w:val="lt-LT"/>
              </w:rPr>
              <w:instrText xml:space="preserve"> PAGEREF _Toc71140813 \h </w:instrText>
            </w:r>
            <w:r w:rsidR="002463F7" w:rsidRPr="003F4653">
              <w:rPr>
                <w:rFonts w:ascii="Times New Roman" w:hAnsi="Times New Roman" w:cs="Times New Roman"/>
                <w:noProof/>
                <w:webHidden/>
                <w:sz w:val="24"/>
                <w:szCs w:val="24"/>
                <w:lang w:val="lt-LT"/>
              </w:rPr>
            </w:r>
            <w:r w:rsidR="002463F7" w:rsidRPr="003F4653">
              <w:rPr>
                <w:rFonts w:ascii="Times New Roman" w:hAnsi="Times New Roman" w:cs="Times New Roman"/>
                <w:noProof/>
                <w:webHidden/>
                <w:sz w:val="24"/>
                <w:szCs w:val="24"/>
                <w:lang w:val="lt-LT"/>
              </w:rPr>
              <w:fldChar w:fldCharType="separate"/>
            </w:r>
            <w:r w:rsidR="008A3075" w:rsidRPr="003F4653">
              <w:rPr>
                <w:rFonts w:ascii="Times New Roman" w:hAnsi="Times New Roman" w:cs="Times New Roman"/>
                <w:b/>
                <w:bCs/>
                <w:noProof/>
                <w:webHidden/>
                <w:sz w:val="24"/>
                <w:szCs w:val="24"/>
                <w:lang w:val="lt-LT"/>
              </w:rPr>
              <w:t>Error! Bookmark not defined.</w:t>
            </w:r>
            <w:r w:rsidR="002463F7" w:rsidRPr="003F4653">
              <w:rPr>
                <w:rFonts w:ascii="Times New Roman" w:hAnsi="Times New Roman" w:cs="Times New Roman"/>
                <w:noProof/>
                <w:webHidden/>
                <w:sz w:val="24"/>
                <w:szCs w:val="24"/>
                <w:lang w:val="lt-LT"/>
              </w:rPr>
              <w:fldChar w:fldCharType="end"/>
            </w:r>
          </w:hyperlink>
        </w:p>
        <w:p w14:paraId="4FC37A3B" w14:textId="04171825" w:rsidR="002463F7" w:rsidRPr="003F4653" w:rsidRDefault="00332D55" w:rsidP="00A95C07">
          <w:pPr>
            <w:pStyle w:val="TOC2"/>
            <w:tabs>
              <w:tab w:val="left" w:pos="880"/>
              <w:tab w:val="right" w:leader="dot" w:pos="9628"/>
            </w:tabs>
            <w:spacing w:before="120" w:after="120" w:line="360" w:lineRule="auto"/>
            <w:rPr>
              <w:rFonts w:ascii="Times New Roman" w:eastAsiaTheme="minorEastAsia" w:hAnsi="Times New Roman" w:cs="Times New Roman"/>
              <w:noProof/>
              <w:sz w:val="24"/>
              <w:szCs w:val="24"/>
              <w:lang w:val="lt-LT" w:eastAsia="en-GB"/>
            </w:rPr>
          </w:pPr>
          <w:hyperlink w:anchor="_Toc71140814" w:history="1">
            <w:r w:rsidR="002463F7" w:rsidRPr="003F4653">
              <w:rPr>
                <w:rStyle w:val="Hyperlink"/>
                <w:rFonts w:ascii="Times New Roman" w:hAnsi="Times New Roman" w:cs="Times New Roman"/>
                <w:bCs/>
                <w:noProof/>
                <w:sz w:val="24"/>
                <w:szCs w:val="24"/>
                <w:lang w:val="lt-LT"/>
                <w14:scene3d>
                  <w14:camera w14:prst="orthographicFront"/>
                  <w14:lightRig w14:rig="threePt" w14:dir="t">
                    <w14:rot w14:lat="0" w14:lon="0" w14:rev="0"/>
                  </w14:lightRig>
                </w14:scene3d>
              </w:rPr>
              <w:t>3.3.</w:t>
            </w:r>
            <w:r w:rsidR="002463F7" w:rsidRPr="003F4653">
              <w:rPr>
                <w:rFonts w:ascii="Times New Roman" w:eastAsiaTheme="minorEastAsia" w:hAnsi="Times New Roman" w:cs="Times New Roman"/>
                <w:noProof/>
                <w:sz w:val="24"/>
                <w:szCs w:val="24"/>
                <w:lang w:val="lt-LT" w:eastAsia="en-GB"/>
              </w:rPr>
              <w:tab/>
            </w:r>
            <w:r w:rsidR="002463F7" w:rsidRPr="003F4653">
              <w:rPr>
                <w:rStyle w:val="Hyperlink"/>
                <w:rFonts w:ascii="Times New Roman" w:hAnsi="Times New Roman" w:cs="Times New Roman"/>
                <w:bCs/>
                <w:noProof/>
                <w:sz w:val="24"/>
                <w:szCs w:val="24"/>
                <w:lang w:val="lt-LT"/>
              </w:rPr>
              <w:t>Grafiniai modeliai</w:t>
            </w:r>
            <w:r w:rsidR="002463F7" w:rsidRPr="003F4653">
              <w:rPr>
                <w:rFonts w:ascii="Times New Roman" w:hAnsi="Times New Roman" w:cs="Times New Roman"/>
                <w:noProof/>
                <w:webHidden/>
                <w:sz w:val="24"/>
                <w:szCs w:val="24"/>
                <w:lang w:val="lt-LT"/>
              </w:rPr>
              <w:tab/>
            </w:r>
            <w:r w:rsidR="002463F7" w:rsidRPr="003F4653">
              <w:rPr>
                <w:rFonts w:ascii="Times New Roman" w:hAnsi="Times New Roman" w:cs="Times New Roman"/>
                <w:noProof/>
                <w:webHidden/>
                <w:sz w:val="24"/>
                <w:szCs w:val="24"/>
                <w:lang w:val="lt-LT"/>
              </w:rPr>
              <w:fldChar w:fldCharType="begin"/>
            </w:r>
            <w:r w:rsidR="002463F7" w:rsidRPr="003F4653">
              <w:rPr>
                <w:rFonts w:ascii="Times New Roman" w:hAnsi="Times New Roman" w:cs="Times New Roman"/>
                <w:noProof/>
                <w:webHidden/>
                <w:sz w:val="24"/>
                <w:szCs w:val="24"/>
                <w:lang w:val="lt-LT"/>
              </w:rPr>
              <w:instrText xml:space="preserve"> PAGEREF _Toc71140814 \h </w:instrText>
            </w:r>
            <w:r w:rsidR="002463F7" w:rsidRPr="003F4653">
              <w:rPr>
                <w:rFonts w:ascii="Times New Roman" w:hAnsi="Times New Roman" w:cs="Times New Roman"/>
                <w:noProof/>
                <w:webHidden/>
                <w:sz w:val="24"/>
                <w:szCs w:val="24"/>
                <w:lang w:val="lt-LT"/>
              </w:rPr>
            </w:r>
            <w:r w:rsidR="002463F7" w:rsidRPr="003F4653">
              <w:rPr>
                <w:rFonts w:ascii="Times New Roman" w:hAnsi="Times New Roman" w:cs="Times New Roman"/>
                <w:noProof/>
                <w:webHidden/>
                <w:sz w:val="24"/>
                <w:szCs w:val="24"/>
                <w:lang w:val="lt-LT"/>
              </w:rPr>
              <w:fldChar w:fldCharType="separate"/>
            </w:r>
            <w:r w:rsidR="008A3075" w:rsidRPr="003F4653">
              <w:rPr>
                <w:rFonts w:ascii="Times New Roman" w:hAnsi="Times New Roman" w:cs="Times New Roman"/>
                <w:b/>
                <w:bCs/>
                <w:noProof/>
                <w:webHidden/>
                <w:sz w:val="24"/>
                <w:szCs w:val="24"/>
                <w:lang w:val="lt-LT"/>
              </w:rPr>
              <w:t>Error! Bookmark not defined.</w:t>
            </w:r>
            <w:r w:rsidR="002463F7" w:rsidRPr="003F4653">
              <w:rPr>
                <w:rFonts w:ascii="Times New Roman" w:hAnsi="Times New Roman" w:cs="Times New Roman"/>
                <w:noProof/>
                <w:webHidden/>
                <w:sz w:val="24"/>
                <w:szCs w:val="24"/>
                <w:lang w:val="lt-LT"/>
              </w:rPr>
              <w:fldChar w:fldCharType="end"/>
            </w:r>
          </w:hyperlink>
        </w:p>
        <w:p w14:paraId="19351123" w14:textId="3930F0A9" w:rsidR="002463F7" w:rsidRPr="003F4653" w:rsidRDefault="00332D55" w:rsidP="00A95C07">
          <w:pPr>
            <w:pStyle w:val="TOC2"/>
            <w:tabs>
              <w:tab w:val="left" w:pos="880"/>
              <w:tab w:val="right" w:leader="dot" w:pos="9628"/>
            </w:tabs>
            <w:spacing w:before="120" w:after="120" w:line="360" w:lineRule="auto"/>
            <w:rPr>
              <w:rFonts w:ascii="Times New Roman" w:eastAsiaTheme="minorEastAsia" w:hAnsi="Times New Roman" w:cs="Times New Roman"/>
              <w:noProof/>
              <w:sz w:val="24"/>
              <w:szCs w:val="24"/>
              <w:lang w:val="lt-LT" w:eastAsia="en-GB"/>
            </w:rPr>
          </w:pPr>
          <w:hyperlink w:anchor="_Toc71140815" w:history="1">
            <w:r w:rsidR="002463F7" w:rsidRPr="003F4653">
              <w:rPr>
                <w:rStyle w:val="Hyperlink"/>
                <w:rFonts w:ascii="Times New Roman" w:hAnsi="Times New Roman" w:cs="Times New Roman"/>
                <w:bCs/>
                <w:noProof/>
                <w:sz w:val="24"/>
                <w:szCs w:val="24"/>
                <w:lang w:val="lt-LT"/>
                <w14:scene3d>
                  <w14:camera w14:prst="orthographicFront"/>
                  <w14:lightRig w14:rig="threePt" w14:dir="t">
                    <w14:rot w14:lat="0" w14:lon="0" w14:rev="0"/>
                  </w14:lightRig>
                </w14:scene3d>
              </w:rPr>
              <w:t>3.4.</w:t>
            </w:r>
            <w:r w:rsidR="002463F7" w:rsidRPr="003F4653">
              <w:rPr>
                <w:rFonts w:ascii="Times New Roman" w:eastAsiaTheme="minorEastAsia" w:hAnsi="Times New Roman" w:cs="Times New Roman"/>
                <w:noProof/>
                <w:sz w:val="24"/>
                <w:szCs w:val="24"/>
                <w:lang w:val="lt-LT" w:eastAsia="en-GB"/>
              </w:rPr>
              <w:tab/>
            </w:r>
            <w:r w:rsidR="002463F7" w:rsidRPr="003F4653">
              <w:rPr>
                <w:rStyle w:val="Hyperlink"/>
                <w:rFonts w:ascii="Times New Roman" w:hAnsi="Times New Roman" w:cs="Times New Roman"/>
                <w:noProof/>
                <w:sz w:val="24"/>
                <w:szCs w:val="24"/>
                <w:lang w:val="lt-LT"/>
              </w:rPr>
              <w:t>Išbaigtumo diagramos</w:t>
            </w:r>
            <w:r w:rsidR="002463F7" w:rsidRPr="003F4653">
              <w:rPr>
                <w:rFonts w:ascii="Times New Roman" w:hAnsi="Times New Roman" w:cs="Times New Roman"/>
                <w:noProof/>
                <w:webHidden/>
                <w:sz w:val="24"/>
                <w:szCs w:val="24"/>
                <w:lang w:val="lt-LT"/>
              </w:rPr>
              <w:tab/>
            </w:r>
            <w:r w:rsidR="002463F7" w:rsidRPr="003F4653">
              <w:rPr>
                <w:rFonts w:ascii="Times New Roman" w:hAnsi="Times New Roman" w:cs="Times New Roman"/>
                <w:noProof/>
                <w:webHidden/>
                <w:sz w:val="24"/>
                <w:szCs w:val="24"/>
                <w:lang w:val="lt-LT"/>
              </w:rPr>
              <w:fldChar w:fldCharType="begin"/>
            </w:r>
            <w:r w:rsidR="002463F7" w:rsidRPr="003F4653">
              <w:rPr>
                <w:rFonts w:ascii="Times New Roman" w:hAnsi="Times New Roman" w:cs="Times New Roman"/>
                <w:noProof/>
                <w:webHidden/>
                <w:sz w:val="24"/>
                <w:szCs w:val="24"/>
                <w:lang w:val="lt-LT"/>
              </w:rPr>
              <w:instrText xml:space="preserve"> PAGEREF _Toc71140815 \h </w:instrText>
            </w:r>
            <w:r w:rsidR="002463F7" w:rsidRPr="003F4653">
              <w:rPr>
                <w:rFonts w:ascii="Times New Roman" w:hAnsi="Times New Roman" w:cs="Times New Roman"/>
                <w:noProof/>
                <w:webHidden/>
                <w:sz w:val="24"/>
                <w:szCs w:val="24"/>
                <w:lang w:val="lt-LT"/>
              </w:rPr>
            </w:r>
            <w:r w:rsidR="002463F7" w:rsidRPr="003F4653">
              <w:rPr>
                <w:rFonts w:ascii="Times New Roman" w:hAnsi="Times New Roman" w:cs="Times New Roman"/>
                <w:noProof/>
                <w:webHidden/>
                <w:sz w:val="24"/>
                <w:szCs w:val="24"/>
                <w:lang w:val="lt-LT"/>
              </w:rPr>
              <w:fldChar w:fldCharType="separate"/>
            </w:r>
            <w:r w:rsidR="008A3075" w:rsidRPr="003F4653">
              <w:rPr>
                <w:rFonts w:ascii="Times New Roman" w:hAnsi="Times New Roman" w:cs="Times New Roman"/>
                <w:b/>
                <w:bCs/>
                <w:noProof/>
                <w:webHidden/>
                <w:sz w:val="24"/>
                <w:szCs w:val="24"/>
                <w:lang w:val="lt-LT"/>
              </w:rPr>
              <w:t>Error! Bookmark not defined.</w:t>
            </w:r>
            <w:r w:rsidR="002463F7" w:rsidRPr="003F4653">
              <w:rPr>
                <w:rFonts w:ascii="Times New Roman" w:hAnsi="Times New Roman" w:cs="Times New Roman"/>
                <w:noProof/>
                <w:webHidden/>
                <w:sz w:val="24"/>
                <w:szCs w:val="24"/>
                <w:lang w:val="lt-LT"/>
              </w:rPr>
              <w:fldChar w:fldCharType="end"/>
            </w:r>
          </w:hyperlink>
        </w:p>
        <w:p w14:paraId="23DF2E2E" w14:textId="4AF59FFC" w:rsidR="002463F7" w:rsidRPr="003F4653" w:rsidRDefault="00332D55" w:rsidP="00A95C07">
          <w:pPr>
            <w:pStyle w:val="TOC1"/>
            <w:spacing w:before="120" w:after="120"/>
            <w:rPr>
              <w:rFonts w:ascii="Times New Roman" w:eastAsiaTheme="minorEastAsia" w:hAnsi="Times New Roman" w:cs="Times New Roman"/>
              <w:noProof/>
              <w:sz w:val="24"/>
              <w:szCs w:val="24"/>
              <w:lang w:val="lt-LT" w:eastAsia="en-GB"/>
            </w:rPr>
          </w:pPr>
          <w:hyperlink w:anchor="_Toc71140816" w:history="1">
            <w:r w:rsidR="002463F7" w:rsidRPr="003F4653">
              <w:rPr>
                <w:rStyle w:val="Hyperlink"/>
                <w:rFonts w:ascii="Times New Roman" w:hAnsi="Times New Roman" w:cs="Times New Roman"/>
                <w:noProof/>
                <w:sz w:val="24"/>
                <w:szCs w:val="24"/>
                <w:lang w:val="lt-LT"/>
              </w:rPr>
              <w:t>4.</w:t>
            </w:r>
            <w:r w:rsidR="002463F7" w:rsidRPr="003F4653">
              <w:rPr>
                <w:rFonts w:ascii="Times New Roman" w:eastAsiaTheme="minorEastAsia" w:hAnsi="Times New Roman" w:cs="Times New Roman"/>
                <w:noProof/>
                <w:sz w:val="24"/>
                <w:szCs w:val="24"/>
                <w:lang w:val="lt-LT" w:eastAsia="en-GB"/>
              </w:rPr>
              <w:tab/>
            </w:r>
            <w:r w:rsidR="002463F7" w:rsidRPr="003F4653">
              <w:rPr>
                <w:rStyle w:val="Hyperlink"/>
                <w:rFonts w:ascii="Times New Roman" w:hAnsi="Times New Roman" w:cs="Times New Roman"/>
                <w:noProof/>
                <w:sz w:val="24"/>
                <w:szCs w:val="24"/>
                <w:lang w:val="lt-LT"/>
              </w:rPr>
              <w:t>Poveikio analizė (angl. Impact analysis)</w:t>
            </w:r>
            <w:r w:rsidR="002463F7" w:rsidRPr="003F4653">
              <w:rPr>
                <w:rFonts w:ascii="Times New Roman" w:hAnsi="Times New Roman" w:cs="Times New Roman"/>
                <w:noProof/>
                <w:webHidden/>
                <w:sz w:val="24"/>
                <w:szCs w:val="24"/>
                <w:lang w:val="lt-LT"/>
              </w:rPr>
              <w:tab/>
            </w:r>
            <w:r w:rsidR="002463F7" w:rsidRPr="003F4653">
              <w:rPr>
                <w:rFonts w:ascii="Times New Roman" w:hAnsi="Times New Roman" w:cs="Times New Roman"/>
                <w:noProof/>
                <w:webHidden/>
                <w:sz w:val="24"/>
                <w:szCs w:val="24"/>
                <w:lang w:val="lt-LT"/>
              </w:rPr>
              <w:fldChar w:fldCharType="begin"/>
            </w:r>
            <w:r w:rsidR="002463F7" w:rsidRPr="003F4653">
              <w:rPr>
                <w:rFonts w:ascii="Times New Roman" w:hAnsi="Times New Roman" w:cs="Times New Roman"/>
                <w:noProof/>
                <w:webHidden/>
                <w:sz w:val="24"/>
                <w:szCs w:val="24"/>
                <w:lang w:val="lt-LT"/>
              </w:rPr>
              <w:instrText xml:space="preserve"> PAGEREF _Toc71140816 \h </w:instrText>
            </w:r>
            <w:r w:rsidR="002463F7" w:rsidRPr="003F4653">
              <w:rPr>
                <w:rFonts w:ascii="Times New Roman" w:hAnsi="Times New Roman" w:cs="Times New Roman"/>
                <w:noProof/>
                <w:webHidden/>
                <w:sz w:val="24"/>
                <w:szCs w:val="24"/>
                <w:lang w:val="lt-LT"/>
              </w:rPr>
            </w:r>
            <w:r w:rsidR="002463F7" w:rsidRPr="003F4653">
              <w:rPr>
                <w:rFonts w:ascii="Times New Roman" w:hAnsi="Times New Roman" w:cs="Times New Roman"/>
                <w:noProof/>
                <w:webHidden/>
                <w:sz w:val="24"/>
                <w:szCs w:val="24"/>
                <w:lang w:val="lt-LT"/>
              </w:rPr>
              <w:fldChar w:fldCharType="separate"/>
            </w:r>
            <w:r w:rsidR="008A3075" w:rsidRPr="003F4653">
              <w:rPr>
                <w:rFonts w:ascii="Times New Roman" w:hAnsi="Times New Roman" w:cs="Times New Roman"/>
                <w:b/>
                <w:bCs/>
                <w:noProof/>
                <w:webHidden/>
                <w:sz w:val="24"/>
                <w:szCs w:val="24"/>
                <w:lang w:val="lt-LT"/>
              </w:rPr>
              <w:t>Error! Bookmark not defined.</w:t>
            </w:r>
            <w:r w:rsidR="002463F7" w:rsidRPr="003F4653">
              <w:rPr>
                <w:rFonts w:ascii="Times New Roman" w:hAnsi="Times New Roman" w:cs="Times New Roman"/>
                <w:noProof/>
                <w:webHidden/>
                <w:sz w:val="24"/>
                <w:szCs w:val="24"/>
                <w:lang w:val="lt-LT"/>
              </w:rPr>
              <w:fldChar w:fldCharType="end"/>
            </w:r>
          </w:hyperlink>
        </w:p>
        <w:p w14:paraId="43FB529C" w14:textId="51518FEA" w:rsidR="002463F7" w:rsidRPr="003F4653" w:rsidRDefault="00332D55" w:rsidP="00A95C07">
          <w:pPr>
            <w:pStyle w:val="TOC1"/>
            <w:spacing w:before="120" w:after="120"/>
            <w:rPr>
              <w:rFonts w:ascii="Times New Roman" w:eastAsiaTheme="minorEastAsia" w:hAnsi="Times New Roman" w:cs="Times New Roman"/>
              <w:noProof/>
              <w:sz w:val="24"/>
              <w:szCs w:val="24"/>
              <w:lang w:val="lt-LT" w:eastAsia="en-GB"/>
            </w:rPr>
          </w:pPr>
          <w:hyperlink w:anchor="_Toc71140817" w:history="1">
            <w:r w:rsidR="002463F7" w:rsidRPr="003F4653">
              <w:rPr>
                <w:rStyle w:val="Hyperlink"/>
                <w:rFonts w:ascii="Times New Roman" w:hAnsi="Times New Roman" w:cs="Times New Roman"/>
                <w:noProof/>
                <w:sz w:val="24"/>
                <w:szCs w:val="24"/>
                <w:lang w:val="lt-LT"/>
              </w:rPr>
              <w:t>5.</w:t>
            </w:r>
            <w:r w:rsidR="002463F7" w:rsidRPr="003F4653">
              <w:rPr>
                <w:rFonts w:ascii="Times New Roman" w:eastAsiaTheme="minorEastAsia" w:hAnsi="Times New Roman" w:cs="Times New Roman"/>
                <w:noProof/>
                <w:sz w:val="24"/>
                <w:szCs w:val="24"/>
                <w:lang w:val="lt-LT" w:eastAsia="en-GB"/>
              </w:rPr>
              <w:tab/>
            </w:r>
            <w:r w:rsidR="002463F7" w:rsidRPr="003F4653">
              <w:rPr>
                <w:rStyle w:val="Hyperlink"/>
                <w:rFonts w:ascii="Times New Roman" w:hAnsi="Times New Roman" w:cs="Times New Roman"/>
                <w:noProof/>
                <w:sz w:val="24"/>
                <w:szCs w:val="24"/>
                <w:lang w:val="lt-LT"/>
              </w:rPr>
              <w:t>Atsekamumas (angl. Traceability)</w:t>
            </w:r>
            <w:r w:rsidR="002463F7" w:rsidRPr="003F4653">
              <w:rPr>
                <w:rFonts w:ascii="Times New Roman" w:hAnsi="Times New Roman" w:cs="Times New Roman"/>
                <w:noProof/>
                <w:webHidden/>
                <w:sz w:val="24"/>
                <w:szCs w:val="24"/>
                <w:lang w:val="lt-LT"/>
              </w:rPr>
              <w:tab/>
            </w:r>
            <w:r w:rsidR="002463F7" w:rsidRPr="003F4653">
              <w:rPr>
                <w:rFonts w:ascii="Times New Roman" w:hAnsi="Times New Roman" w:cs="Times New Roman"/>
                <w:noProof/>
                <w:webHidden/>
                <w:sz w:val="24"/>
                <w:szCs w:val="24"/>
                <w:lang w:val="lt-LT"/>
              </w:rPr>
              <w:fldChar w:fldCharType="begin"/>
            </w:r>
            <w:r w:rsidR="002463F7" w:rsidRPr="003F4653">
              <w:rPr>
                <w:rFonts w:ascii="Times New Roman" w:hAnsi="Times New Roman" w:cs="Times New Roman"/>
                <w:noProof/>
                <w:webHidden/>
                <w:sz w:val="24"/>
                <w:szCs w:val="24"/>
                <w:lang w:val="lt-LT"/>
              </w:rPr>
              <w:instrText xml:space="preserve"> PAGEREF _Toc71140817 \h </w:instrText>
            </w:r>
            <w:r w:rsidR="002463F7" w:rsidRPr="003F4653">
              <w:rPr>
                <w:rFonts w:ascii="Times New Roman" w:hAnsi="Times New Roman" w:cs="Times New Roman"/>
                <w:noProof/>
                <w:webHidden/>
                <w:sz w:val="24"/>
                <w:szCs w:val="24"/>
                <w:lang w:val="lt-LT"/>
              </w:rPr>
            </w:r>
            <w:r w:rsidR="002463F7" w:rsidRPr="003F4653">
              <w:rPr>
                <w:rFonts w:ascii="Times New Roman" w:hAnsi="Times New Roman" w:cs="Times New Roman"/>
                <w:noProof/>
                <w:webHidden/>
                <w:sz w:val="24"/>
                <w:szCs w:val="24"/>
                <w:lang w:val="lt-LT"/>
              </w:rPr>
              <w:fldChar w:fldCharType="separate"/>
            </w:r>
            <w:r w:rsidR="008A3075" w:rsidRPr="003F4653">
              <w:rPr>
                <w:rFonts w:ascii="Times New Roman" w:hAnsi="Times New Roman" w:cs="Times New Roman"/>
                <w:noProof/>
                <w:webHidden/>
                <w:sz w:val="24"/>
                <w:szCs w:val="24"/>
                <w:lang w:val="lt-LT"/>
              </w:rPr>
              <w:t>11</w:t>
            </w:r>
            <w:r w:rsidR="002463F7" w:rsidRPr="003F4653">
              <w:rPr>
                <w:rFonts w:ascii="Times New Roman" w:hAnsi="Times New Roman" w:cs="Times New Roman"/>
                <w:noProof/>
                <w:webHidden/>
                <w:sz w:val="24"/>
                <w:szCs w:val="24"/>
                <w:lang w:val="lt-LT"/>
              </w:rPr>
              <w:fldChar w:fldCharType="end"/>
            </w:r>
          </w:hyperlink>
        </w:p>
        <w:p w14:paraId="1B9CF17B" w14:textId="5824688E" w:rsidR="002463F7" w:rsidRPr="003F4653" w:rsidRDefault="00332D55" w:rsidP="00A95C07">
          <w:pPr>
            <w:pStyle w:val="TOC1"/>
            <w:spacing w:before="120" w:after="120"/>
            <w:rPr>
              <w:rFonts w:ascii="Times New Roman" w:eastAsiaTheme="minorEastAsia" w:hAnsi="Times New Roman" w:cs="Times New Roman"/>
              <w:noProof/>
              <w:sz w:val="24"/>
              <w:szCs w:val="24"/>
              <w:lang w:val="lt-LT" w:eastAsia="en-GB"/>
            </w:rPr>
          </w:pPr>
          <w:hyperlink w:anchor="_Toc71140818" w:history="1">
            <w:r w:rsidR="002463F7" w:rsidRPr="003F4653">
              <w:rPr>
                <w:rStyle w:val="Hyperlink"/>
                <w:rFonts w:ascii="Times New Roman" w:hAnsi="Times New Roman" w:cs="Times New Roman"/>
                <w:noProof/>
                <w:sz w:val="24"/>
                <w:szCs w:val="24"/>
                <w:lang w:val="lt-LT"/>
              </w:rPr>
              <w:t>6.</w:t>
            </w:r>
            <w:r w:rsidR="002463F7" w:rsidRPr="003F4653">
              <w:rPr>
                <w:rFonts w:ascii="Times New Roman" w:eastAsiaTheme="minorEastAsia" w:hAnsi="Times New Roman" w:cs="Times New Roman"/>
                <w:noProof/>
                <w:sz w:val="24"/>
                <w:szCs w:val="24"/>
                <w:lang w:val="lt-LT" w:eastAsia="en-GB"/>
              </w:rPr>
              <w:tab/>
            </w:r>
            <w:r w:rsidR="002463F7" w:rsidRPr="003F4653">
              <w:rPr>
                <w:rStyle w:val="Hyperlink"/>
                <w:rFonts w:ascii="Times New Roman" w:hAnsi="Times New Roman" w:cs="Times New Roman"/>
                <w:noProof/>
                <w:sz w:val="24"/>
                <w:szCs w:val="24"/>
                <w:lang w:val="lt-LT"/>
              </w:rPr>
              <w:t>Rezultatai</w:t>
            </w:r>
            <w:r w:rsidR="002463F7" w:rsidRPr="003F4653">
              <w:rPr>
                <w:rFonts w:ascii="Times New Roman" w:hAnsi="Times New Roman" w:cs="Times New Roman"/>
                <w:noProof/>
                <w:webHidden/>
                <w:sz w:val="24"/>
                <w:szCs w:val="24"/>
                <w:lang w:val="lt-LT"/>
              </w:rPr>
              <w:tab/>
            </w:r>
            <w:r w:rsidR="002463F7" w:rsidRPr="003F4653">
              <w:rPr>
                <w:rFonts w:ascii="Times New Roman" w:hAnsi="Times New Roman" w:cs="Times New Roman"/>
                <w:noProof/>
                <w:webHidden/>
                <w:sz w:val="24"/>
                <w:szCs w:val="24"/>
                <w:lang w:val="lt-LT"/>
              </w:rPr>
              <w:fldChar w:fldCharType="begin"/>
            </w:r>
            <w:r w:rsidR="002463F7" w:rsidRPr="003F4653">
              <w:rPr>
                <w:rFonts w:ascii="Times New Roman" w:hAnsi="Times New Roman" w:cs="Times New Roman"/>
                <w:noProof/>
                <w:webHidden/>
                <w:sz w:val="24"/>
                <w:szCs w:val="24"/>
                <w:lang w:val="lt-LT"/>
              </w:rPr>
              <w:instrText xml:space="preserve"> PAGEREF _Toc71140818 \h </w:instrText>
            </w:r>
            <w:r w:rsidR="002463F7" w:rsidRPr="003F4653">
              <w:rPr>
                <w:rFonts w:ascii="Times New Roman" w:hAnsi="Times New Roman" w:cs="Times New Roman"/>
                <w:noProof/>
                <w:webHidden/>
                <w:sz w:val="24"/>
                <w:szCs w:val="24"/>
                <w:lang w:val="lt-LT"/>
              </w:rPr>
            </w:r>
            <w:r w:rsidR="002463F7" w:rsidRPr="003F4653">
              <w:rPr>
                <w:rFonts w:ascii="Times New Roman" w:hAnsi="Times New Roman" w:cs="Times New Roman"/>
                <w:noProof/>
                <w:webHidden/>
                <w:sz w:val="24"/>
                <w:szCs w:val="24"/>
                <w:lang w:val="lt-LT"/>
              </w:rPr>
              <w:fldChar w:fldCharType="separate"/>
            </w:r>
            <w:r w:rsidR="008A3075" w:rsidRPr="003F4653">
              <w:rPr>
                <w:rFonts w:ascii="Times New Roman" w:hAnsi="Times New Roman" w:cs="Times New Roman"/>
                <w:noProof/>
                <w:webHidden/>
                <w:sz w:val="24"/>
                <w:szCs w:val="24"/>
                <w:lang w:val="lt-LT"/>
              </w:rPr>
              <w:t>12</w:t>
            </w:r>
            <w:r w:rsidR="002463F7" w:rsidRPr="003F4653">
              <w:rPr>
                <w:rFonts w:ascii="Times New Roman" w:hAnsi="Times New Roman" w:cs="Times New Roman"/>
                <w:noProof/>
                <w:webHidden/>
                <w:sz w:val="24"/>
                <w:szCs w:val="24"/>
                <w:lang w:val="lt-LT"/>
              </w:rPr>
              <w:fldChar w:fldCharType="end"/>
            </w:r>
          </w:hyperlink>
        </w:p>
        <w:p w14:paraId="6EE8C81C" w14:textId="37B22AA5" w:rsidR="002463F7" w:rsidRPr="003F4653" w:rsidRDefault="00332D55" w:rsidP="00A95C07">
          <w:pPr>
            <w:pStyle w:val="TOC1"/>
            <w:spacing w:before="120" w:after="120"/>
            <w:rPr>
              <w:rFonts w:ascii="Times New Roman" w:eastAsiaTheme="minorEastAsia" w:hAnsi="Times New Roman" w:cs="Times New Roman"/>
              <w:noProof/>
              <w:sz w:val="24"/>
              <w:szCs w:val="24"/>
              <w:lang w:val="lt-LT" w:eastAsia="en-GB"/>
            </w:rPr>
          </w:pPr>
          <w:hyperlink w:anchor="_Toc71140819" w:history="1">
            <w:r w:rsidR="002463F7" w:rsidRPr="003F4653">
              <w:rPr>
                <w:rStyle w:val="Hyperlink"/>
                <w:rFonts w:ascii="Times New Roman" w:hAnsi="Times New Roman" w:cs="Times New Roman"/>
                <w:noProof/>
                <w:sz w:val="24"/>
                <w:szCs w:val="24"/>
                <w:lang w:val="lt-LT"/>
              </w:rPr>
              <w:t>7.</w:t>
            </w:r>
            <w:r w:rsidR="002463F7" w:rsidRPr="003F4653">
              <w:rPr>
                <w:rFonts w:ascii="Times New Roman" w:eastAsiaTheme="minorEastAsia" w:hAnsi="Times New Roman" w:cs="Times New Roman"/>
                <w:noProof/>
                <w:sz w:val="24"/>
                <w:szCs w:val="24"/>
                <w:lang w:val="lt-LT" w:eastAsia="en-GB"/>
              </w:rPr>
              <w:tab/>
            </w:r>
            <w:r w:rsidR="002463F7" w:rsidRPr="003F4653">
              <w:rPr>
                <w:rStyle w:val="Hyperlink"/>
                <w:rFonts w:ascii="Times New Roman" w:hAnsi="Times New Roman" w:cs="Times New Roman"/>
                <w:noProof/>
                <w:sz w:val="24"/>
                <w:szCs w:val="24"/>
                <w:lang w:val="lt-LT"/>
              </w:rPr>
              <w:t>Išvados</w:t>
            </w:r>
            <w:r w:rsidR="002463F7" w:rsidRPr="003F4653">
              <w:rPr>
                <w:rFonts w:ascii="Times New Roman" w:hAnsi="Times New Roman" w:cs="Times New Roman"/>
                <w:noProof/>
                <w:webHidden/>
                <w:sz w:val="24"/>
                <w:szCs w:val="24"/>
                <w:lang w:val="lt-LT"/>
              </w:rPr>
              <w:tab/>
            </w:r>
            <w:r w:rsidR="002463F7" w:rsidRPr="003F4653">
              <w:rPr>
                <w:rFonts w:ascii="Times New Roman" w:hAnsi="Times New Roman" w:cs="Times New Roman"/>
                <w:noProof/>
                <w:webHidden/>
                <w:sz w:val="24"/>
                <w:szCs w:val="24"/>
                <w:lang w:val="lt-LT"/>
              </w:rPr>
              <w:fldChar w:fldCharType="begin"/>
            </w:r>
            <w:r w:rsidR="002463F7" w:rsidRPr="003F4653">
              <w:rPr>
                <w:rFonts w:ascii="Times New Roman" w:hAnsi="Times New Roman" w:cs="Times New Roman"/>
                <w:noProof/>
                <w:webHidden/>
                <w:sz w:val="24"/>
                <w:szCs w:val="24"/>
                <w:lang w:val="lt-LT"/>
              </w:rPr>
              <w:instrText xml:space="preserve"> PAGEREF _Toc71140819 \h </w:instrText>
            </w:r>
            <w:r w:rsidR="002463F7" w:rsidRPr="003F4653">
              <w:rPr>
                <w:rFonts w:ascii="Times New Roman" w:hAnsi="Times New Roman" w:cs="Times New Roman"/>
                <w:noProof/>
                <w:webHidden/>
                <w:sz w:val="24"/>
                <w:szCs w:val="24"/>
                <w:lang w:val="lt-LT"/>
              </w:rPr>
            </w:r>
            <w:r w:rsidR="002463F7" w:rsidRPr="003F4653">
              <w:rPr>
                <w:rFonts w:ascii="Times New Roman" w:hAnsi="Times New Roman" w:cs="Times New Roman"/>
                <w:noProof/>
                <w:webHidden/>
                <w:sz w:val="24"/>
                <w:szCs w:val="24"/>
                <w:lang w:val="lt-LT"/>
              </w:rPr>
              <w:fldChar w:fldCharType="separate"/>
            </w:r>
            <w:r w:rsidR="008A3075" w:rsidRPr="003F4653">
              <w:rPr>
                <w:rFonts w:ascii="Times New Roman" w:hAnsi="Times New Roman" w:cs="Times New Roman"/>
                <w:noProof/>
                <w:webHidden/>
                <w:sz w:val="24"/>
                <w:szCs w:val="24"/>
                <w:lang w:val="lt-LT"/>
              </w:rPr>
              <w:t>12</w:t>
            </w:r>
            <w:r w:rsidR="002463F7" w:rsidRPr="003F4653">
              <w:rPr>
                <w:rFonts w:ascii="Times New Roman" w:hAnsi="Times New Roman" w:cs="Times New Roman"/>
                <w:noProof/>
                <w:webHidden/>
                <w:sz w:val="24"/>
                <w:szCs w:val="24"/>
                <w:lang w:val="lt-LT"/>
              </w:rPr>
              <w:fldChar w:fldCharType="end"/>
            </w:r>
          </w:hyperlink>
        </w:p>
        <w:p w14:paraId="0204F5D6" w14:textId="7351BE80" w:rsidR="00893699" w:rsidRPr="003F4653" w:rsidRDefault="00A8322F" w:rsidP="00A95C07">
          <w:pPr>
            <w:spacing w:before="120" w:after="120" w:line="360" w:lineRule="auto"/>
            <w:rPr>
              <w:rFonts w:ascii="Times New Roman" w:hAnsi="Times New Roman" w:cs="Times New Roman"/>
              <w:b/>
              <w:bCs/>
              <w:noProof/>
              <w:lang w:val="lt-LT"/>
            </w:rPr>
          </w:pPr>
          <w:r w:rsidRPr="003F4653">
            <w:rPr>
              <w:rFonts w:ascii="Times New Roman" w:hAnsi="Times New Roman" w:cs="Times New Roman"/>
              <w:b/>
              <w:bCs/>
              <w:noProof/>
              <w:sz w:val="24"/>
              <w:szCs w:val="24"/>
              <w:lang w:val="lt-LT"/>
            </w:rPr>
            <w:fldChar w:fldCharType="end"/>
          </w:r>
        </w:p>
      </w:sdtContent>
    </w:sdt>
    <w:p w14:paraId="132DAA13" w14:textId="59E252CC" w:rsidR="00A8322F" w:rsidRPr="003F4653" w:rsidRDefault="00A8322F" w:rsidP="00A95C07">
      <w:pPr>
        <w:spacing w:before="120" w:after="120" w:line="360" w:lineRule="auto"/>
        <w:rPr>
          <w:rFonts w:ascii="Times New Roman" w:eastAsiaTheme="majorEastAsia" w:hAnsi="Times New Roman" w:cstheme="majorBidi"/>
          <w:b/>
          <w:sz w:val="32"/>
          <w:szCs w:val="32"/>
          <w:lang w:val="lt-LT"/>
        </w:rPr>
      </w:pPr>
      <w:r w:rsidRPr="003F4653">
        <w:rPr>
          <w:lang w:val="lt-LT"/>
        </w:rPr>
        <w:br w:type="page"/>
      </w:r>
    </w:p>
    <w:p w14:paraId="4B1CEACB" w14:textId="2EFE7A58" w:rsidR="001343D5" w:rsidRPr="003F4653" w:rsidRDefault="00A8322F" w:rsidP="00A95C07">
      <w:pPr>
        <w:pStyle w:val="Heading1"/>
        <w:spacing w:before="120" w:after="120" w:line="360" w:lineRule="auto"/>
        <w:contextualSpacing/>
        <w:rPr>
          <w:lang w:val="lt-LT"/>
        </w:rPr>
      </w:pPr>
      <w:bookmarkStart w:id="0" w:name="_Toc71140805"/>
      <w:r w:rsidRPr="003F4653">
        <w:rPr>
          <w:lang w:val="lt-LT"/>
        </w:rPr>
        <w:lastRenderedPageBreak/>
        <w:t>Įžanga</w:t>
      </w:r>
      <w:bookmarkEnd w:id="0"/>
    </w:p>
    <w:p w14:paraId="36017D24" w14:textId="079B2810" w:rsidR="00031BB5" w:rsidRPr="003F4653" w:rsidRDefault="00E705DF" w:rsidP="00A95C07">
      <w:pPr>
        <w:spacing w:before="120" w:after="120" w:line="360" w:lineRule="auto"/>
        <w:ind w:firstLine="284"/>
        <w:contextualSpacing/>
        <w:jc w:val="both"/>
        <w:rPr>
          <w:rFonts w:ascii="Times New Roman" w:hAnsi="Times New Roman" w:cs="Times New Roman"/>
          <w:sz w:val="24"/>
          <w:szCs w:val="24"/>
          <w:lang w:val="lt-LT"/>
        </w:rPr>
      </w:pPr>
      <w:r w:rsidRPr="003F4653">
        <w:rPr>
          <w:rFonts w:ascii="Times New Roman" w:hAnsi="Times New Roman" w:cs="Times New Roman"/>
          <w:sz w:val="24"/>
          <w:szCs w:val="24"/>
          <w:lang w:val="lt-LT"/>
        </w:rPr>
        <w:t>Šiame dokumente bus aprašomas sistemos architektūrinis stilius, naudojami architektūriniai šablonai, funckiniai ir nefunkciniai sistemos reikalavimai. Taip pat į sistemą bus pažvelgta iš skirtingų pjūvių (angl. Viewpoints) ir perspektyvų bei aprašytas pasirinktas sistemos testavimo būdas. Dokumento gale pagal aprašytus duomenis bus pateikiami rezultatai ir išvados.</w:t>
      </w:r>
    </w:p>
    <w:p w14:paraId="37567935" w14:textId="7EDD3F26" w:rsidR="00180320" w:rsidRPr="003F4653" w:rsidRDefault="000F5697" w:rsidP="00A95C07">
      <w:pPr>
        <w:pStyle w:val="Heading2"/>
        <w:spacing w:before="120" w:after="120" w:line="360" w:lineRule="auto"/>
        <w:ind w:left="284"/>
        <w:contextualSpacing/>
      </w:pPr>
      <w:r w:rsidRPr="003F4653">
        <w:t xml:space="preserve"> </w:t>
      </w:r>
      <w:r w:rsidR="00E705DF" w:rsidRPr="003F4653">
        <w:t>Kontekstas</w:t>
      </w:r>
    </w:p>
    <w:p w14:paraId="2139CD5A" w14:textId="2326CCCE" w:rsidR="003B7754" w:rsidRPr="003F4653" w:rsidRDefault="00E705DF" w:rsidP="00A95C07">
      <w:pPr>
        <w:spacing w:before="120" w:after="120" w:line="360" w:lineRule="auto"/>
        <w:ind w:left="360" w:firstLine="360"/>
        <w:contextualSpacing/>
        <w:jc w:val="both"/>
        <w:rPr>
          <w:rFonts w:ascii="Times New Roman" w:hAnsi="Times New Roman" w:cs="Times New Roman"/>
          <w:sz w:val="24"/>
          <w:szCs w:val="24"/>
          <w:lang w:val="lt-LT"/>
        </w:rPr>
      </w:pPr>
      <w:r w:rsidRPr="003F4653">
        <w:rPr>
          <w:rFonts w:ascii="Times New Roman" w:hAnsi="Times New Roman" w:cs="Times New Roman"/>
          <w:sz w:val="24"/>
          <w:szCs w:val="24"/>
          <w:lang w:val="lt-LT"/>
        </w:rPr>
        <w:t>Norint, kad sistema išliktų konkurencinga rinkoje ir būtų kuriama pagal nustatytus standartus, privaloma apibrėžti tinkamą architektūrinį stilių ir šablonus.</w:t>
      </w:r>
      <w:r w:rsidR="00FC4FF8" w:rsidRPr="003F4653">
        <w:rPr>
          <w:rFonts w:ascii="Times New Roman" w:hAnsi="Times New Roman" w:cs="Times New Roman"/>
          <w:sz w:val="24"/>
          <w:szCs w:val="24"/>
          <w:lang w:val="lt-LT"/>
        </w:rPr>
        <w:t xml:space="preserve"> Siekiant sistemą apsaugoti nuo įsilaužimų, užtikrinti sklandų ir efektyvų veikimą didelio vartotojų srauto metu, į ją reikia pažvelgti skirtingais pjūviais, apibendrinant perspektyvomis.</w:t>
      </w:r>
      <w:r w:rsidR="005828D0" w:rsidRPr="003F4653">
        <w:rPr>
          <w:rFonts w:ascii="Times New Roman" w:hAnsi="Times New Roman" w:cs="Times New Roman"/>
          <w:sz w:val="24"/>
          <w:szCs w:val="24"/>
          <w:lang w:val="lt-LT"/>
        </w:rPr>
        <w:t xml:space="preserve"> </w:t>
      </w:r>
      <w:r w:rsidR="00516B7F" w:rsidRPr="003F4653">
        <w:rPr>
          <w:rFonts w:ascii="Times New Roman" w:hAnsi="Times New Roman" w:cs="Times New Roman"/>
          <w:sz w:val="24"/>
          <w:szCs w:val="24"/>
          <w:lang w:val="lt-LT"/>
        </w:rPr>
        <w:t>Kad</w:t>
      </w:r>
      <w:r w:rsidR="00F10AD6" w:rsidRPr="003F4653">
        <w:rPr>
          <w:rFonts w:ascii="Times New Roman" w:hAnsi="Times New Roman" w:cs="Times New Roman"/>
          <w:sz w:val="24"/>
          <w:szCs w:val="24"/>
          <w:lang w:val="lt-LT"/>
        </w:rPr>
        <w:t xml:space="preserve"> </w:t>
      </w:r>
      <w:r w:rsidR="00516B7F" w:rsidRPr="003F4653">
        <w:rPr>
          <w:rFonts w:ascii="Times New Roman" w:hAnsi="Times New Roman" w:cs="Times New Roman"/>
          <w:sz w:val="24"/>
          <w:szCs w:val="24"/>
          <w:lang w:val="lt-LT"/>
        </w:rPr>
        <w:t xml:space="preserve">vystymo procesas būtų sklandus, </w:t>
      </w:r>
      <w:r w:rsidR="00EE3F07" w:rsidRPr="003F4653">
        <w:rPr>
          <w:rFonts w:ascii="Times New Roman" w:hAnsi="Times New Roman" w:cs="Times New Roman"/>
          <w:sz w:val="24"/>
          <w:szCs w:val="24"/>
          <w:lang w:val="lt-LT"/>
        </w:rPr>
        <w:t>sistemos</w:t>
      </w:r>
      <w:r w:rsidR="005828D0" w:rsidRPr="003F4653">
        <w:rPr>
          <w:rFonts w:ascii="Times New Roman" w:hAnsi="Times New Roman" w:cs="Times New Roman"/>
          <w:sz w:val="24"/>
          <w:szCs w:val="24"/>
          <w:lang w:val="lt-LT"/>
        </w:rPr>
        <w:t xml:space="preserve"> saugykloje (angl. Repository) būtina įdiegti automatinę testavimo aplinką.</w:t>
      </w:r>
      <w:r w:rsidR="00EC7A2B" w:rsidRPr="003F4653">
        <w:rPr>
          <w:rFonts w:ascii="Times New Roman" w:hAnsi="Times New Roman" w:cs="Times New Roman"/>
          <w:sz w:val="24"/>
          <w:szCs w:val="24"/>
          <w:lang w:val="lt-LT"/>
        </w:rPr>
        <w:t xml:space="preserve"> </w:t>
      </w:r>
    </w:p>
    <w:p w14:paraId="5EE25048" w14:textId="0F99B390" w:rsidR="002D3EDD" w:rsidRPr="003F4653" w:rsidRDefault="00586827" w:rsidP="00A95C07">
      <w:pPr>
        <w:pStyle w:val="Heading2"/>
        <w:spacing w:before="120" w:after="120" w:line="360" w:lineRule="auto"/>
        <w:ind w:left="284"/>
        <w:contextualSpacing/>
      </w:pPr>
      <w:r w:rsidRPr="003F4653">
        <w:t xml:space="preserve"> </w:t>
      </w:r>
      <w:bookmarkStart w:id="1" w:name="_Toc71140807"/>
      <w:r w:rsidR="002D3EDD" w:rsidRPr="003F4653">
        <w:t>Sistemos architektūra</w:t>
      </w:r>
    </w:p>
    <w:p w14:paraId="2226B857" w14:textId="3353867F" w:rsidR="00E136C5" w:rsidRPr="003F4653" w:rsidRDefault="00C255D1" w:rsidP="00A95C07">
      <w:pPr>
        <w:spacing w:before="120" w:after="120" w:line="360" w:lineRule="auto"/>
        <w:ind w:left="360" w:firstLine="360"/>
        <w:contextualSpacing/>
        <w:jc w:val="both"/>
        <w:rPr>
          <w:rFonts w:ascii="Times New Roman" w:hAnsi="Times New Roman" w:cs="Times New Roman"/>
          <w:sz w:val="24"/>
          <w:szCs w:val="24"/>
          <w:lang w:val="lt-LT"/>
        </w:rPr>
      </w:pPr>
      <w:r w:rsidRPr="003F4653">
        <w:rPr>
          <w:rFonts w:ascii="Times New Roman" w:hAnsi="Times New Roman" w:cs="Times New Roman"/>
          <w:sz w:val="24"/>
          <w:szCs w:val="24"/>
          <w:lang w:val="lt-LT"/>
        </w:rPr>
        <w:t>Sistemos architektūra aprašo pagrindines sistemos struktūras ir jų kūrimo discipliną. Kiekvieną struktūrą sudaro programos elementai,</w:t>
      </w:r>
      <w:r w:rsidR="002E02B8" w:rsidRPr="003F4653">
        <w:rPr>
          <w:rFonts w:ascii="Times New Roman" w:hAnsi="Times New Roman" w:cs="Times New Roman"/>
          <w:sz w:val="24"/>
          <w:szCs w:val="24"/>
          <w:lang w:val="lt-LT"/>
        </w:rPr>
        <w:t xml:space="preserve"> jų tarpusavio ryšiai</w:t>
      </w:r>
      <w:r w:rsidRPr="003F4653">
        <w:rPr>
          <w:rFonts w:ascii="Times New Roman" w:hAnsi="Times New Roman" w:cs="Times New Roman"/>
          <w:sz w:val="24"/>
          <w:szCs w:val="24"/>
          <w:lang w:val="lt-LT"/>
        </w:rPr>
        <w:t xml:space="preserve"> ir elementų bei jų santykių savybės.</w:t>
      </w:r>
    </w:p>
    <w:p w14:paraId="767667FD" w14:textId="77777777" w:rsidR="00BE106A" w:rsidRPr="003F4653" w:rsidRDefault="00BE106A" w:rsidP="00A95C07">
      <w:pPr>
        <w:pStyle w:val="Heading3"/>
        <w:spacing w:before="120" w:after="120" w:line="360" w:lineRule="auto"/>
      </w:pPr>
      <w:r w:rsidRPr="003F4653">
        <w:t>Architektūrinis stilius</w:t>
      </w:r>
    </w:p>
    <w:p w14:paraId="4F4002DF" w14:textId="28CBE69E" w:rsidR="00BE106A" w:rsidRPr="003F4653" w:rsidRDefault="00BE106A" w:rsidP="00A95C07">
      <w:pPr>
        <w:spacing w:before="120" w:after="120" w:line="360" w:lineRule="auto"/>
        <w:ind w:left="720" w:firstLine="360"/>
        <w:contextualSpacing/>
        <w:jc w:val="both"/>
        <w:rPr>
          <w:rFonts w:ascii="Times New Roman" w:hAnsi="Times New Roman" w:cs="Times New Roman"/>
          <w:sz w:val="24"/>
          <w:szCs w:val="24"/>
          <w:lang w:val="lt-LT"/>
        </w:rPr>
      </w:pPr>
      <w:r w:rsidRPr="003F4653">
        <w:rPr>
          <w:rFonts w:ascii="Times New Roman" w:hAnsi="Times New Roman" w:cs="Times New Roman"/>
          <w:sz w:val="24"/>
          <w:szCs w:val="24"/>
          <w:lang w:val="lt-LT"/>
        </w:rPr>
        <w:t>Architektūrinis</w:t>
      </w:r>
      <w:r w:rsidR="00620A46" w:rsidRPr="003F4653">
        <w:rPr>
          <w:rFonts w:ascii="Times New Roman" w:hAnsi="Times New Roman" w:cs="Times New Roman"/>
          <w:sz w:val="24"/>
          <w:szCs w:val="24"/>
          <w:lang w:val="lt-LT"/>
        </w:rPr>
        <w:t xml:space="preserve"> </w:t>
      </w:r>
      <w:r w:rsidRPr="003F4653">
        <w:rPr>
          <w:rFonts w:ascii="Times New Roman" w:hAnsi="Times New Roman" w:cs="Times New Roman"/>
          <w:sz w:val="24"/>
          <w:szCs w:val="24"/>
          <w:lang w:val="lt-LT"/>
        </w:rPr>
        <w:t>stilius – daugkartiniai dizaino sprendim</w:t>
      </w:r>
      <w:r w:rsidR="00D2208C" w:rsidRPr="003F4653">
        <w:rPr>
          <w:rFonts w:ascii="Times New Roman" w:hAnsi="Times New Roman" w:cs="Times New Roman"/>
          <w:sz w:val="24"/>
          <w:szCs w:val="24"/>
          <w:lang w:val="lt-LT"/>
        </w:rPr>
        <w:t>ai</w:t>
      </w:r>
      <w:r w:rsidRPr="003F4653">
        <w:rPr>
          <w:rFonts w:ascii="Times New Roman" w:hAnsi="Times New Roman" w:cs="Times New Roman"/>
          <w:sz w:val="24"/>
          <w:szCs w:val="24"/>
          <w:lang w:val="lt-LT"/>
        </w:rPr>
        <w:t xml:space="preserve"> ir suvaržym</w:t>
      </w:r>
      <w:r w:rsidR="00D2208C" w:rsidRPr="003F4653">
        <w:rPr>
          <w:rFonts w:ascii="Times New Roman" w:hAnsi="Times New Roman" w:cs="Times New Roman"/>
          <w:sz w:val="24"/>
          <w:szCs w:val="24"/>
          <w:lang w:val="lt-LT"/>
        </w:rPr>
        <w:t>ai</w:t>
      </w:r>
      <w:r w:rsidRPr="003F4653">
        <w:rPr>
          <w:rFonts w:ascii="Times New Roman" w:hAnsi="Times New Roman" w:cs="Times New Roman"/>
          <w:sz w:val="24"/>
          <w:szCs w:val="24"/>
          <w:lang w:val="lt-LT"/>
        </w:rPr>
        <w:t xml:space="preserve">, taikomi architektūrai, norint </w:t>
      </w:r>
      <w:r w:rsidR="00B13724" w:rsidRPr="003F4653">
        <w:rPr>
          <w:rFonts w:ascii="Times New Roman" w:hAnsi="Times New Roman" w:cs="Times New Roman"/>
          <w:sz w:val="24"/>
          <w:szCs w:val="24"/>
          <w:lang w:val="lt-LT"/>
        </w:rPr>
        <w:t xml:space="preserve">pritaikyti </w:t>
      </w:r>
      <w:r w:rsidRPr="003F4653">
        <w:rPr>
          <w:rFonts w:ascii="Times New Roman" w:hAnsi="Times New Roman" w:cs="Times New Roman"/>
          <w:sz w:val="24"/>
          <w:szCs w:val="24"/>
          <w:lang w:val="lt-LT"/>
        </w:rPr>
        <w:t>pasirinktas pageidaujamas savybes. Kainų palyginimo svetainė</w:t>
      </w:r>
      <w:r w:rsidR="00440D66">
        <w:rPr>
          <w:rFonts w:ascii="Times New Roman" w:hAnsi="Times New Roman" w:cs="Times New Roman"/>
          <w:sz w:val="24"/>
          <w:szCs w:val="24"/>
          <w:lang w:val="lt-LT"/>
        </w:rPr>
        <w:t xml:space="preserve"> ,,</w:t>
      </w:r>
      <w:r w:rsidRPr="003F4653">
        <w:rPr>
          <w:rFonts w:ascii="Times New Roman" w:hAnsi="Times New Roman" w:cs="Times New Roman"/>
          <w:sz w:val="24"/>
          <w:szCs w:val="24"/>
          <w:lang w:val="lt-LT"/>
        </w:rPr>
        <w:t xml:space="preserve">Smartshop” yra sukurta remiantis </w:t>
      </w:r>
      <w:r w:rsidR="00513AC1">
        <w:rPr>
          <w:rFonts w:ascii="Times New Roman" w:hAnsi="Times New Roman" w:cs="Times New Roman"/>
          <w:sz w:val="24"/>
          <w:szCs w:val="24"/>
          <w:lang w:val="lt-LT"/>
        </w:rPr>
        <w:t>,,</w:t>
      </w:r>
      <w:r w:rsidRPr="003F4653">
        <w:rPr>
          <w:rFonts w:ascii="Times New Roman" w:hAnsi="Times New Roman" w:cs="Times New Roman"/>
          <w:sz w:val="24"/>
          <w:szCs w:val="24"/>
          <w:lang w:val="lt-LT"/>
        </w:rPr>
        <w:t xml:space="preserve">Layered” ir </w:t>
      </w:r>
      <w:r w:rsidR="00513AC1">
        <w:rPr>
          <w:rFonts w:ascii="Times New Roman" w:hAnsi="Times New Roman" w:cs="Times New Roman"/>
          <w:sz w:val="24"/>
          <w:szCs w:val="24"/>
          <w:lang w:val="lt-LT"/>
        </w:rPr>
        <w:t>,,</w:t>
      </w:r>
      <w:r w:rsidRPr="003F4653">
        <w:rPr>
          <w:rFonts w:ascii="Times New Roman" w:hAnsi="Times New Roman" w:cs="Times New Roman"/>
          <w:sz w:val="24"/>
          <w:szCs w:val="24"/>
          <w:lang w:val="lt-LT"/>
        </w:rPr>
        <w:t>Data-centric” stiliais.</w:t>
      </w:r>
    </w:p>
    <w:p w14:paraId="65BB17A6" w14:textId="4CB2C990" w:rsidR="00BE106A" w:rsidRPr="003F4653" w:rsidRDefault="006D4CD7" w:rsidP="00A95C07">
      <w:pPr>
        <w:pStyle w:val="Heading4"/>
        <w:spacing w:before="120" w:after="120" w:line="360" w:lineRule="auto"/>
        <w:rPr>
          <w:lang w:val="lt-LT"/>
        </w:rPr>
      </w:pPr>
      <w:r>
        <w:rPr>
          <w:lang w:val="lt-LT"/>
        </w:rPr>
        <w:t>,,</w:t>
      </w:r>
      <w:r w:rsidR="00BE106A" w:rsidRPr="003F4653">
        <w:rPr>
          <w:lang w:val="lt-LT"/>
        </w:rPr>
        <w:t>Layered” stiliu</w:t>
      </w:r>
      <w:r w:rsidR="00280A06" w:rsidRPr="003F4653">
        <w:rPr>
          <w:lang w:val="lt-LT"/>
        </w:rPr>
        <w:t>s</w:t>
      </w:r>
    </w:p>
    <w:p w14:paraId="538BABB7" w14:textId="05F9DDB1" w:rsidR="006865AE" w:rsidRPr="003F4653" w:rsidRDefault="00FD0D53" w:rsidP="00A95C07">
      <w:pPr>
        <w:spacing w:before="120" w:after="120" w:line="360" w:lineRule="auto"/>
        <w:ind w:left="1191" w:firstLine="249"/>
        <w:contextualSpacing/>
        <w:jc w:val="both"/>
        <w:rPr>
          <w:rFonts w:ascii="Times New Roman" w:hAnsi="Times New Roman" w:cs="Times New Roman"/>
          <w:sz w:val="24"/>
          <w:szCs w:val="24"/>
          <w:lang w:val="lt-LT"/>
        </w:rPr>
      </w:pPr>
      <w:r>
        <w:rPr>
          <w:rFonts w:ascii="Times New Roman" w:hAnsi="Times New Roman" w:cs="Times New Roman"/>
          <w:sz w:val="24"/>
          <w:szCs w:val="24"/>
          <w:lang w:val="lt-LT"/>
        </w:rPr>
        <w:t>,,</w:t>
      </w:r>
      <w:r w:rsidR="006865AE" w:rsidRPr="006865AE">
        <w:rPr>
          <w:rFonts w:ascii="Times New Roman" w:hAnsi="Times New Roman" w:cs="Times New Roman"/>
          <w:sz w:val="24"/>
          <w:szCs w:val="24"/>
          <w:lang w:val="lt-LT"/>
        </w:rPr>
        <w:t xml:space="preserve">Layered” stilius </w:t>
      </w:r>
      <w:r w:rsidR="006865AE" w:rsidRPr="003F4653">
        <w:rPr>
          <w:rFonts w:ascii="Times New Roman" w:hAnsi="Times New Roman" w:cs="Times New Roman"/>
          <w:sz w:val="24"/>
          <w:szCs w:val="24"/>
          <w:lang w:val="lt-LT"/>
        </w:rPr>
        <w:t>–</w:t>
      </w:r>
      <w:r w:rsidR="006865AE" w:rsidRPr="006865AE">
        <w:rPr>
          <w:rFonts w:ascii="Times New Roman" w:hAnsi="Times New Roman" w:cs="Times New Roman"/>
          <w:sz w:val="24"/>
          <w:szCs w:val="24"/>
          <w:lang w:val="lt-LT"/>
        </w:rPr>
        <w:t xml:space="preserve"> keturių pakopų</w:t>
      </w:r>
      <w:r w:rsidR="00AC7868">
        <w:rPr>
          <w:rFonts w:ascii="Times New Roman" w:hAnsi="Times New Roman" w:cs="Times New Roman"/>
          <w:sz w:val="24"/>
          <w:szCs w:val="24"/>
          <w:lang w:val="lt-LT"/>
        </w:rPr>
        <w:t>:</w:t>
      </w:r>
      <w:r w:rsidR="006865AE" w:rsidRPr="006865AE">
        <w:rPr>
          <w:rFonts w:ascii="Times New Roman" w:hAnsi="Times New Roman" w:cs="Times New Roman"/>
          <w:sz w:val="24"/>
          <w:szCs w:val="24"/>
          <w:lang w:val="lt-LT"/>
        </w:rPr>
        <w:t xml:space="preserve"> pristatymo, verslo, atkaklumo ir duomenų bazės modeli</w:t>
      </w:r>
      <w:r w:rsidR="00AC7868">
        <w:rPr>
          <w:rFonts w:ascii="Times New Roman" w:hAnsi="Times New Roman" w:cs="Times New Roman"/>
          <w:sz w:val="24"/>
          <w:szCs w:val="24"/>
          <w:lang w:val="lt-LT"/>
        </w:rPr>
        <w:t>s</w:t>
      </w:r>
      <w:r w:rsidR="006865AE" w:rsidRPr="006865AE">
        <w:rPr>
          <w:rFonts w:ascii="Times New Roman" w:hAnsi="Times New Roman" w:cs="Times New Roman"/>
          <w:sz w:val="24"/>
          <w:szCs w:val="24"/>
          <w:lang w:val="lt-LT"/>
        </w:rPr>
        <w:t xml:space="preserve">, kur komponentai yra išdėstyti horizontaliais sluoksniais. </w:t>
      </w:r>
      <w:r w:rsidR="00724483">
        <w:rPr>
          <w:rFonts w:ascii="Times New Roman" w:hAnsi="Times New Roman" w:cs="Times New Roman"/>
          <w:sz w:val="24"/>
          <w:szCs w:val="24"/>
          <w:lang w:val="lt-LT"/>
        </w:rPr>
        <w:t>V</w:t>
      </w:r>
      <w:r w:rsidR="006865AE" w:rsidRPr="006865AE">
        <w:rPr>
          <w:rFonts w:ascii="Times New Roman" w:hAnsi="Times New Roman" w:cs="Times New Roman"/>
          <w:sz w:val="24"/>
          <w:szCs w:val="24"/>
          <w:lang w:val="lt-LT"/>
        </w:rPr>
        <w:t>isi komponentai yra tarpusavyje susiję, tačiau nepriklauso vienas nuo kito. Kainų palyginimo svetainė „SmartShop“ naudoja šį šabloną, dėl lengvo</w:t>
      </w:r>
      <w:r w:rsidR="00317317">
        <w:rPr>
          <w:rFonts w:ascii="Times New Roman" w:hAnsi="Times New Roman" w:cs="Times New Roman"/>
          <w:sz w:val="24"/>
          <w:szCs w:val="24"/>
          <w:lang w:val="lt-LT"/>
        </w:rPr>
        <w:t xml:space="preserve"> sistemos funkcionalumo</w:t>
      </w:r>
      <w:r w:rsidR="006865AE" w:rsidRPr="006865AE">
        <w:rPr>
          <w:rFonts w:ascii="Times New Roman" w:hAnsi="Times New Roman" w:cs="Times New Roman"/>
          <w:sz w:val="24"/>
          <w:szCs w:val="24"/>
          <w:lang w:val="lt-LT"/>
        </w:rPr>
        <w:t xml:space="preserve"> įgyvendinimo.</w:t>
      </w:r>
    </w:p>
    <w:p w14:paraId="0D067F03" w14:textId="32A8C259" w:rsidR="00BE106A" w:rsidRPr="003F4653" w:rsidRDefault="00DA24E0" w:rsidP="00A95C07">
      <w:pPr>
        <w:pStyle w:val="Heading4"/>
        <w:spacing w:before="120" w:after="120" w:line="360" w:lineRule="auto"/>
        <w:rPr>
          <w:lang w:val="lt-LT"/>
        </w:rPr>
      </w:pPr>
      <w:r>
        <w:rPr>
          <w:lang w:val="lt-LT"/>
        </w:rPr>
        <w:t>,,</w:t>
      </w:r>
      <w:r w:rsidR="00BE106A" w:rsidRPr="003F4653">
        <w:rPr>
          <w:lang w:val="lt-LT"/>
        </w:rPr>
        <w:t>Data-centric” stilius</w:t>
      </w:r>
    </w:p>
    <w:p w14:paraId="6D0F4538" w14:textId="57EC4AD4" w:rsidR="00BE106A" w:rsidRPr="003F4653" w:rsidRDefault="006D4CD7" w:rsidP="00A95C07">
      <w:pPr>
        <w:spacing w:before="120" w:after="120" w:line="360" w:lineRule="auto"/>
        <w:ind w:left="1191" w:firstLine="249"/>
        <w:contextualSpacing/>
        <w:jc w:val="both"/>
        <w:rPr>
          <w:rFonts w:ascii="Times New Roman" w:hAnsi="Times New Roman" w:cs="Times New Roman"/>
          <w:sz w:val="24"/>
          <w:szCs w:val="24"/>
          <w:lang w:val="lt-LT"/>
        </w:rPr>
      </w:pPr>
      <w:r>
        <w:rPr>
          <w:rFonts w:ascii="Times New Roman" w:hAnsi="Times New Roman" w:cs="Times New Roman"/>
          <w:sz w:val="24"/>
          <w:szCs w:val="24"/>
          <w:lang w:val="lt-LT"/>
        </w:rPr>
        <w:t>,,</w:t>
      </w:r>
      <w:r w:rsidR="00BE106A" w:rsidRPr="003F4653">
        <w:rPr>
          <w:rFonts w:ascii="Times New Roman" w:hAnsi="Times New Roman" w:cs="Times New Roman"/>
          <w:sz w:val="24"/>
          <w:szCs w:val="24"/>
          <w:lang w:val="lt-LT"/>
        </w:rPr>
        <w:t xml:space="preserve">Data-centric” stilius </w:t>
      </w:r>
      <w:r w:rsidR="0017186A" w:rsidRPr="003F4653">
        <w:rPr>
          <w:rFonts w:ascii="Times New Roman" w:hAnsi="Times New Roman" w:cs="Times New Roman"/>
          <w:sz w:val="24"/>
          <w:szCs w:val="24"/>
          <w:lang w:val="lt-LT"/>
        </w:rPr>
        <w:t>–</w:t>
      </w:r>
      <w:r w:rsidR="00BE106A" w:rsidRPr="003F4653">
        <w:rPr>
          <w:rFonts w:ascii="Times New Roman" w:hAnsi="Times New Roman" w:cs="Times New Roman"/>
          <w:sz w:val="24"/>
          <w:szCs w:val="24"/>
          <w:lang w:val="lt-LT"/>
        </w:rPr>
        <w:t xml:space="preserve"> </w:t>
      </w:r>
      <w:r w:rsidR="00AD270E" w:rsidRPr="003F4653">
        <w:rPr>
          <w:rFonts w:ascii="Times New Roman" w:hAnsi="Times New Roman" w:cs="Times New Roman"/>
          <w:sz w:val="24"/>
          <w:szCs w:val="24"/>
          <w:lang w:val="lt-LT"/>
        </w:rPr>
        <w:t>stilius, orientuotas į duomenis</w:t>
      </w:r>
      <w:r w:rsidR="00BE106A" w:rsidRPr="003F4653">
        <w:rPr>
          <w:rFonts w:ascii="Times New Roman" w:hAnsi="Times New Roman" w:cs="Times New Roman"/>
          <w:sz w:val="24"/>
          <w:szCs w:val="24"/>
          <w:lang w:val="lt-LT"/>
        </w:rPr>
        <w:t>, k</w:t>
      </w:r>
      <w:r w:rsidR="00CA2D69">
        <w:rPr>
          <w:rFonts w:ascii="Times New Roman" w:hAnsi="Times New Roman" w:cs="Times New Roman"/>
          <w:sz w:val="24"/>
          <w:szCs w:val="24"/>
          <w:lang w:val="lt-LT"/>
        </w:rPr>
        <w:t xml:space="preserve">ai </w:t>
      </w:r>
      <w:r w:rsidR="00BE106A" w:rsidRPr="003F4653">
        <w:rPr>
          <w:rFonts w:ascii="Times New Roman" w:hAnsi="Times New Roman" w:cs="Times New Roman"/>
          <w:sz w:val="24"/>
          <w:szCs w:val="24"/>
          <w:lang w:val="lt-LT"/>
        </w:rPr>
        <w:t>duomenys</w:t>
      </w:r>
      <w:r w:rsidR="00467611">
        <w:rPr>
          <w:rFonts w:ascii="Times New Roman" w:hAnsi="Times New Roman" w:cs="Times New Roman"/>
          <w:sz w:val="24"/>
          <w:szCs w:val="24"/>
          <w:lang w:val="lt-LT"/>
        </w:rPr>
        <w:t xml:space="preserve"> </w:t>
      </w:r>
      <w:r w:rsidR="00BE106A" w:rsidRPr="003F4653">
        <w:rPr>
          <w:rFonts w:ascii="Times New Roman" w:hAnsi="Times New Roman" w:cs="Times New Roman"/>
          <w:sz w:val="24"/>
          <w:szCs w:val="24"/>
          <w:lang w:val="lt-LT"/>
        </w:rPr>
        <w:t>laikomi svarbi</w:t>
      </w:r>
      <w:r w:rsidR="001A4B99" w:rsidRPr="003F4653">
        <w:rPr>
          <w:rFonts w:ascii="Times New Roman" w:hAnsi="Times New Roman" w:cs="Times New Roman"/>
          <w:sz w:val="24"/>
          <w:szCs w:val="24"/>
          <w:lang w:val="lt-LT"/>
        </w:rPr>
        <w:t>ausiu sistemos objekt</w:t>
      </w:r>
      <w:r w:rsidR="00456451" w:rsidRPr="003F4653">
        <w:rPr>
          <w:rFonts w:ascii="Times New Roman" w:hAnsi="Times New Roman" w:cs="Times New Roman"/>
          <w:sz w:val="24"/>
          <w:szCs w:val="24"/>
          <w:lang w:val="lt-LT"/>
        </w:rPr>
        <w:t>u</w:t>
      </w:r>
      <w:r w:rsidR="00BE106A" w:rsidRPr="003F4653">
        <w:rPr>
          <w:rFonts w:ascii="Times New Roman" w:hAnsi="Times New Roman" w:cs="Times New Roman"/>
          <w:sz w:val="24"/>
          <w:szCs w:val="24"/>
          <w:lang w:val="lt-LT"/>
        </w:rPr>
        <w:t xml:space="preserve">. </w:t>
      </w:r>
      <w:r w:rsidR="004E321D">
        <w:rPr>
          <w:rFonts w:ascii="Times New Roman" w:hAnsi="Times New Roman" w:cs="Times New Roman"/>
          <w:sz w:val="24"/>
          <w:szCs w:val="24"/>
          <w:lang w:val="lt-LT"/>
        </w:rPr>
        <w:t>Puikiai tinka</w:t>
      </w:r>
      <w:r w:rsidR="00BE106A" w:rsidRPr="003F4653">
        <w:rPr>
          <w:rFonts w:ascii="Times New Roman" w:hAnsi="Times New Roman" w:cs="Times New Roman"/>
          <w:sz w:val="24"/>
          <w:szCs w:val="24"/>
          <w:lang w:val="lt-LT"/>
        </w:rPr>
        <w:t xml:space="preserve"> kainų palyginimo svetainės „Smartshop“ idėjai, kur duomenys iš įvairių internetinių svetainių yra</w:t>
      </w:r>
      <w:r w:rsidR="00AB73AD">
        <w:rPr>
          <w:rFonts w:ascii="Times New Roman" w:hAnsi="Times New Roman" w:cs="Times New Roman"/>
          <w:sz w:val="24"/>
          <w:szCs w:val="24"/>
          <w:lang w:val="lt-LT"/>
        </w:rPr>
        <w:t xml:space="preserve"> surenkami</w:t>
      </w:r>
      <w:r w:rsidR="00BE106A" w:rsidRPr="003F4653">
        <w:rPr>
          <w:rFonts w:ascii="Times New Roman" w:hAnsi="Times New Roman" w:cs="Times New Roman"/>
          <w:sz w:val="24"/>
          <w:szCs w:val="24"/>
          <w:lang w:val="lt-LT"/>
        </w:rPr>
        <w:t xml:space="preserve"> </w:t>
      </w:r>
      <w:r w:rsidR="00AB73AD">
        <w:rPr>
          <w:rFonts w:ascii="Times New Roman" w:hAnsi="Times New Roman" w:cs="Times New Roman"/>
          <w:sz w:val="24"/>
          <w:szCs w:val="24"/>
          <w:lang w:val="lt-LT"/>
        </w:rPr>
        <w:t xml:space="preserve">ir </w:t>
      </w:r>
      <w:r w:rsidR="00BE106A" w:rsidRPr="003F4653">
        <w:rPr>
          <w:rFonts w:ascii="Times New Roman" w:hAnsi="Times New Roman" w:cs="Times New Roman"/>
          <w:sz w:val="24"/>
          <w:szCs w:val="24"/>
          <w:lang w:val="lt-LT"/>
        </w:rPr>
        <w:t>lyginam</w:t>
      </w:r>
      <w:r w:rsidR="0058666C" w:rsidRPr="003F4653">
        <w:rPr>
          <w:rFonts w:ascii="Times New Roman" w:hAnsi="Times New Roman" w:cs="Times New Roman"/>
          <w:sz w:val="24"/>
          <w:szCs w:val="24"/>
          <w:lang w:val="lt-LT"/>
        </w:rPr>
        <w:t>i</w:t>
      </w:r>
      <w:r w:rsidR="00BE106A" w:rsidRPr="003F4653">
        <w:rPr>
          <w:rFonts w:ascii="Times New Roman" w:hAnsi="Times New Roman" w:cs="Times New Roman"/>
          <w:sz w:val="24"/>
          <w:szCs w:val="24"/>
          <w:lang w:val="lt-LT"/>
        </w:rPr>
        <w:t xml:space="preserve"> ir pateikiamas </w:t>
      </w:r>
      <w:r w:rsidR="00E26A9C" w:rsidRPr="003F4653">
        <w:rPr>
          <w:rFonts w:ascii="Times New Roman" w:hAnsi="Times New Roman" w:cs="Times New Roman"/>
          <w:sz w:val="24"/>
          <w:szCs w:val="24"/>
          <w:lang w:val="lt-LT"/>
        </w:rPr>
        <w:t>geriausias pagal kainą</w:t>
      </w:r>
      <w:r w:rsidR="00BE106A" w:rsidRPr="003F4653">
        <w:rPr>
          <w:rFonts w:ascii="Times New Roman" w:hAnsi="Times New Roman" w:cs="Times New Roman"/>
          <w:sz w:val="24"/>
          <w:szCs w:val="24"/>
          <w:lang w:val="lt-LT"/>
        </w:rPr>
        <w:t xml:space="preserve"> </w:t>
      </w:r>
      <w:r w:rsidR="0013755A" w:rsidRPr="003F4653">
        <w:rPr>
          <w:rFonts w:ascii="Times New Roman" w:hAnsi="Times New Roman" w:cs="Times New Roman"/>
          <w:sz w:val="24"/>
          <w:szCs w:val="24"/>
          <w:lang w:val="lt-LT"/>
        </w:rPr>
        <w:t>produktas</w:t>
      </w:r>
      <w:r w:rsidR="00BE106A" w:rsidRPr="003F4653">
        <w:rPr>
          <w:rFonts w:ascii="Times New Roman" w:hAnsi="Times New Roman" w:cs="Times New Roman"/>
          <w:sz w:val="24"/>
          <w:szCs w:val="24"/>
          <w:lang w:val="lt-LT"/>
        </w:rPr>
        <w:t>. Taip pat, „</w:t>
      </w:r>
      <w:r>
        <w:rPr>
          <w:rFonts w:ascii="Times New Roman" w:hAnsi="Times New Roman" w:cs="Times New Roman"/>
          <w:sz w:val="24"/>
          <w:szCs w:val="24"/>
          <w:lang w:val="lt-LT"/>
        </w:rPr>
        <w:t>D</w:t>
      </w:r>
      <w:r w:rsidR="00BE106A" w:rsidRPr="003F4653">
        <w:rPr>
          <w:rFonts w:ascii="Times New Roman" w:hAnsi="Times New Roman" w:cs="Times New Roman"/>
          <w:sz w:val="24"/>
          <w:szCs w:val="24"/>
          <w:lang w:val="lt-LT"/>
        </w:rPr>
        <w:t xml:space="preserve">ata-centric“ stilius vadovaujasi SSOT (angl. single source of truth) principu – </w:t>
      </w:r>
      <w:r w:rsidR="00FA1BAE" w:rsidRPr="003F4653">
        <w:rPr>
          <w:rFonts w:ascii="Times New Roman" w:hAnsi="Times New Roman" w:cs="Times New Roman"/>
          <w:sz w:val="24"/>
          <w:szCs w:val="24"/>
          <w:lang w:val="lt-LT"/>
        </w:rPr>
        <w:t xml:space="preserve">sukuriamas </w:t>
      </w:r>
      <w:r w:rsidR="00BE106A" w:rsidRPr="003F4653">
        <w:rPr>
          <w:rFonts w:ascii="Times New Roman" w:hAnsi="Times New Roman" w:cs="Times New Roman"/>
          <w:sz w:val="24"/>
          <w:szCs w:val="24"/>
          <w:lang w:val="lt-LT"/>
        </w:rPr>
        <w:t xml:space="preserve">vienas duomenų </w:t>
      </w:r>
      <w:r w:rsidR="00BE106A" w:rsidRPr="003F4653">
        <w:rPr>
          <w:rFonts w:ascii="Times New Roman" w:hAnsi="Times New Roman" w:cs="Times New Roman"/>
          <w:sz w:val="24"/>
          <w:szCs w:val="24"/>
          <w:lang w:val="lt-LT"/>
        </w:rPr>
        <w:lastRenderedPageBreak/>
        <w:t>modelis,</w:t>
      </w:r>
      <w:r w:rsidR="0099614A" w:rsidRPr="003F4653">
        <w:rPr>
          <w:rFonts w:ascii="Times New Roman" w:hAnsi="Times New Roman" w:cs="Times New Roman"/>
          <w:sz w:val="24"/>
          <w:szCs w:val="24"/>
          <w:lang w:val="lt-LT"/>
        </w:rPr>
        <w:t xml:space="preserve"> </w:t>
      </w:r>
      <w:r w:rsidR="00BE106A" w:rsidRPr="003F4653">
        <w:rPr>
          <w:rFonts w:ascii="Times New Roman" w:hAnsi="Times New Roman" w:cs="Times New Roman"/>
          <w:sz w:val="24"/>
          <w:szCs w:val="24"/>
          <w:lang w:val="lt-LT"/>
        </w:rPr>
        <w:t xml:space="preserve">kurį naudoja visa sistema. Taip </w:t>
      </w:r>
      <w:r w:rsidR="00B02402" w:rsidRPr="003F4653">
        <w:rPr>
          <w:rFonts w:ascii="Times New Roman" w:hAnsi="Times New Roman" w:cs="Times New Roman"/>
          <w:sz w:val="24"/>
          <w:szCs w:val="24"/>
          <w:lang w:val="lt-LT"/>
        </w:rPr>
        <w:t xml:space="preserve">išvengiama duomenų dubliavimo, nes duomenys </w:t>
      </w:r>
      <w:r w:rsidR="00BE106A" w:rsidRPr="003F4653">
        <w:rPr>
          <w:rFonts w:ascii="Times New Roman" w:hAnsi="Times New Roman" w:cs="Times New Roman"/>
          <w:sz w:val="24"/>
          <w:szCs w:val="24"/>
          <w:lang w:val="lt-LT"/>
        </w:rPr>
        <w:t>bus išsaugo</w:t>
      </w:r>
      <w:r w:rsidR="00B02402" w:rsidRPr="003F4653">
        <w:rPr>
          <w:rFonts w:ascii="Times New Roman" w:hAnsi="Times New Roman" w:cs="Times New Roman"/>
          <w:sz w:val="24"/>
          <w:szCs w:val="24"/>
          <w:lang w:val="lt-LT"/>
        </w:rPr>
        <w:t>jami tik</w:t>
      </w:r>
      <w:r w:rsidR="00BE106A" w:rsidRPr="003F4653">
        <w:rPr>
          <w:rFonts w:ascii="Times New Roman" w:hAnsi="Times New Roman" w:cs="Times New Roman"/>
          <w:sz w:val="24"/>
          <w:szCs w:val="24"/>
          <w:lang w:val="lt-LT"/>
        </w:rPr>
        <w:t xml:space="preserve"> vieną kartą. „Smartshop“ </w:t>
      </w:r>
      <w:r w:rsidR="007A3B8C" w:rsidRPr="003F4653">
        <w:rPr>
          <w:rFonts w:ascii="Times New Roman" w:hAnsi="Times New Roman" w:cs="Times New Roman"/>
          <w:sz w:val="24"/>
          <w:szCs w:val="24"/>
          <w:lang w:val="lt-LT"/>
        </w:rPr>
        <w:t xml:space="preserve">sistema </w:t>
      </w:r>
      <w:r w:rsidR="00BE106A" w:rsidRPr="003F4653">
        <w:rPr>
          <w:rFonts w:ascii="Times New Roman" w:hAnsi="Times New Roman" w:cs="Times New Roman"/>
          <w:sz w:val="24"/>
          <w:szCs w:val="24"/>
          <w:lang w:val="lt-LT"/>
        </w:rPr>
        <w:t xml:space="preserve">vadovaujasi </w:t>
      </w:r>
      <w:r w:rsidR="00117CE1" w:rsidRPr="003F4653">
        <w:rPr>
          <w:rFonts w:ascii="Times New Roman" w:hAnsi="Times New Roman" w:cs="Times New Roman"/>
          <w:sz w:val="24"/>
          <w:szCs w:val="24"/>
          <w:lang w:val="lt-LT"/>
        </w:rPr>
        <w:t>šiuo</w:t>
      </w:r>
      <w:r w:rsidR="00BE106A" w:rsidRPr="003F4653">
        <w:rPr>
          <w:rFonts w:ascii="Times New Roman" w:hAnsi="Times New Roman" w:cs="Times New Roman"/>
          <w:sz w:val="24"/>
          <w:szCs w:val="24"/>
          <w:lang w:val="lt-LT"/>
        </w:rPr>
        <w:t xml:space="preserve"> principu </w:t>
      </w:r>
      <w:r w:rsidR="00E521FA" w:rsidRPr="003F4653">
        <w:rPr>
          <w:rFonts w:ascii="Times New Roman" w:hAnsi="Times New Roman" w:cs="Times New Roman"/>
          <w:sz w:val="24"/>
          <w:szCs w:val="24"/>
          <w:lang w:val="lt-LT"/>
        </w:rPr>
        <w:t>n</w:t>
      </w:r>
      <w:r w:rsidR="00BE106A" w:rsidRPr="003F4653">
        <w:rPr>
          <w:rFonts w:ascii="Times New Roman" w:hAnsi="Times New Roman" w:cs="Times New Roman"/>
          <w:sz w:val="24"/>
          <w:szCs w:val="24"/>
          <w:lang w:val="lt-LT"/>
        </w:rPr>
        <w:t>audo</w:t>
      </w:r>
      <w:r w:rsidR="00E521FA" w:rsidRPr="003F4653">
        <w:rPr>
          <w:rFonts w:ascii="Times New Roman" w:hAnsi="Times New Roman" w:cs="Times New Roman"/>
          <w:sz w:val="24"/>
          <w:szCs w:val="24"/>
          <w:lang w:val="lt-LT"/>
        </w:rPr>
        <w:t>dama</w:t>
      </w:r>
      <w:r w:rsidR="00BE106A" w:rsidRPr="003F4653">
        <w:rPr>
          <w:rFonts w:ascii="Times New Roman" w:hAnsi="Times New Roman" w:cs="Times New Roman"/>
          <w:sz w:val="24"/>
          <w:szCs w:val="24"/>
          <w:lang w:val="lt-LT"/>
        </w:rPr>
        <w:t xml:space="preserve"> vieną centrinę duomenų bazę vis</w:t>
      </w:r>
      <w:r w:rsidR="00E521FA" w:rsidRPr="003F4653">
        <w:rPr>
          <w:rFonts w:ascii="Times New Roman" w:hAnsi="Times New Roman" w:cs="Times New Roman"/>
          <w:sz w:val="24"/>
          <w:szCs w:val="24"/>
          <w:lang w:val="lt-LT"/>
        </w:rPr>
        <w:t>ų</w:t>
      </w:r>
      <w:r w:rsidR="00BE106A" w:rsidRPr="003F4653">
        <w:rPr>
          <w:rFonts w:ascii="Times New Roman" w:hAnsi="Times New Roman" w:cs="Times New Roman"/>
          <w:sz w:val="24"/>
          <w:szCs w:val="24"/>
          <w:lang w:val="lt-LT"/>
        </w:rPr>
        <w:t xml:space="preserve"> duomen</w:t>
      </w:r>
      <w:r w:rsidR="00E521FA" w:rsidRPr="003F4653">
        <w:rPr>
          <w:rFonts w:ascii="Times New Roman" w:hAnsi="Times New Roman" w:cs="Times New Roman"/>
          <w:sz w:val="24"/>
          <w:szCs w:val="24"/>
          <w:lang w:val="lt-LT"/>
        </w:rPr>
        <w:t>ų saugojimui</w:t>
      </w:r>
      <w:r w:rsidR="00BE106A" w:rsidRPr="003F4653">
        <w:rPr>
          <w:rFonts w:ascii="Times New Roman" w:hAnsi="Times New Roman" w:cs="Times New Roman"/>
          <w:sz w:val="24"/>
          <w:szCs w:val="24"/>
          <w:lang w:val="lt-LT"/>
        </w:rPr>
        <w:t>.</w:t>
      </w:r>
    </w:p>
    <w:p w14:paraId="7CB69B54" w14:textId="605489A6" w:rsidR="00BE106A" w:rsidRPr="003F4653" w:rsidRDefault="00BE106A" w:rsidP="00A95C07">
      <w:pPr>
        <w:pStyle w:val="Heading3"/>
        <w:spacing w:before="120" w:after="120" w:line="360" w:lineRule="auto"/>
      </w:pPr>
      <w:r w:rsidRPr="003F4653">
        <w:t>Architektūrinis šablonas</w:t>
      </w:r>
    </w:p>
    <w:p w14:paraId="2219037D" w14:textId="20A7C17C" w:rsidR="00BE106A" w:rsidRPr="003F4653" w:rsidRDefault="00BE106A" w:rsidP="00A95C07">
      <w:pPr>
        <w:spacing w:before="120" w:after="120" w:line="360" w:lineRule="auto"/>
        <w:ind w:left="720" w:firstLine="360"/>
        <w:contextualSpacing/>
        <w:jc w:val="both"/>
        <w:rPr>
          <w:rFonts w:ascii="Times New Roman" w:hAnsi="Times New Roman" w:cs="Times New Roman"/>
          <w:sz w:val="24"/>
          <w:szCs w:val="24"/>
          <w:lang w:val="lt-LT"/>
        </w:rPr>
      </w:pPr>
      <w:r w:rsidRPr="003F4653">
        <w:rPr>
          <w:rFonts w:ascii="Times New Roman" w:hAnsi="Times New Roman" w:cs="Times New Roman"/>
          <w:sz w:val="24"/>
          <w:szCs w:val="24"/>
          <w:lang w:val="lt-LT"/>
        </w:rPr>
        <w:t xml:space="preserve">Architektūrinis šablonas </w:t>
      </w:r>
      <w:r w:rsidR="00B627CD" w:rsidRPr="003F4653">
        <w:rPr>
          <w:rFonts w:ascii="Times New Roman" w:hAnsi="Times New Roman" w:cs="Times New Roman"/>
          <w:sz w:val="24"/>
          <w:szCs w:val="24"/>
          <w:lang w:val="lt-LT"/>
        </w:rPr>
        <w:t xml:space="preserve">– </w:t>
      </w:r>
      <w:r w:rsidRPr="003F4653">
        <w:rPr>
          <w:rFonts w:ascii="Times New Roman" w:hAnsi="Times New Roman" w:cs="Times New Roman"/>
          <w:sz w:val="24"/>
          <w:szCs w:val="24"/>
          <w:lang w:val="lt-LT"/>
        </w:rPr>
        <w:t>pakartotinai naudojamas</w:t>
      </w:r>
      <w:r w:rsidR="00787A60" w:rsidRPr="003F4653">
        <w:rPr>
          <w:rFonts w:ascii="Times New Roman" w:hAnsi="Times New Roman" w:cs="Times New Roman"/>
          <w:sz w:val="24"/>
          <w:szCs w:val="24"/>
          <w:lang w:val="lt-LT"/>
        </w:rPr>
        <w:t xml:space="preserve"> </w:t>
      </w:r>
      <w:r w:rsidRPr="003F4653">
        <w:rPr>
          <w:rFonts w:ascii="Times New Roman" w:hAnsi="Times New Roman" w:cs="Times New Roman"/>
          <w:sz w:val="24"/>
          <w:szCs w:val="24"/>
          <w:lang w:val="lt-LT"/>
        </w:rPr>
        <w:t xml:space="preserve">programos </w:t>
      </w:r>
      <w:r w:rsidR="00871D38">
        <w:rPr>
          <w:rFonts w:ascii="Times New Roman" w:hAnsi="Times New Roman" w:cs="Times New Roman"/>
          <w:sz w:val="24"/>
          <w:szCs w:val="24"/>
          <w:lang w:val="lt-LT"/>
        </w:rPr>
        <w:t>sandaros</w:t>
      </w:r>
      <w:r w:rsidR="00DE25C8">
        <w:rPr>
          <w:rFonts w:ascii="Times New Roman" w:hAnsi="Times New Roman" w:cs="Times New Roman"/>
          <w:sz w:val="24"/>
          <w:szCs w:val="24"/>
          <w:lang w:val="lt-LT"/>
        </w:rPr>
        <w:t xml:space="preserve"> </w:t>
      </w:r>
      <w:r w:rsidRPr="003F4653">
        <w:rPr>
          <w:rFonts w:ascii="Times New Roman" w:hAnsi="Times New Roman" w:cs="Times New Roman"/>
          <w:sz w:val="24"/>
          <w:szCs w:val="24"/>
          <w:lang w:val="lt-LT"/>
        </w:rPr>
        <w:t>problemos sprendimas. Architektūriniai modeliai sprendžia įvairias programų inžinerijos problemas. Kainų palyginimo svetainė „SmartShop“ naudoja MVC (angl. Model-View-Controller) šabloną.</w:t>
      </w:r>
    </w:p>
    <w:p w14:paraId="1A88BE79" w14:textId="1E64FEE7" w:rsidR="00BE106A" w:rsidRPr="003F4653" w:rsidRDefault="00BE106A" w:rsidP="00A95C07">
      <w:pPr>
        <w:pStyle w:val="Heading4"/>
        <w:spacing w:before="120" w:after="120" w:line="360" w:lineRule="auto"/>
        <w:rPr>
          <w:lang w:val="lt-LT"/>
        </w:rPr>
      </w:pPr>
      <w:r w:rsidRPr="003F4653">
        <w:rPr>
          <w:lang w:val="lt-LT"/>
        </w:rPr>
        <w:t>MVC</w:t>
      </w:r>
    </w:p>
    <w:p w14:paraId="6F92C2C3" w14:textId="7A9F8E6B" w:rsidR="00BE106A" w:rsidRPr="003F4653" w:rsidRDefault="00D71424" w:rsidP="00A95C07">
      <w:pPr>
        <w:spacing w:before="120" w:after="120" w:line="360" w:lineRule="auto"/>
        <w:ind w:left="1191" w:firstLine="357"/>
        <w:contextualSpacing/>
        <w:jc w:val="both"/>
        <w:rPr>
          <w:rFonts w:ascii="Times New Roman" w:hAnsi="Times New Roman" w:cs="Times New Roman"/>
          <w:sz w:val="24"/>
          <w:szCs w:val="24"/>
          <w:lang w:val="lt-LT"/>
        </w:rPr>
      </w:pPr>
      <w:r w:rsidRPr="003F4653">
        <w:rPr>
          <w:rFonts w:ascii="Times New Roman" w:hAnsi="Times New Roman" w:cs="Times New Roman"/>
          <w:sz w:val="24"/>
          <w:szCs w:val="24"/>
          <w:lang w:val="lt-LT"/>
        </w:rPr>
        <w:t xml:space="preserve">,,SmartShop“ sistemoje </w:t>
      </w:r>
      <w:r w:rsidR="00BE106A" w:rsidRPr="003F4653">
        <w:rPr>
          <w:rFonts w:ascii="Times New Roman" w:hAnsi="Times New Roman" w:cs="Times New Roman"/>
          <w:sz w:val="24"/>
          <w:szCs w:val="24"/>
          <w:lang w:val="lt-LT"/>
        </w:rPr>
        <w:t>MVC</w:t>
      </w:r>
      <w:r w:rsidRPr="003F4653">
        <w:rPr>
          <w:rFonts w:ascii="Times New Roman" w:hAnsi="Times New Roman" w:cs="Times New Roman"/>
          <w:sz w:val="24"/>
          <w:szCs w:val="24"/>
          <w:lang w:val="lt-LT"/>
        </w:rPr>
        <w:t xml:space="preserve"> šablonas</w:t>
      </w:r>
      <w:r w:rsidR="00BE106A" w:rsidRPr="003F4653">
        <w:rPr>
          <w:rFonts w:ascii="Times New Roman" w:hAnsi="Times New Roman" w:cs="Times New Roman"/>
          <w:sz w:val="24"/>
          <w:szCs w:val="24"/>
          <w:lang w:val="lt-LT"/>
        </w:rPr>
        <w:t xml:space="preserve"> naudojamas vartotojo sąsaj</w:t>
      </w:r>
      <w:r w:rsidR="00D411DF" w:rsidRPr="003F4653">
        <w:rPr>
          <w:rFonts w:ascii="Times New Roman" w:hAnsi="Times New Roman" w:cs="Times New Roman"/>
          <w:sz w:val="24"/>
          <w:szCs w:val="24"/>
          <w:lang w:val="lt-LT"/>
        </w:rPr>
        <w:t>ų</w:t>
      </w:r>
      <w:r w:rsidR="00BE106A" w:rsidRPr="003F4653">
        <w:rPr>
          <w:rFonts w:ascii="Times New Roman" w:hAnsi="Times New Roman" w:cs="Times New Roman"/>
          <w:sz w:val="24"/>
          <w:szCs w:val="24"/>
          <w:lang w:val="lt-LT"/>
        </w:rPr>
        <w:t>, kurios</w:t>
      </w:r>
      <w:r w:rsidR="004C6BC9">
        <w:rPr>
          <w:rFonts w:ascii="Times New Roman" w:hAnsi="Times New Roman" w:cs="Times New Roman"/>
          <w:sz w:val="24"/>
          <w:szCs w:val="24"/>
          <w:lang w:val="lt-LT"/>
        </w:rPr>
        <w:t xml:space="preserve"> </w:t>
      </w:r>
      <w:r w:rsidR="00BE106A" w:rsidRPr="003F4653">
        <w:rPr>
          <w:rFonts w:ascii="Times New Roman" w:hAnsi="Times New Roman" w:cs="Times New Roman"/>
          <w:sz w:val="24"/>
          <w:szCs w:val="24"/>
          <w:lang w:val="lt-LT"/>
        </w:rPr>
        <w:t>programos logiką</w:t>
      </w:r>
      <w:r w:rsidR="004C6BC9">
        <w:rPr>
          <w:rFonts w:ascii="Times New Roman" w:hAnsi="Times New Roman" w:cs="Times New Roman"/>
          <w:sz w:val="24"/>
          <w:szCs w:val="24"/>
          <w:lang w:val="lt-LT"/>
        </w:rPr>
        <w:t xml:space="preserve"> sujungia</w:t>
      </w:r>
      <w:r w:rsidR="00BE106A" w:rsidRPr="003F4653">
        <w:rPr>
          <w:rFonts w:ascii="Times New Roman" w:hAnsi="Times New Roman" w:cs="Times New Roman"/>
          <w:sz w:val="24"/>
          <w:szCs w:val="24"/>
          <w:lang w:val="lt-LT"/>
        </w:rPr>
        <w:t xml:space="preserve"> į tris tarpusavyje </w:t>
      </w:r>
      <w:r w:rsidR="002C2AEF">
        <w:rPr>
          <w:rFonts w:ascii="Times New Roman" w:hAnsi="Times New Roman" w:cs="Times New Roman"/>
          <w:sz w:val="24"/>
          <w:szCs w:val="24"/>
          <w:lang w:val="lt-LT"/>
        </w:rPr>
        <w:t>susijusius</w:t>
      </w:r>
      <w:r w:rsidR="00BE106A" w:rsidRPr="003F4653">
        <w:rPr>
          <w:rFonts w:ascii="Times New Roman" w:hAnsi="Times New Roman" w:cs="Times New Roman"/>
          <w:sz w:val="24"/>
          <w:szCs w:val="24"/>
          <w:lang w:val="lt-LT"/>
        </w:rPr>
        <w:t xml:space="preserve"> elementus</w:t>
      </w:r>
      <w:r w:rsidR="004A52CB" w:rsidRPr="003F4653">
        <w:rPr>
          <w:rFonts w:ascii="Times New Roman" w:hAnsi="Times New Roman" w:cs="Times New Roman"/>
          <w:sz w:val="24"/>
          <w:szCs w:val="24"/>
          <w:lang w:val="lt-LT"/>
        </w:rPr>
        <w:t xml:space="preserve"> kūrimui</w:t>
      </w:r>
      <w:r w:rsidR="00BE106A" w:rsidRPr="003F4653">
        <w:rPr>
          <w:rFonts w:ascii="Times New Roman" w:hAnsi="Times New Roman" w:cs="Times New Roman"/>
          <w:sz w:val="24"/>
          <w:szCs w:val="24"/>
          <w:lang w:val="lt-LT"/>
        </w:rPr>
        <w:t xml:space="preserve">. </w:t>
      </w:r>
      <w:r w:rsidR="000C06E0">
        <w:rPr>
          <w:rFonts w:ascii="Times New Roman" w:hAnsi="Times New Roman" w:cs="Times New Roman"/>
          <w:sz w:val="24"/>
          <w:szCs w:val="24"/>
          <w:lang w:val="lt-LT"/>
        </w:rPr>
        <w:t>Š</w:t>
      </w:r>
      <w:r w:rsidR="00BE106A" w:rsidRPr="003F4653">
        <w:rPr>
          <w:rFonts w:ascii="Times New Roman" w:hAnsi="Times New Roman" w:cs="Times New Roman"/>
          <w:sz w:val="24"/>
          <w:szCs w:val="24"/>
          <w:lang w:val="lt-LT"/>
        </w:rPr>
        <w:t>ablonas pasirinktas dėl greito programos kūrimo ir atnaujinim</w:t>
      </w:r>
      <w:r w:rsidR="00000D1E" w:rsidRPr="003F4653">
        <w:rPr>
          <w:rFonts w:ascii="Times New Roman" w:hAnsi="Times New Roman" w:cs="Times New Roman"/>
          <w:sz w:val="24"/>
          <w:szCs w:val="24"/>
          <w:lang w:val="lt-LT"/>
        </w:rPr>
        <w:t>o</w:t>
      </w:r>
      <w:r w:rsidR="00BE106A" w:rsidRPr="003F4653">
        <w:rPr>
          <w:rFonts w:ascii="Times New Roman" w:hAnsi="Times New Roman" w:cs="Times New Roman"/>
          <w:sz w:val="24"/>
          <w:szCs w:val="24"/>
          <w:lang w:val="lt-LT"/>
        </w:rPr>
        <w:t xml:space="preserve">. Kadangi MVC </w:t>
      </w:r>
      <w:r w:rsidR="004647A3" w:rsidRPr="003F4653">
        <w:rPr>
          <w:rFonts w:ascii="Times New Roman" w:hAnsi="Times New Roman" w:cs="Times New Roman"/>
          <w:sz w:val="24"/>
          <w:szCs w:val="24"/>
          <w:lang w:val="lt-LT"/>
        </w:rPr>
        <w:t>modelis</w:t>
      </w:r>
      <w:r w:rsidR="00BE106A" w:rsidRPr="003F4653">
        <w:rPr>
          <w:rFonts w:ascii="Times New Roman" w:hAnsi="Times New Roman" w:cs="Times New Roman"/>
          <w:sz w:val="24"/>
          <w:szCs w:val="24"/>
          <w:lang w:val="lt-LT"/>
        </w:rPr>
        <w:t xml:space="preserve"> išskirsto programos </w:t>
      </w:r>
      <w:r w:rsidR="00177127" w:rsidRPr="003F4653">
        <w:rPr>
          <w:rFonts w:ascii="Times New Roman" w:hAnsi="Times New Roman" w:cs="Times New Roman"/>
          <w:sz w:val="24"/>
          <w:szCs w:val="24"/>
          <w:lang w:val="lt-LT"/>
        </w:rPr>
        <w:t xml:space="preserve">veikimo </w:t>
      </w:r>
      <w:r w:rsidR="00BE106A" w:rsidRPr="003F4653">
        <w:rPr>
          <w:rFonts w:ascii="Times New Roman" w:hAnsi="Times New Roman" w:cs="Times New Roman"/>
          <w:sz w:val="24"/>
          <w:szCs w:val="24"/>
          <w:lang w:val="lt-LT"/>
        </w:rPr>
        <w:t xml:space="preserve">logiką į tris tarpusavyje susijusius elementus, kiekvieną programos elementą galima kurti atskirai ir pasiskirstyti programos kūrimo darbus. Kita priežastis – atnaujinimai. Platformos gyvavimo laikas yra gana trumpas, o tai </w:t>
      </w:r>
      <w:r w:rsidR="000962D3" w:rsidRPr="003F4653">
        <w:rPr>
          <w:rFonts w:ascii="Times New Roman" w:hAnsi="Times New Roman" w:cs="Times New Roman"/>
          <w:sz w:val="24"/>
          <w:szCs w:val="24"/>
          <w:lang w:val="lt-LT"/>
        </w:rPr>
        <w:t xml:space="preserve">lemia </w:t>
      </w:r>
      <w:r w:rsidR="00BE106A" w:rsidRPr="003F4653">
        <w:rPr>
          <w:rFonts w:ascii="Times New Roman" w:hAnsi="Times New Roman" w:cs="Times New Roman"/>
          <w:sz w:val="24"/>
          <w:szCs w:val="24"/>
          <w:lang w:val="lt-LT"/>
        </w:rPr>
        <w:t>neišvengiamus pokyčius ir būtinus atnaujinimus. MVC šablonas leidžia atlikti nedidelius pakeitimus nekeičiant viso</w:t>
      </w:r>
      <w:r w:rsidR="00D54510" w:rsidRPr="003F4653">
        <w:rPr>
          <w:rFonts w:ascii="Times New Roman" w:hAnsi="Times New Roman" w:cs="Times New Roman"/>
          <w:sz w:val="24"/>
          <w:szCs w:val="24"/>
          <w:lang w:val="lt-LT"/>
        </w:rPr>
        <w:t xml:space="preserve"> sistemos</w:t>
      </w:r>
      <w:r w:rsidR="00BE106A" w:rsidRPr="003F4653">
        <w:rPr>
          <w:rFonts w:ascii="Times New Roman" w:hAnsi="Times New Roman" w:cs="Times New Roman"/>
          <w:sz w:val="24"/>
          <w:szCs w:val="24"/>
          <w:lang w:val="lt-LT"/>
        </w:rPr>
        <w:t xml:space="preserve"> modelio.</w:t>
      </w:r>
    </w:p>
    <w:p w14:paraId="01ABF718" w14:textId="1D7F79C1" w:rsidR="0016227C" w:rsidRPr="003F4653" w:rsidRDefault="00AD3FA4" w:rsidP="00A95C07">
      <w:pPr>
        <w:pStyle w:val="Heading2"/>
        <w:spacing w:before="120" w:after="120" w:line="360" w:lineRule="auto"/>
        <w:ind w:left="284"/>
        <w:contextualSpacing/>
      </w:pPr>
      <w:r w:rsidRPr="003F4653">
        <w:t xml:space="preserve"> </w:t>
      </w:r>
      <w:r w:rsidR="0016227C" w:rsidRPr="003F4653">
        <w:t>Reikalavimai sistemai</w:t>
      </w:r>
    </w:p>
    <w:p w14:paraId="3785C5A5" w14:textId="77777777" w:rsidR="00C67F59" w:rsidRPr="003F4653" w:rsidRDefault="00C67F59" w:rsidP="00A95C07">
      <w:pPr>
        <w:spacing w:before="120" w:after="120" w:line="360" w:lineRule="auto"/>
        <w:ind w:left="284" w:firstLine="436"/>
        <w:jc w:val="both"/>
        <w:rPr>
          <w:rFonts w:ascii="Times New Roman" w:hAnsi="Times New Roman" w:cs="Times New Roman"/>
          <w:sz w:val="24"/>
          <w:szCs w:val="24"/>
          <w:lang w:val="lt-LT" w:eastAsia="en-GB"/>
        </w:rPr>
      </w:pPr>
      <w:r w:rsidRPr="003F4653">
        <w:rPr>
          <w:rFonts w:ascii="Times New Roman" w:hAnsi="Times New Roman" w:cs="Times New Roman"/>
          <w:sz w:val="24"/>
          <w:szCs w:val="24"/>
          <w:lang w:val="lt-LT" w:eastAsia="en-GB"/>
        </w:rPr>
        <w:t>Siekiant užtikrinti efektyvų ir tinkamą sistemos veikimą, būtina realizuoti atitinkamus funkcinius ir nefunkcinius reikalavimus.</w:t>
      </w:r>
    </w:p>
    <w:p w14:paraId="21FC0D1B" w14:textId="133EA2DF" w:rsidR="00C67F59" w:rsidRPr="003F4653" w:rsidRDefault="00C67F59" w:rsidP="00A95C07">
      <w:pPr>
        <w:pStyle w:val="Heading3"/>
        <w:spacing w:before="120" w:after="120" w:line="360" w:lineRule="auto"/>
      </w:pPr>
      <w:bookmarkStart w:id="2" w:name="_Toc65772092"/>
      <w:r w:rsidRPr="003F4653">
        <w:t>Funkciniai reikalavimai</w:t>
      </w:r>
      <w:bookmarkEnd w:id="2"/>
    </w:p>
    <w:p w14:paraId="5D8F8732" w14:textId="77777777" w:rsidR="00C67F59" w:rsidRPr="003F4653" w:rsidRDefault="00C67F59" w:rsidP="00A95C07">
      <w:pPr>
        <w:pStyle w:val="ListParagraph"/>
        <w:numPr>
          <w:ilvl w:val="2"/>
          <w:numId w:val="36"/>
        </w:numPr>
        <w:spacing w:before="120" w:after="120" w:line="360" w:lineRule="auto"/>
        <w:jc w:val="both"/>
        <w:textAlignment w:val="baseline"/>
        <w:rPr>
          <w:rFonts w:ascii="Times New Roman" w:eastAsia="Times New Roman" w:hAnsi="Times New Roman" w:cs="Times New Roman"/>
          <w:color w:val="000000"/>
          <w:sz w:val="24"/>
          <w:szCs w:val="24"/>
          <w:lang w:val="lt-LT" w:eastAsia="en-GB"/>
        </w:rPr>
      </w:pPr>
      <w:r w:rsidRPr="003F4653">
        <w:rPr>
          <w:rFonts w:ascii="Times New Roman" w:eastAsia="Times New Roman" w:hAnsi="Times New Roman" w:cs="Times New Roman"/>
          <w:color w:val="000000"/>
          <w:sz w:val="24"/>
          <w:szCs w:val="24"/>
          <w:lang w:val="lt-LT" w:eastAsia="en-GB"/>
        </w:rPr>
        <w:t>Programa iš bendradarbiaujančių e-parduotuvių turi surasti produktą pagal produkto pavadinimą.</w:t>
      </w:r>
    </w:p>
    <w:p w14:paraId="66426074" w14:textId="77777777" w:rsidR="00C67F59" w:rsidRPr="003F4653" w:rsidRDefault="00C67F59" w:rsidP="00A95C07">
      <w:pPr>
        <w:pStyle w:val="ListParagraph"/>
        <w:numPr>
          <w:ilvl w:val="3"/>
          <w:numId w:val="36"/>
        </w:numPr>
        <w:spacing w:before="120" w:after="120" w:line="360" w:lineRule="auto"/>
        <w:ind w:left="1843" w:hanging="763"/>
        <w:jc w:val="both"/>
        <w:textAlignment w:val="baseline"/>
        <w:rPr>
          <w:rFonts w:ascii="Times New Roman" w:eastAsia="Times New Roman" w:hAnsi="Times New Roman" w:cs="Times New Roman"/>
          <w:color w:val="000000"/>
          <w:sz w:val="24"/>
          <w:szCs w:val="24"/>
          <w:lang w:val="lt-LT" w:eastAsia="en-GB"/>
        </w:rPr>
      </w:pPr>
      <w:r w:rsidRPr="003F4653">
        <w:rPr>
          <w:rFonts w:ascii="Times New Roman" w:eastAsia="Times New Roman" w:hAnsi="Times New Roman" w:cs="Times New Roman"/>
          <w:color w:val="000000"/>
          <w:sz w:val="24"/>
          <w:szCs w:val="24"/>
          <w:lang w:val="lt-LT" w:eastAsia="en-GB"/>
        </w:rPr>
        <w:t>Vartotojas turi galimybę susiaurinti paiešką nurodydamas:</w:t>
      </w:r>
    </w:p>
    <w:p w14:paraId="1B7B336F" w14:textId="77777777" w:rsidR="00C67F59" w:rsidRPr="003F4653" w:rsidRDefault="00C67F59" w:rsidP="00A95C07">
      <w:pPr>
        <w:pStyle w:val="ListParagraph"/>
        <w:numPr>
          <w:ilvl w:val="4"/>
          <w:numId w:val="36"/>
        </w:numPr>
        <w:spacing w:before="120" w:after="120" w:line="360" w:lineRule="auto"/>
        <w:jc w:val="both"/>
        <w:textAlignment w:val="baseline"/>
        <w:rPr>
          <w:rFonts w:ascii="Times New Roman" w:eastAsia="Times New Roman" w:hAnsi="Times New Roman" w:cs="Times New Roman"/>
          <w:color w:val="000000"/>
          <w:sz w:val="24"/>
          <w:szCs w:val="24"/>
          <w:lang w:val="lt-LT" w:eastAsia="en-GB"/>
        </w:rPr>
      </w:pPr>
      <w:r w:rsidRPr="003F4653">
        <w:rPr>
          <w:rFonts w:ascii="Times New Roman" w:eastAsia="Times New Roman" w:hAnsi="Times New Roman" w:cs="Times New Roman"/>
          <w:color w:val="000000"/>
          <w:sz w:val="24"/>
          <w:szCs w:val="24"/>
          <w:lang w:val="lt-LT" w:eastAsia="en-GB"/>
        </w:rPr>
        <w:t>kainos intervalą;</w:t>
      </w:r>
    </w:p>
    <w:p w14:paraId="6070F560" w14:textId="77777777" w:rsidR="00C67F59" w:rsidRPr="003F4653" w:rsidRDefault="00C67F59" w:rsidP="00A95C07">
      <w:pPr>
        <w:pStyle w:val="ListParagraph"/>
        <w:numPr>
          <w:ilvl w:val="4"/>
          <w:numId w:val="36"/>
        </w:numPr>
        <w:spacing w:before="120" w:after="120" w:line="360" w:lineRule="auto"/>
        <w:jc w:val="both"/>
        <w:textAlignment w:val="baseline"/>
        <w:rPr>
          <w:rFonts w:ascii="Times New Roman" w:eastAsia="Times New Roman" w:hAnsi="Times New Roman" w:cs="Times New Roman"/>
          <w:color w:val="000000"/>
          <w:sz w:val="24"/>
          <w:szCs w:val="24"/>
          <w:lang w:val="lt-LT" w:eastAsia="en-GB"/>
        </w:rPr>
      </w:pPr>
      <w:r w:rsidRPr="003F4653">
        <w:rPr>
          <w:rFonts w:ascii="Times New Roman" w:eastAsia="Times New Roman" w:hAnsi="Times New Roman" w:cs="Times New Roman"/>
          <w:color w:val="000000"/>
          <w:sz w:val="24"/>
          <w:szCs w:val="24"/>
          <w:lang w:val="lt-LT" w:eastAsia="en-GB"/>
        </w:rPr>
        <w:t>parduotuves, kuriose produktas būtų ieškomas.</w:t>
      </w:r>
    </w:p>
    <w:p w14:paraId="68824BB9" w14:textId="77777777" w:rsidR="00C67F59" w:rsidRPr="003F4653" w:rsidRDefault="00C67F59" w:rsidP="00A95C07">
      <w:pPr>
        <w:pStyle w:val="ListParagraph"/>
        <w:numPr>
          <w:ilvl w:val="2"/>
          <w:numId w:val="36"/>
        </w:numPr>
        <w:spacing w:before="120" w:after="120" w:line="360" w:lineRule="auto"/>
        <w:jc w:val="both"/>
        <w:textAlignment w:val="baseline"/>
        <w:rPr>
          <w:rFonts w:ascii="Times New Roman" w:eastAsia="Times New Roman" w:hAnsi="Times New Roman" w:cs="Times New Roman"/>
          <w:color w:val="000000"/>
          <w:sz w:val="24"/>
          <w:szCs w:val="24"/>
          <w:lang w:val="lt-LT" w:eastAsia="en-GB"/>
        </w:rPr>
      </w:pPr>
      <w:r w:rsidRPr="003F4653">
        <w:rPr>
          <w:rFonts w:ascii="Times New Roman" w:eastAsia="Times New Roman" w:hAnsi="Times New Roman" w:cs="Times New Roman"/>
          <w:color w:val="000000"/>
          <w:sz w:val="24"/>
          <w:szCs w:val="24"/>
          <w:lang w:val="lt-LT" w:eastAsia="en-GB"/>
        </w:rPr>
        <w:t>Programoje registruotas vartotojas gali: </w:t>
      </w:r>
    </w:p>
    <w:p w14:paraId="699FEEF7" w14:textId="77777777" w:rsidR="00C67F59" w:rsidRPr="003F4653" w:rsidRDefault="00C67F59" w:rsidP="00A95C07">
      <w:pPr>
        <w:pStyle w:val="ListParagraph"/>
        <w:numPr>
          <w:ilvl w:val="3"/>
          <w:numId w:val="36"/>
        </w:numPr>
        <w:spacing w:before="120" w:after="120" w:line="360" w:lineRule="auto"/>
        <w:ind w:left="1843" w:hanging="763"/>
        <w:jc w:val="both"/>
        <w:textAlignment w:val="baseline"/>
        <w:rPr>
          <w:rFonts w:ascii="Times New Roman" w:eastAsia="Times New Roman" w:hAnsi="Times New Roman" w:cs="Times New Roman"/>
          <w:color w:val="000000"/>
          <w:sz w:val="24"/>
          <w:szCs w:val="24"/>
          <w:lang w:val="lt-LT" w:eastAsia="en-GB"/>
        </w:rPr>
      </w:pPr>
      <w:r w:rsidRPr="003F4653">
        <w:rPr>
          <w:rFonts w:ascii="Times New Roman" w:eastAsia="Times New Roman" w:hAnsi="Times New Roman" w:cs="Times New Roman"/>
          <w:color w:val="000000"/>
          <w:sz w:val="24"/>
          <w:szCs w:val="24"/>
          <w:lang w:val="lt-LT" w:eastAsia="en-GB"/>
        </w:rPr>
        <w:t>įsiminti produktus;</w:t>
      </w:r>
    </w:p>
    <w:p w14:paraId="379F761D" w14:textId="77777777" w:rsidR="00C67F59" w:rsidRPr="003F4653" w:rsidRDefault="00C67F59" w:rsidP="00A95C07">
      <w:pPr>
        <w:pStyle w:val="ListParagraph"/>
        <w:numPr>
          <w:ilvl w:val="3"/>
          <w:numId w:val="36"/>
        </w:numPr>
        <w:spacing w:before="120" w:after="120" w:line="360" w:lineRule="auto"/>
        <w:ind w:left="1843" w:hanging="763"/>
        <w:jc w:val="both"/>
        <w:textAlignment w:val="baseline"/>
        <w:rPr>
          <w:rFonts w:ascii="Times New Roman" w:eastAsia="Times New Roman" w:hAnsi="Times New Roman" w:cs="Times New Roman"/>
          <w:color w:val="000000"/>
          <w:sz w:val="24"/>
          <w:szCs w:val="24"/>
          <w:lang w:val="lt-LT" w:eastAsia="en-GB"/>
        </w:rPr>
      </w:pPr>
      <w:r w:rsidRPr="003F4653">
        <w:rPr>
          <w:rFonts w:ascii="Times New Roman" w:eastAsia="Times New Roman" w:hAnsi="Times New Roman" w:cs="Times New Roman"/>
          <w:color w:val="000000"/>
          <w:sz w:val="24"/>
          <w:szCs w:val="24"/>
          <w:lang w:val="lt-LT" w:eastAsia="en-GB"/>
        </w:rPr>
        <w:t>pamiršti produktus;</w:t>
      </w:r>
    </w:p>
    <w:p w14:paraId="7B82FE17" w14:textId="77777777" w:rsidR="00C67F59" w:rsidRPr="003F4653" w:rsidRDefault="00C67F59" w:rsidP="00A95C07">
      <w:pPr>
        <w:pStyle w:val="ListParagraph"/>
        <w:numPr>
          <w:ilvl w:val="3"/>
          <w:numId w:val="36"/>
        </w:numPr>
        <w:spacing w:before="120" w:after="120" w:line="360" w:lineRule="auto"/>
        <w:ind w:left="1843" w:hanging="763"/>
        <w:jc w:val="both"/>
        <w:textAlignment w:val="baseline"/>
        <w:rPr>
          <w:rFonts w:ascii="Times New Roman" w:eastAsia="Times New Roman" w:hAnsi="Times New Roman" w:cs="Times New Roman"/>
          <w:color w:val="000000"/>
          <w:sz w:val="24"/>
          <w:szCs w:val="24"/>
          <w:lang w:val="lt-LT" w:eastAsia="en-GB"/>
        </w:rPr>
      </w:pPr>
      <w:r w:rsidRPr="003F4653">
        <w:rPr>
          <w:rFonts w:ascii="Times New Roman" w:eastAsia="Times New Roman" w:hAnsi="Times New Roman" w:cs="Times New Roman"/>
          <w:color w:val="000000"/>
          <w:sz w:val="24"/>
          <w:szCs w:val="24"/>
          <w:lang w:val="lt-LT" w:eastAsia="en-GB"/>
        </w:rPr>
        <w:t>parašyti atsiliepimą apie vieną e-parduotuve vieną kartą;</w:t>
      </w:r>
    </w:p>
    <w:p w14:paraId="6B5AA41A" w14:textId="77777777" w:rsidR="00C67F59" w:rsidRPr="003F4653" w:rsidRDefault="00C67F59" w:rsidP="00A95C07">
      <w:pPr>
        <w:pStyle w:val="ListParagraph"/>
        <w:numPr>
          <w:ilvl w:val="3"/>
          <w:numId w:val="36"/>
        </w:numPr>
        <w:spacing w:before="120" w:after="120" w:line="360" w:lineRule="auto"/>
        <w:ind w:left="1843" w:hanging="763"/>
        <w:jc w:val="both"/>
        <w:textAlignment w:val="baseline"/>
        <w:rPr>
          <w:rFonts w:ascii="Times New Roman" w:eastAsia="Times New Roman" w:hAnsi="Times New Roman" w:cs="Times New Roman"/>
          <w:color w:val="000000"/>
          <w:sz w:val="24"/>
          <w:szCs w:val="24"/>
          <w:lang w:val="lt-LT" w:eastAsia="en-GB"/>
        </w:rPr>
      </w:pPr>
      <w:r w:rsidRPr="003F4653">
        <w:rPr>
          <w:rFonts w:ascii="Times New Roman" w:eastAsia="Times New Roman" w:hAnsi="Times New Roman" w:cs="Times New Roman"/>
          <w:color w:val="000000"/>
          <w:sz w:val="24"/>
          <w:szCs w:val="24"/>
          <w:lang w:val="lt-LT" w:eastAsia="en-GB"/>
        </w:rPr>
        <w:t>pranešti programos valdytojams apie aptiktą klaidą.</w:t>
      </w:r>
    </w:p>
    <w:p w14:paraId="0F565B15" w14:textId="77777777" w:rsidR="00C67F59" w:rsidRPr="003F4653" w:rsidRDefault="00C67F59" w:rsidP="00A95C07">
      <w:pPr>
        <w:pStyle w:val="ListParagraph"/>
        <w:numPr>
          <w:ilvl w:val="2"/>
          <w:numId w:val="36"/>
        </w:numPr>
        <w:spacing w:before="120" w:after="120" w:line="360" w:lineRule="auto"/>
        <w:jc w:val="both"/>
        <w:textAlignment w:val="baseline"/>
        <w:rPr>
          <w:rFonts w:ascii="Times New Roman" w:eastAsia="Times New Roman" w:hAnsi="Times New Roman" w:cs="Times New Roman"/>
          <w:color w:val="000000"/>
          <w:sz w:val="24"/>
          <w:szCs w:val="24"/>
          <w:lang w:val="lt-LT" w:eastAsia="en-GB"/>
        </w:rPr>
      </w:pPr>
      <w:r w:rsidRPr="003F4653">
        <w:rPr>
          <w:rFonts w:ascii="Times New Roman" w:eastAsia="Times New Roman" w:hAnsi="Times New Roman" w:cs="Times New Roman"/>
          <w:color w:val="000000"/>
          <w:sz w:val="24"/>
          <w:szCs w:val="24"/>
          <w:lang w:val="lt-LT" w:eastAsia="en-GB"/>
        </w:rPr>
        <w:t>Rastas produktas pateikiamas lentelėje su:</w:t>
      </w:r>
    </w:p>
    <w:p w14:paraId="7EF0DBD0" w14:textId="77777777" w:rsidR="00C67F59" w:rsidRPr="003F4653" w:rsidRDefault="00C67F59" w:rsidP="00A95C07">
      <w:pPr>
        <w:pStyle w:val="ListParagraph"/>
        <w:numPr>
          <w:ilvl w:val="3"/>
          <w:numId w:val="36"/>
        </w:numPr>
        <w:spacing w:before="120" w:after="120" w:line="360" w:lineRule="auto"/>
        <w:ind w:left="1843" w:hanging="763"/>
        <w:jc w:val="both"/>
        <w:textAlignment w:val="baseline"/>
        <w:rPr>
          <w:rFonts w:ascii="Times New Roman" w:eastAsia="Times New Roman" w:hAnsi="Times New Roman" w:cs="Times New Roman"/>
          <w:color w:val="000000"/>
          <w:sz w:val="24"/>
          <w:szCs w:val="24"/>
          <w:lang w:val="lt-LT" w:eastAsia="en-GB"/>
        </w:rPr>
      </w:pPr>
      <w:r w:rsidRPr="003F4653">
        <w:rPr>
          <w:rFonts w:ascii="Times New Roman" w:eastAsia="Times New Roman" w:hAnsi="Times New Roman" w:cs="Times New Roman"/>
          <w:color w:val="000000"/>
          <w:sz w:val="24"/>
          <w:szCs w:val="24"/>
          <w:lang w:val="lt-LT" w:eastAsia="en-GB"/>
        </w:rPr>
        <w:lastRenderedPageBreak/>
        <w:t>pardavėjo pavadinimu;</w:t>
      </w:r>
    </w:p>
    <w:p w14:paraId="792DBAB0" w14:textId="77777777" w:rsidR="00C67F59" w:rsidRPr="003F4653" w:rsidRDefault="00C67F59" w:rsidP="00A95C07">
      <w:pPr>
        <w:pStyle w:val="ListParagraph"/>
        <w:numPr>
          <w:ilvl w:val="3"/>
          <w:numId w:val="36"/>
        </w:numPr>
        <w:spacing w:before="120" w:after="120" w:line="360" w:lineRule="auto"/>
        <w:ind w:left="1843" w:hanging="763"/>
        <w:jc w:val="both"/>
        <w:textAlignment w:val="baseline"/>
        <w:rPr>
          <w:rFonts w:ascii="Times New Roman" w:eastAsia="Times New Roman" w:hAnsi="Times New Roman" w:cs="Times New Roman"/>
          <w:color w:val="000000"/>
          <w:sz w:val="24"/>
          <w:szCs w:val="24"/>
          <w:lang w:val="lt-LT" w:eastAsia="en-GB"/>
        </w:rPr>
      </w:pPr>
      <w:r w:rsidRPr="003F4653">
        <w:rPr>
          <w:rFonts w:ascii="Times New Roman" w:eastAsia="Times New Roman" w:hAnsi="Times New Roman" w:cs="Times New Roman"/>
          <w:color w:val="000000"/>
          <w:sz w:val="24"/>
          <w:szCs w:val="24"/>
          <w:lang w:val="lt-LT" w:eastAsia="en-GB"/>
        </w:rPr>
        <w:t>produkto nuotrauka;</w:t>
      </w:r>
    </w:p>
    <w:p w14:paraId="6A5FE327" w14:textId="77777777" w:rsidR="00C67F59" w:rsidRPr="003F4653" w:rsidRDefault="00C67F59" w:rsidP="00A95C07">
      <w:pPr>
        <w:pStyle w:val="ListParagraph"/>
        <w:numPr>
          <w:ilvl w:val="3"/>
          <w:numId w:val="36"/>
        </w:numPr>
        <w:spacing w:before="120" w:after="120" w:line="360" w:lineRule="auto"/>
        <w:ind w:left="1843" w:hanging="763"/>
        <w:jc w:val="both"/>
        <w:textAlignment w:val="baseline"/>
        <w:rPr>
          <w:rFonts w:ascii="Times New Roman" w:eastAsia="Times New Roman" w:hAnsi="Times New Roman" w:cs="Times New Roman"/>
          <w:color w:val="000000"/>
          <w:sz w:val="24"/>
          <w:szCs w:val="24"/>
          <w:lang w:val="lt-LT" w:eastAsia="en-GB"/>
        </w:rPr>
      </w:pPr>
      <w:r w:rsidRPr="003F4653">
        <w:rPr>
          <w:rFonts w:ascii="Times New Roman" w:eastAsia="Times New Roman" w:hAnsi="Times New Roman" w:cs="Times New Roman"/>
          <w:color w:val="000000"/>
          <w:sz w:val="24"/>
          <w:szCs w:val="24"/>
          <w:lang w:val="lt-LT" w:eastAsia="en-GB"/>
        </w:rPr>
        <w:t>produkto pavadinimu;</w:t>
      </w:r>
    </w:p>
    <w:p w14:paraId="7B9A3AB0" w14:textId="77777777" w:rsidR="00C67F59" w:rsidRPr="003F4653" w:rsidRDefault="00C67F59" w:rsidP="00A95C07">
      <w:pPr>
        <w:pStyle w:val="ListParagraph"/>
        <w:numPr>
          <w:ilvl w:val="3"/>
          <w:numId w:val="36"/>
        </w:numPr>
        <w:spacing w:before="120" w:after="120" w:line="360" w:lineRule="auto"/>
        <w:ind w:left="1843" w:hanging="763"/>
        <w:jc w:val="both"/>
        <w:textAlignment w:val="baseline"/>
        <w:rPr>
          <w:rFonts w:ascii="Times New Roman" w:eastAsia="Times New Roman" w:hAnsi="Times New Roman" w:cs="Times New Roman"/>
          <w:color w:val="000000"/>
          <w:sz w:val="24"/>
          <w:szCs w:val="24"/>
          <w:lang w:val="lt-LT" w:eastAsia="en-GB"/>
        </w:rPr>
      </w:pPr>
      <w:r w:rsidRPr="003F4653">
        <w:rPr>
          <w:rFonts w:ascii="Times New Roman" w:eastAsia="Times New Roman" w:hAnsi="Times New Roman" w:cs="Times New Roman"/>
          <w:color w:val="000000"/>
          <w:sz w:val="24"/>
          <w:szCs w:val="24"/>
          <w:lang w:val="lt-LT" w:eastAsia="en-GB"/>
        </w:rPr>
        <w:t>kaina;</w:t>
      </w:r>
    </w:p>
    <w:p w14:paraId="66CA64E0" w14:textId="77777777" w:rsidR="00C67F59" w:rsidRPr="003F4653" w:rsidRDefault="00C67F59" w:rsidP="00A95C07">
      <w:pPr>
        <w:pStyle w:val="ListParagraph"/>
        <w:numPr>
          <w:ilvl w:val="3"/>
          <w:numId w:val="36"/>
        </w:numPr>
        <w:spacing w:before="120" w:after="120" w:line="360" w:lineRule="auto"/>
        <w:ind w:left="1843" w:hanging="763"/>
        <w:jc w:val="both"/>
        <w:textAlignment w:val="baseline"/>
        <w:rPr>
          <w:rFonts w:ascii="Times New Roman" w:eastAsia="Times New Roman" w:hAnsi="Times New Roman" w:cs="Times New Roman"/>
          <w:color w:val="000000"/>
          <w:sz w:val="24"/>
          <w:szCs w:val="24"/>
          <w:lang w:val="lt-LT" w:eastAsia="en-GB"/>
        </w:rPr>
      </w:pPr>
      <w:r w:rsidRPr="003F4653">
        <w:rPr>
          <w:rFonts w:ascii="Times New Roman" w:eastAsia="Times New Roman" w:hAnsi="Times New Roman" w:cs="Times New Roman"/>
          <w:color w:val="000000"/>
          <w:sz w:val="24"/>
          <w:szCs w:val="24"/>
          <w:lang w:val="lt-LT" w:eastAsia="en-GB"/>
        </w:rPr>
        <w:t>mygtuku, leidžiančiu išsaugoti produktą.</w:t>
      </w:r>
    </w:p>
    <w:p w14:paraId="7D8CD7C9" w14:textId="77777777" w:rsidR="00C67F59" w:rsidRPr="003F4653" w:rsidRDefault="00C67F59" w:rsidP="00A95C07">
      <w:pPr>
        <w:pStyle w:val="ListParagraph"/>
        <w:numPr>
          <w:ilvl w:val="2"/>
          <w:numId w:val="36"/>
        </w:numPr>
        <w:spacing w:before="120" w:after="120" w:line="360" w:lineRule="auto"/>
        <w:jc w:val="both"/>
        <w:textAlignment w:val="baseline"/>
        <w:rPr>
          <w:rFonts w:ascii="Times New Roman" w:eastAsia="Times New Roman" w:hAnsi="Times New Roman" w:cs="Times New Roman"/>
          <w:color w:val="000000"/>
          <w:sz w:val="24"/>
          <w:szCs w:val="24"/>
          <w:lang w:val="lt-LT" w:eastAsia="en-GB"/>
        </w:rPr>
      </w:pPr>
      <w:r w:rsidRPr="003F4653">
        <w:rPr>
          <w:rFonts w:ascii="Times New Roman" w:eastAsia="Times New Roman" w:hAnsi="Times New Roman" w:cs="Times New Roman"/>
          <w:color w:val="000000"/>
          <w:sz w:val="24"/>
          <w:szCs w:val="24"/>
          <w:lang w:val="lt-LT" w:eastAsia="en-GB"/>
        </w:rPr>
        <w:t>Programoje įvykusi klaida turi būti išsaugota duomenų bazėje.</w:t>
      </w:r>
    </w:p>
    <w:p w14:paraId="1F3F483C" w14:textId="77777777" w:rsidR="00C67F59" w:rsidRPr="003F4653" w:rsidRDefault="00C67F59" w:rsidP="00A95C07">
      <w:pPr>
        <w:pStyle w:val="ListParagraph"/>
        <w:numPr>
          <w:ilvl w:val="2"/>
          <w:numId w:val="36"/>
        </w:numPr>
        <w:spacing w:before="120" w:after="120" w:line="360" w:lineRule="auto"/>
        <w:jc w:val="both"/>
        <w:textAlignment w:val="baseline"/>
        <w:rPr>
          <w:rFonts w:ascii="Times New Roman" w:eastAsia="Times New Roman" w:hAnsi="Times New Roman" w:cs="Times New Roman"/>
          <w:color w:val="000000"/>
          <w:sz w:val="24"/>
          <w:szCs w:val="24"/>
          <w:lang w:val="lt-LT" w:eastAsia="en-GB"/>
        </w:rPr>
      </w:pPr>
      <w:r w:rsidRPr="003F4653">
        <w:rPr>
          <w:rFonts w:ascii="Times New Roman" w:eastAsia="Times New Roman" w:hAnsi="Times New Roman" w:cs="Times New Roman"/>
          <w:color w:val="000000"/>
          <w:sz w:val="24"/>
          <w:szCs w:val="24"/>
          <w:lang w:val="lt-LT" w:eastAsia="en-GB"/>
        </w:rPr>
        <w:t>Programos administratorius turi galimybę:</w:t>
      </w:r>
    </w:p>
    <w:p w14:paraId="59C2F658" w14:textId="77777777" w:rsidR="00C67F59" w:rsidRPr="003F4653" w:rsidRDefault="00C67F59" w:rsidP="00A95C07">
      <w:pPr>
        <w:pStyle w:val="ListParagraph"/>
        <w:numPr>
          <w:ilvl w:val="3"/>
          <w:numId w:val="36"/>
        </w:numPr>
        <w:spacing w:before="120" w:after="120" w:line="360" w:lineRule="auto"/>
        <w:ind w:left="1843" w:hanging="763"/>
        <w:jc w:val="both"/>
        <w:textAlignment w:val="baseline"/>
        <w:rPr>
          <w:rFonts w:ascii="Times New Roman" w:eastAsia="Times New Roman" w:hAnsi="Times New Roman" w:cs="Times New Roman"/>
          <w:color w:val="000000"/>
          <w:sz w:val="24"/>
          <w:szCs w:val="24"/>
          <w:lang w:val="lt-LT" w:eastAsia="en-GB"/>
        </w:rPr>
      </w:pPr>
      <w:r w:rsidRPr="003F4653">
        <w:rPr>
          <w:rFonts w:ascii="Times New Roman" w:eastAsia="Times New Roman" w:hAnsi="Times New Roman" w:cs="Times New Roman"/>
          <w:color w:val="000000"/>
          <w:sz w:val="24"/>
          <w:szCs w:val="24"/>
          <w:lang w:val="lt-LT" w:eastAsia="en-GB"/>
        </w:rPr>
        <w:t>Peržiūrėti klaidos įrašą duomenų bazėje;</w:t>
      </w:r>
    </w:p>
    <w:p w14:paraId="277171ED" w14:textId="77777777" w:rsidR="00C67F59" w:rsidRPr="003F4653" w:rsidRDefault="00C67F59" w:rsidP="00A95C07">
      <w:pPr>
        <w:pStyle w:val="ListParagraph"/>
        <w:numPr>
          <w:ilvl w:val="3"/>
          <w:numId w:val="36"/>
        </w:numPr>
        <w:spacing w:before="120" w:after="120" w:line="360" w:lineRule="auto"/>
        <w:ind w:left="1843" w:hanging="763"/>
        <w:jc w:val="both"/>
        <w:textAlignment w:val="baseline"/>
        <w:rPr>
          <w:rFonts w:ascii="Times New Roman" w:eastAsia="Times New Roman" w:hAnsi="Times New Roman" w:cs="Times New Roman"/>
          <w:color w:val="000000"/>
          <w:sz w:val="24"/>
          <w:szCs w:val="24"/>
          <w:lang w:val="lt-LT" w:eastAsia="en-GB"/>
        </w:rPr>
      </w:pPr>
      <w:r w:rsidRPr="003F4653">
        <w:rPr>
          <w:rFonts w:ascii="Times New Roman" w:eastAsia="Times New Roman" w:hAnsi="Times New Roman" w:cs="Times New Roman"/>
          <w:color w:val="000000"/>
          <w:sz w:val="24"/>
          <w:szCs w:val="24"/>
          <w:lang w:val="lt-LT" w:eastAsia="en-GB"/>
        </w:rPr>
        <w:t>Pašalinti klaidos įrašą duomenų bazėje;</w:t>
      </w:r>
    </w:p>
    <w:p w14:paraId="462C5069" w14:textId="77777777" w:rsidR="00C67F59" w:rsidRPr="003F4653" w:rsidRDefault="00C67F59" w:rsidP="00A95C07">
      <w:pPr>
        <w:pStyle w:val="ListParagraph"/>
        <w:numPr>
          <w:ilvl w:val="3"/>
          <w:numId w:val="36"/>
        </w:numPr>
        <w:spacing w:before="120" w:after="120" w:line="360" w:lineRule="auto"/>
        <w:ind w:left="1843" w:hanging="763"/>
        <w:jc w:val="both"/>
        <w:textAlignment w:val="baseline"/>
        <w:rPr>
          <w:rFonts w:ascii="Times New Roman" w:eastAsia="Times New Roman" w:hAnsi="Times New Roman" w:cs="Times New Roman"/>
          <w:color w:val="000000"/>
          <w:sz w:val="24"/>
          <w:szCs w:val="24"/>
          <w:lang w:val="lt-LT" w:eastAsia="en-GB"/>
        </w:rPr>
      </w:pPr>
      <w:r w:rsidRPr="003F4653">
        <w:rPr>
          <w:rFonts w:ascii="Times New Roman" w:eastAsia="Times New Roman" w:hAnsi="Times New Roman" w:cs="Times New Roman"/>
          <w:color w:val="000000"/>
          <w:sz w:val="24"/>
          <w:szCs w:val="24"/>
          <w:lang w:val="lt-LT" w:eastAsia="en-GB"/>
        </w:rPr>
        <w:t>Sukurti naują vartotoją;</w:t>
      </w:r>
    </w:p>
    <w:p w14:paraId="2D15B8A4" w14:textId="77777777" w:rsidR="00C67F59" w:rsidRPr="003F4653" w:rsidRDefault="00C67F59" w:rsidP="00A95C07">
      <w:pPr>
        <w:pStyle w:val="ListParagraph"/>
        <w:numPr>
          <w:ilvl w:val="3"/>
          <w:numId w:val="36"/>
        </w:numPr>
        <w:spacing w:before="120" w:after="120" w:line="360" w:lineRule="auto"/>
        <w:ind w:left="1843" w:hanging="763"/>
        <w:jc w:val="both"/>
        <w:textAlignment w:val="baseline"/>
        <w:rPr>
          <w:rFonts w:ascii="Times New Roman" w:eastAsia="Times New Roman" w:hAnsi="Times New Roman" w:cs="Times New Roman"/>
          <w:color w:val="000000"/>
          <w:sz w:val="24"/>
          <w:szCs w:val="24"/>
          <w:lang w:val="lt-LT" w:eastAsia="en-GB"/>
        </w:rPr>
      </w:pPr>
      <w:r w:rsidRPr="003F4653">
        <w:rPr>
          <w:rFonts w:ascii="Times New Roman" w:eastAsia="Times New Roman" w:hAnsi="Times New Roman" w:cs="Times New Roman"/>
          <w:color w:val="000000"/>
          <w:sz w:val="24"/>
          <w:szCs w:val="24"/>
          <w:lang w:val="lt-LT" w:eastAsia="en-GB"/>
        </w:rPr>
        <w:t>Pašalinti vartotoją;</w:t>
      </w:r>
    </w:p>
    <w:p w14:paraId="35594604" w14:textId="77777777" w:rsidR="00C67F59" w:rsidRPr="003F4653" w:rsidRDefault="00C67F59" w:rsidP="00A95C07">
      <w:pPr>
        <w:pStyle w:val="ListParagraph"/>
        <w:numPr>
          <w:ilvl w:val="3"/>
          <w:numId w:val="36"/>
        </w:numPr>
        <w:spacing w:before="120" w:after="120" w:line="360" w:lineRule="auto"/>
        <w:ind w:left="1843" w:hanging="763"/>
        <w:jc w:val="both"/>
        <w:textAlignment w:val="baseline"/>
        <w:rPr>
          <w:rFonts w:ascii="Times New Roman" w:eastAsia="Times New Roman" w:hAnsi="Times New Roman" w:cs="Times New Roman"/>
          <w:color w:val="000000"/>
          <w:sz w:val="24"/>
          <w:szCs w:val="24"/>
          <w:lang w:val="lt-LT" w:eastAsia="en-GB"/>
        </w:rPr>
      </w:pPr>
      <w:r w:rsidRPr="003F4653">
        <w:rPr>
          <w:rFonts w:ascii="Times New Roman" w:eastAsia="Times New Roman" w:hAnsi="Times New Roman" w:cs="Times New Roman"/>
          <w:color w:val="000000"/>
          <w:sz w:val="24"/>
          <w:szCs w:val="24"/>
          <w:lang w:val="lt-LT" w:eastAsia="en-GB"/>
        </w:rPr>
        <w:t>Pakeisti vartotojo rolę;</w:t>
      </w:r>
    </w:p>
    <w:p w14:paraId="3CDFEA82" w14:textId="77777777" w:rsidR="00C67F59" w:rsidRPr="003F4653" w:rsidRDefault="00C67F59" w:rsidP="00A95C07">
      <w:pPr>
        <w:pStyle w:val="ListParagraph"/>
        <w:numPr>
          <w:ilvl w:val="3"/>
          <w:numId w:val="36"/>
        </w:numPr>
        <w:spacing w:before="120" w:after="120" w:line="360" w:lineRule="auto"/>
        <w:ind w:left="1843" w:hanging="763"/>
        <w:jc w:val="both"/>
        <w:textAlignment w:val="baseline"/>
        <w:rPr>
          <w:rFonts w:ascii="Times New Roman" w:eastAsia="Times New Roman" w:hAnsi="Times New Roman" w:cs="Times New Roman"/>
          <w:color w:val="000000"/>
          <w:sz w:val="24"/>
          <w:szCs w:val="24"/>
          <w:lang w:val="lt-LT" w:eastAsia="en-GB"/>
        </w:rPr>
      </w:pPr>
      <w:r w:rsidRPr="003F4653">
        <w:rPr>
          <w:rFonts w:ascii="Times New Roman" w:eastAsia="Times New Roman" w:hAnsi="Times New Roman" w:cs="Times New Roman"/>
          <w:color w:val="000000"/>
          <w:sz w:val="24"/>
          <w:szCs w:val="24"/>
          <w:lang w:val="lt-LT" w:eastAsia="en-GB"/>
        </w:rPr>
        <w:t>Bendrauti su vartotoju per pokalbių langą.</w:t>
      </w:r>
    </w:p>
    <w:p w14:paraId="75345C02" w14:textId="77777777" w:rsidR="00C67F59" w:rsidRPr="003F4653" w:rsidRDefault="00C67F59" w:rsidP="00A95C07">
      <w:pPr>
        <w:pStyle w:val="ListParagraph"/>
        <w:numPr>
          <w:ilvl w:val="2"/>
          <w:numId w:val="36"/>
        </w:numPr>
        <w:spacing w:before="120" w:after="120" w:line="360" w:lineRule="auto"/>
        <w:jc w:val="both"/>
        <w:textAlignment w:val="baseline"/>
        <w:rPr>
          <w:rFonts w:ascii="Times New Roman" w:eastAsia="Times New Roman" w:hAnsi="Times New Roman" w:cs="Times New Roman"/>
          <w:color w:val="000000"/>
          <w:sz w:val="24"/>
          <w:szCs w:val="24"/>
          <w:lang w:val="lt-LT" w:eastAsia="en-GB"/>
        </w:rPr>
      </w:pPr>
      <w:r w:rsidRPr="003F4653">
        <w:rPr>
          <w:rFonts w:ascii="Times New Roman" w:eastAsia="Times New Roman" w:hAnsi="Times New Roman" w:cs="Times New Roman"/>
          <w:color w:val="000000"/>
          <w:sz w:val="24"/>
          <w:szCs w:val="24"/>
          <w:lang w:val="lt-LT" w:eastAsia="en-GB"/>
        </w:rPr>
        <w:t>Vartotojas turi galimybę tiesiogiai bendrauti su programos administratoriumi.</w:t>
      </w:r>
    </w:p>
    <w:p w14:paraId="74BAB04F" w14:textId="77777777" w:rsidR="00C67F59" w:rsidRPr="003F4653" w:rsidRDefault="00C67F59" w:rsidP="00A95C07">
      <w:pPr>
        <w:pStyle w:val="ListParagraph"/>
        <w:numPr>
          <w:ilvl w:val="3"/>
          <w:numId w:val="36"/>
        </w:numPr>
        <w:spacing w:before="120" w:after="120" w:line="360" w:lineRule="auto"/>
        <w:ind w:left="1843" w:hanging="763"/>
        <w:jc w:val="both"/>
        <w:textAlignment w:val="baseline"/>
        <w:rPr>
          <w:rFonts w:ascii="Times New Roman" w:eastAsia="Times New Roman" w:hAnsi="Times New Roman" w:cs="Times New Roman"/>
          <w:color w:val="000000"/>
          <w:sz w:val="24"/>
          <w:szCs w:val="24"/>
          <w:lang w:val="lt-LT" w:eastAsia="en-GB"/>
        </w:rPr>
      </w:pPr>
      <w:r w:rsidRPr="003F4653">
        <w:rPr>
          <w:rFonts w:ascii="Times New Roman" w:eastAsia="Times New Roman" w:hAnsi="Times New Roman" w:cs="Times New Roman"/>
          <w:color w:val="000000"/>
          <w:sz w:val="24"/>
          <w:szCs w:val="24"/>
          <w:lang w:val="lt-LT" w:eastAsia="en-GB"/>
        </w:rPr>
        <w:t>Vartotojas susirašinėja su administratoriumi per dešinėje pusėje esantį dialogo langą;</w:t>
      </w:r>
    </w:p>
    <w:p w14:paraId="390AC302" w14:textId="77777777" w:rsidR="00C67F59" w:rsidRPr="003F4653" w:rsidRDefault="00C67F59" w:rsidP="00A95C07">
      <w:pPr>
        <w:pStyle w:val="ListParagraph"/>
        <w:numPr>
          <w:ilvl w:val="3"/>
          <w:numId w:val="36"/>
        </w:numPr>
        <w:spacing w:before="120" w:after="120" w:line="360" w:lineRule="auto"/>
        <w:ind w:left="1843" w:hanging="763"/>
        <w:jc w:val="both"/>
        <w:textAlignment w:val="baseline"/>
        <w:rPr>
          <w:rFonts w:ascii="Times New Roman" w:eastAsia="Times New Roman" w:hAnsi="Times New Roman" w:cs="Times New Roman"/>
          <w:color w:val="000000"/>
          <w:sz w:val="24"/>
          <w:szCs w:val="24"/>
          <w:lang w:val="lt-LT" w:eastAsia="en-GB"/>
        </w:rPr>
      </w:pPr>
      <w:r w:rsidRPr="003F4653">
        <w:rPr>
          <w:rFonts w:ascii="Times New Roman" w:eastAsia="Times New Roman" w:hAnsi="Times New Roman" w:cs="Times New Roman"/>
          <w:color w:val="000000"/>
          <w:sz w:val="24"/>
          <w:szCs w:val="24"/>
          <w:lang w:val="lt-LT" w:eastAsia="en-GB"/>
        </w:rPr>
        <w:t>Vartotojas mato ir anksčiau parašytas žinutes;</w:t>
      </w:r>
    </w:p>
    <w:p w14:paraId="6CE7E463" w14:textId="77777777" w:rsidR="00C67F59" w:rsidRPr="003F4653" w:rsidRDefault="00C67F59" w:rsidP="00A95C07">
      <w:pPr>
        <w:pStyle w:val="ListParagraph"/>
        <w:numPr>
          <w:ilvl w:val="3"/>
          <w:numId w:val="36"/>
        </w:numPr>
        <w:spacing w:before="120" w:after="120" w:line="360" w:lineRule="auto"/>
        <w:ind w:left="1843" w:hanging="763"/>
        <w:jc w:val="both"/>
        <w:textAlignment w:val="baseline"/>
        <w:rPr>
          <w:rFonts w:ascii="Times New Roman" w:eastAsia="Times New Roman" w:hAnsi="Times New Roman" w:cs="Times New Roman"/>
          <w:color w:val="000000"/>
          <w:sz w:val="24"/>
          <w:szCs w:val="24"/>
          <w:lang w:val="lt-LT" w:eastAsia="en-GB"/>
        </w:rPr>
      </w:pPr>
      <w:r w:rsidRPr="003F4653">
        <w:rPr>
          <w:rFonts w:ascii="Times New Roman" w:eastAsia="Times New Roman" w:hAnsi="Times New Roman" w:cs="Times New Roman"/>
          <w:color w:val="000000"/>
          <w:sz w:val="24"/>
          <w:szCs w:val="24"/>
          <w:lang w:val="lt-LT" w:eastAsia="en-GB"/>
        </w:rPr>
        <w:t>Bendrauti su programos administratoriumi gali ir registruoti, ir neregistruoti vartotojai;</w:t>
      </w:r>
    </w:p>
    <w:p w14:paraId="1731A0CE" w14:textId="77777777" w:rsidR="00C67F59" w:rsidRPr="003F4653" w:rsidRDefault="00C67F59" w:rsidP="00A95C07">
      <w:pPr>
        <w:pStyle w:val="ListParagraph"/>
        <w:numPr>
          <w:ilvl w:val="2"/>
          <w:numId w:val="36"/>
        </w:numPr>
        <w:spacing w:before="120" w:after="120" w:line="360" w:lineRule="auto"/>
        <w:jc w:val="both"/>
        <w:textAlignment w:val="baseline"/>
        <w:rPr>
          <w:rFonts w:ascii="Times New Roman" w:eastAsia="Times New Roman" w:hAnsi="Times New Roman" w:cs="Times New Roman"/>
          <w:color w:val="000000"/>
          <w:sz w:val="24"/>
          <w:szCs w:val="24"/>
          <w:lang w:val="lt-LT" w:eastAsia="en-GB"/>
        </w:rPr>
      </w:pPr>
      <w:r w:rsidRPr="003F4653">
        <w:rPr>
          <w:rFonts w:ascii="Times New Roman" w:eastAsia="Times New Roman" w:hAnsi="Times New Roman" w:cs="Times New Roman"/>
          <w:color w:val="000000"/>
          <w:sz w:val="24"/>
          <w:szCs w:val="24"/>
          <w:lang w:val="lt-LT" w:eastAsia="en-GB"/>
        </w:rPr>
        <w:t>Programoje turi būti galimybė peržiūrėti konkretaus produkto kainos kitimo grafiką.</w:t>
      </w:r>
    </w:p>
    <w:p w14:paraId="65F2B59B" w14:textId="77777777" w:rsidR="00C67F59" w:rsidRPr="003F4653" w:rsidRDefault="00C67F59" w:rsidP="00A95C07">
      <w:pPr>
        <w:pStyle w:val="ListParagraph"/>
        <w:numPr>
          <w:ilvl w:val="3"/>
          <w:numId w:val="36"/>
        </w:numPr>
        <w:spacing w:before="120" w:after="120" w:line="360" w:lineRule="auto"/>
        <w:ind w:left="1843" w:hanging="763"/>
        <w:jc w:val="both"/>
        <w:textAlignment w:val="baseline"/>
        <w:rPr>
          <w:rFonts w:ascii="Times New Roman" w:eastAsia="Times New Roman" w:hAnsi="Times New Roman" w:cs="Times New Roman"/>
          <w:color w:val="000000"/>
          <w:sz w:val="24"/>
          <w:szCs w:val="24"/>
          <w:lang w:val="lt-LT" w:eastAsia="en-GB"/>
        </w:rPr>
      </w:pPr>
      <w:r w:rsidRPr="003F4653">
        <w:rPr>
          <w:rFonts w:ascii="Times New Roman" w:eastAsia="Times New Roman" w:hAnsi="Times New Roman" w:cs="Times New Roman"/>
          <w:color w:val="000000"/>
          <w:sz w:val="24"/>
          <w:szCs w:val="24"/>
          <w:lang w:val="lt-LT" w:eastAsia="en-GB"/>
        </w:rPr>
        <w:t>Produktų, išsaugotų duomenų bazėje, kainos turi būti atnaujinamos kas 24 valandas;</w:t>
      </w:r>
    </w:p>
    <w:p w14:paraId="2B2DF30C" w14:textId="77777777" w:rsidR="00C67F59" w:rsidRPr="003F4653" w:rsidRDefault="00C67F59" w:rsidP="00A95C07">
      <w:pPr>
        <w:pStyle w:val="ListParagraph"/>
        <w:numPr>
          <w:ilvl w:val="3"/>
          <w:numId w:val="36"/>
        </w:numPr>
        <w:spacing w:before="120" w:after="120" w:line="360" w:lineRule="auto"/>
        <w:ind w:left="1843" w:hanging="763"/>
        <w:jc w:val="both"/>
        <w:textAlignment w:val="baseline"/>
        <w:rPr>
          <w:rFonts w:ascii="Times New Roman" w:eastAsia="Times New Roman" w:hAnsi="Times New Roman" w:cs="Times New Roman"/>
          <w:color w:val="000000"/>
          <w:sz w:val="24"/>
          <w:szCs w:val="24"/>
          <w:lang w:val="lt-LT" w:eastAsia="en-GB"/>
        </w:rPr>
      </w:pPr>
      <w:r w:rsidRPr="003F4653">
        <w:rPr>
          <w:rFonts w:ascii="Times New Roman" w:eastAsia="Times New Roman" w:hAnsi="Times New Roman" w:cs="Times New Roman"/>
          <w:color w:val="000000"/>
          <w:sz w:val="24"/>
          <w:szCs w:val="24"/>
          <w:lang w:val="lt-LT" w:eastAsia="en-GB"/>
        </w:rPr>
        <w:t>Produkto kainų grafikas turi būti vaizduojamas modaliniame lange;</w:t>
      </w:r>
    </w:p>
    <w:p w14:paraId="1CD1D0E1" w14:textId="77777777" w:rsidR="00C67F59" w:rsidRPr="003F4653" w:rsidRDefault="00C67F59" w:rsidP="00A95C07">
      <w:pPr>
        <w:pStyle w:val="ListParagraph"/>
        <w:numPr>
          <w:ilvl w:val="3"/>
          <w:numId w:val="36"/>
        </w:numPr>
        <w:spacing w:before="120" w:after="120" w:line="360" w:lineRule="auto"/>
        <w:ind w:left="1843" w:hanging="763"/>
        <w:jc w:val="both"/>
        <w:textAlignment w:val="baseline"/>
        <w:rPr>
          <w:rFonts w:ascii="Times New Roman" w:eastAsia="Times New Roman" w:hAnsi="Times New Roman" w:cs="Times New Roman"/>
          <w:color w:val="000000"/>
          <w:sz w:val="24"/>
          <w:szCs w:val="24"/>
          <w:lang w:val="lt-LT" w:eastAsia="en-GB"/>
        </w:rPr>
      </w:pPr>
      <w:r w:rsidRPr="003F4653">
        <w:rPr>
          <w:rFonts w:ascii="Times New Roman" w:eastAsia="Times New Roman" w:hAnsi="Times New Roman" w:cs="Times New Roman"/>
          <w:color w:val="000000"/>
          <w:sz w:val="24"/>
          <w:szCs w:val="24"/>
          <w:lang w:val="lt-LT" w:eastAsia="en-GB"/>
        </w:rPr>
        <w:t>Grafike turi būti galimybė nustatyti norimą laiko intervalą. Minimalus laiko intervalas - 1 mėnesis.</w:t>
      </w:r>
    </w:p>
    <w:p w14:paraId="38470016" w14:textId="21DDE344" w:rsidR="00C67F59" w:rsidRPr="003F4653" w:rsidRDefault="00C67F59" w:rsidP="00A95C07">
      <w:pPr>
        <w:pStyle w:val="Heading3"/>
        <w:spacing w:before="120" w:after="120" w:line="360" w:lineRule="auto"/>
        <w:rPr>
          <w:sz w:val="24"/>
        </w:rPr>
      </w:pPr>
      <w:bookmarkStart w:id="3" w:name="_Toc65772093"/>
      <w:r w:rsidRPr="003F4653">
        <w:t>Nefunkciniai reikalavimai</w:t>
      </w:r>
      <w:bookmarkEnd w:id="3"/>
    </w:p>
    <w:p w14:paraId="16DB1640" w14:textId="77777777" w:rsidR="00C67F59" w:rsidRPr="003F4653" w:rsidRDefault="00C67F59" w:rsidP="00A95C07">
      <w:pPr>
        <w:pStyle w:val="ListParagraph"/>
        <w:numPr>
          <w:ilvl w:val="2"/>
          <w:numId w:val="35"/>
        </w:numPr>
        <w:spacing w:before="120" w:after="120" w:line="360" w:lineRule="auto"/>
        <w:contextualSpacing w:val="0"/>
        <w:jc w:val="both"/>
        <w:textAlignment w:val="baseline"/>
        <w:rPr>
          <w:rFonts w:ascii="Times New Roman" w:eastAsia="Times New Roman" w:hAnsi="Times New Roman" w:cs="Times New Roman"/>
          <w:color w:val="000000"/>
          <w:sz w:val="24"/>
          <w:szCs w:val="24"/>
          <w:lang w:val="lt-LT" w:eastAsia="en-GB"/>
        </w:rPr>
      </w:pPr>
      <w:r w:rsidRPr="003F4653">
        <w:rPr>
          <w:rFonts w:ascii="Times New Roman" w:eastAsia="Times New Roman" w:hAnsi="Times New Roman" w:cs="Times New Roman"/>
          <w:color w:val="000000"/>
          <w:sz w:val="24"/>
          <w:szCs w:val="24"/>
          <w:lang w:val="lt-LT" w:eastAsia="en-GB"/>
        </w:rPr>
        <w:t>Saugumo reikalavimai:</w:t>
      </w:r>
    </w:p>
    <w:p w14:paraId="6DF148F3" w14:textId="77777777" w:rsidR="00C67F59" w:rsidRPr="003F4653" w:rsidRDefault="00C67F59" w:rsidP="00A95C07">
      <w:pPr>
        <w:pStyle w:val="ListParagraph"/>
        <w:numPr>
          <w:ilvl w:val="3"/>
          <w:numId w:val="35"/>
        </w:numPr>
        <w:spacing w:before="120" w:after="120" w:line="360" w:lineRule="auto"/>
        <w:contextualSpacing w:val="0"/>
        <w:jc w:val="both"/>
        <w:textAlignment w:val="baseline"/>
        <w:rPr>
          <w:rFonts w:ascii="Times New Roman" w:eastAsia="Times New Roman" w:hAnsi="Times New Roman" w:cs="Times New Roman"/>
          <w:color w:val="000000"/>
          <w:sz w:val="24"/>
          <w:szCs w:val="24"/>
          <w:lang w:val="lt-LT" w:eastAsia="en-GB"/>
        </w:rPr>
      </w:pPr>
      <w:r w:rsidRPr="003F4653">
        <w:rPr>
          <w:rFonts w:ascii="Times New Roman" w:eastAsia="Times New Roman" w:hAnsi="Times New Roman" w:cs="Times New Roman"/>
          <w:color w:val="000000"/>
          <w:sz w:val="24"/>
          <w:szCs w:val="24"/>
          <w:lang w:val="lt-LT" w:eastAsia="en-GB"/>
        </w:rPr>
        <w:t>Užtikrinti registruotų vartotojų duomenų apsaugą ir privatumą;</w:t>
      </w:r>
    </w:p>
    <w:p w14:paraId="5C8878DA" w14:textId="77777777" w:rsidR="00C67F59" w:rsidRPr="003F4653" w:rsidRDefault="00C67F59" w:rsidP="00A95C07">
      <w:pPr>
        <w:pStyle w:val="ListParagraph"/>
        <w:numPr>
          <w:ilvl w:val="3"/>
          <w:numId w:val="35"/>
        </w:numPr>
        <w:spacing w:before="120" w:after="120" w:line="360" w:lineRule="auto"/>
        <w:contextualSpacing w:val="0"/>
        <w:jc w:val="both"/>
        <w:textAlignment w:val="baseline"/>
        <w:rPr>
          <w:rFonts w:ascii="Times New Roman" w:eastAsia="Times New Roman" w:hAnsi="Times New Roman" w:cs="Times New Roman"/>
          <w:color w:val="000000"/>
          <w:sz w:val="24"/>
          <w:szCs w:val="24"/>
          <w:lang w:val="lt-LT" w:eastAsia="en-GB"/>
        </w:rPr>
      </w:pPr>
      <w:r w:rsidRPr="003F4653">
        <w:rPr>
          <w:rFonts w:ascii="Times New Roman" w:eastAsia="Times New Roman" w:hAnsi="Times New Roman" w:cs="Times New Roman"/>
          <w:color w:val="000000"/>
          <w:sz w:val="24"/>
          <w:szCs w:val="24"/>
          <w:lang w:val="lt-LT" w:eastAsia="en-GB"/>
        </w:rPr>
        <w:t>Užtikrinti programos administratoriaus paskyros saugumą;</w:t>
      </w:r>
    </w:p>
    <w:p w14:paraId="7A9136A8" w14:textId="77777777" w:rsidR="00C67F59" w:rsidRPr="003F4653" w:rsidRDefault="00C67F59" w:rsidP="00A95C07">
      <w:pPr>
        <w:pStyle w:val="ListParagraph"/>
        <w:numPr>
          <w:ilvl w:val="3"/>
          <w:numId w:val="35"/>
        </w:numPr>
        <w:spacing w:before="120" w:after="120" w:line="360" w:lineRule="auto"/>
        <w:contextualSpacing w:val="0"/>
        <w:jc w:val="both"/>
        <w:textAlignment w:val="baseline"/>
        <w:rPr>
          <w:rFonts w:ascii="Times New Roman" w:eastAsia="Times New Roman" w:hAnsi="Times New Roman" w:cs="Times New Roman"/>
          <w:color w:val="000000"/>
          <w:sz w:val="24"/>
          <w:szCs w:val="24"/>
          <w:lang w:val="lt-LT" w:eastAsia="en-GB"/>
        </w:rPr>
      </w:pPr>
      <w:r w:rsidRPr="003F4653">
        <w:rPr>
          <w:rFonts w:ascii="Times New Roman" w:eastAsia="Times New Roman" w:hAnsi="Times New Roman" w:cs="Times New Roman"/>
          <w:color w:val="000000"/>
          <w:sz w:val="24"/>
          <w:szCs w:val="24"/>
          <w:lang w:val="lt-LT" w:eastAsia="en-GB"/>
        </w:rPr>
        <w:t>Laikytis BDAR</w:t>
      </w:r>
      <w:r w:rsidRPr="003F4653">
        <w:rPr>
          <w:rStyle w:val="FootnoteReference"/>
          <w:rFonts w:ascii="Times New Roman" w:eastAsia="Times New Roman" w:hAnsi="Times New Roman" w:cs="Times New Roman"/>
          <w:color w:val="000000"/>
          <w:sz w:val="24"/>
          <w:szCs w:val="24"/>
          <w:lang w:val="lt-LT" w:eastAsia="en-GB"/>
        </w:rPr>
        <w:footnoteReference w:id="1"/>
      </w:r>
      <w:r w:rsidRPr="003F4653">
        <w:rPr>
          <w:rFonts w:ascii="Times New Roman" w:eastAsia="Times New Roman" w:hAnsi="Times New Roman" w:cs="Times New Roman"/>
          <w:color w:val="000000"/>
          <w:sz w:val="24"/>
          <w:szCs w:val="24"/>
          <w:lang w:val="lt-LT" w:eastAsia="en-GB"/>
        </w:rPr>
        <w:t xml:space="preserve"> (angl. GDPR) reikalavimų;</w:t>
      </w:r>
    </w:p>
    <w:p w14:paraId="2FEAC7B7" w14:textId="77777777" w:rsidR="00C67F59" w:rsidRPr="003F4653" w:rsidRDefault="00C67F59" w:rsidP="00A95C07">
      <w:pPr>
        <w:pStyle w:val="ListParagraph"/>
        <w:numPr>
          <w:ilvl w:val="3"/>
          <w:numId w:val="35"/>
        </w:numPr>
        <w:spacing w:before="120" w:after="120" w:line="360" w:lineRule="auto"/>
        <w:contextualSpacing w:val="0"/>
        <w:jc w:val="both"/>
        <w:textAlignment w:val="baseline"/>
        <w:rPr>
          <w:rFonts w:ascii="Times New Roman" w:eastAsia="Times New Roman" w:hAnsi="Times New Roman" w:cs="Times New Roman"/>
          <w:color w:val="000000"/>
          <w:sz w:val="24"/>
          <w:szCs w:val="24"/>
          <w:lang w:val="lt-LT" w:eastAsia="en-GB"/>
        </w:rPr>
      </w:pPr>
      <w:r w:rsidRPr="003F4653">
        <w:rPr>
          <w:rFonts w:ascii="Times New Roman" w:eastAsia="Times New Roman" w:hAnsi="Times New Roman" w:cs="Times New Roman"/>
          <w:color w:val="000000"/>
          <w:sz w:val="24"/>
          <w:szCs w:val="24"/>
          <w:lang w:val="lt-LT" w:eastAsia="en-GB"/>
        </w:rPr>
        <w:lastRenderedPageBreak/>
        <w:t>Slaptažodžiai privalo būti šifruojami (angl. hashed);</w:t>
      </w:r>
    </w:p>
    <w:p w14:paraId="5CFC748C" w14:textId="77777777" w:rsidR="00C67F59" w:rsidRPr="003F4653" w:rsidRDefault="00C67F59" w:rsidP="00A95C07">
      <w:pPr>
        <w:pStyle w:val="ListParagraph"/>
        <w:numPr>
          <w:ilvl w:val="2"/>
          <w:numId w:val="35"/>
        </w:numPr>
        <w:spacing w:before="120" w:after="120" w:line="360" w:lineRule="auto"/>
        <w:contextualSpacing w:val="0"/>
        <w:jc w:val="both"/>
        <w:textAlignment w:val="baseline"/>
        <w:rPr>
          <w:rFonts w:ascii="Times New Roman" w:eastAsia="Times New Roman" w:hAnsi="Times New Roman" w:cs="Times New Roman"/>
          <w:color w:val="000000"/>
          <w:sz w:val="24"/>
          <w:szCs w:val="24"/>
          <w:lang w:val="lt-LT" w:eastAsia="en-GB"/>
        </w:rPr>
      </w:pPr>
      <w:r w:rsidRPr="003F4653">
        <w:rPr>
          <w:rFonts w:ascii="Times New Roman" w:eastAsia="Times New Roman" w:hAnsi="Times New Roman" w:cs="Times New Roman"/>
          <w:color w:val="000000"/>
          <w:sz w:val="24"/>
          <w:szCs w:val="24"/>
          <w:lang w:val="lt-LT" w:eastAsia="en-GB"/>
        </w:rPr>
        <w:t>Patikimumo reikalavimai:</w:t>
      </w:r>
    </w:p>
    <w:p w14:paraId="5C0FFA1F" w14:textId="77777777" w:rsidR="00C67F59" w:rsidRPr="003F4653" w:rsidRDefault="00C67F59" w:rsidP="00A95C07">
      <w:pPr>
        <w:pStyle w:val="ListParagraph"/>
        <w:numPr>
          <w:ilvl w:val="3"/>
          <w:numId w:val="35"/>
        </w:numPr>
        <w:spacing w:before="120" w:after="120" w:line="360" w:lineRule="auto"/>
        <w:contextualSpacing w:val="0"/>
        <w:jc w:val="both"/>
        <w:textAlignment w:val="baseline"/>
        <w:rPr>
          <w:rFonts w:ascii="Times New Roman" w:eastAsia="Times New Roman" w:hAnsi="Times New Roman" w:cs="Times New Roman"/>
          <w:color w:val="000000"/>
          <w:sz w:val="24"/>
          <w:szCs w:val="24"/>
          <w:lang w:val="lt-LT" w:eastAsia="en-GB"/>
        </w:rPr>
      </w:pPr>
      <w:r w:rsidRPr="003F4653">
        <w:rPr>
          <w:rFonts w:ascii="Times New Roman" w:eastAsia="Times New Roman" w:hAnsi="Times New Roman" w:cs="Times New Roman"/>
          <w:color w:val="000000"/>
          <w:sz w:val="24"/>
          <w:szCs w:val="24"/>
          <w:lang w:val="lt-LT" w:eastAsia="en-GB"/>
        </w:rPr>
        <w:t>Programos atnaujinimai turi būti tvarkingi ir neturi pakeisti ar kitaip trikdyti programos veikimo.</w:t>
      </w:r>
    </w:p>
    <w:p w14:paraId="6BFB5A3D" w14:textId="77777777" w:rsidR="00C67F59" w:rsidRPr="003F4653" w:rsidRDefault="00C67F59" w:rsidP="00A95C07">
      <w:pPr>
        <w:pStyle w:val="ListParagraph"/>
        <w:numPr>
          <w:ilvl w:val="2"/>
          <w:numId w:val="35"/>
        </w:numPr>
        <w:spacing w:before="120" w:after="120" w:line="360" w:lineRule="auto"/>
        <w:contextualSpacing w:val="0"/>
        <w:jc w:val="both"/>
        <w:textAlignment w:val="baseline"/>
        <w:rPr>
          <w:rFonts w:ascii="Times New Roman" w:eastAsia="Times New Roman" w:hAnsi="Times New Roman" w:cs="Times New Roman"/>
          <w:color w:val="000000"/>
          <w:sz w:val="24"/>
          <w:szCs w:val="24"/>
          <w:lang w:val="lt-LT" w:eastAsia="en-GB"/>
        </w:rPr>
      </w:pPr>
      <w:r w:rsidRPr="003F4653">
        <w:rPr>
          <w:rFonts w:ascii="Times New Roman" w:eastAsia="Times New Roman" w:hAnsi="Times New Roman" w:cs="Times New Roman"/>
          <w:color w:val="000000"/>
          <w:sz w:val="24"/>
          <w:szCs w:val="24"/>
          <w:lang w:val="lt-LT" w:eastAsia="en-GB"/>
        </w:rPr>
        <w:t>Prieinamumo reikalavimai:</w:t>
      </w:r>
    </w:p>
    <w:p w14:paraId="24C1D457" w14:textId="77777777" w:rsidR="00C67F59" w:rsidRPr="003F4653" w:rsidRDefault="00C67F59" w:rsidP="00A95C07">
      <w:pPr>
        <w:pStyle w:val="ListParagraph"/>
        <w:numPr>
          <w:ilvl w:val="3"/>
          <w:numId w:val="35"/>
        </w:numPr>
        <w:spacing w:before="120" w:after="120" w:line="360" w:lineRule="auto"/>
        <w:contextualSpacing w:val="0"/>
        <w:jc w:val="both"/>
        <w:textAlignment w:val="baseline"/>
        <w:rPr>
          <w:rFonts w:ascii="Times New Roman" w:eastAsia="Times New Roman" w:hAnsi="Times New Roman" w:cs="Times New Roman"/>
          <w:color w:val="000000"/>
          <w:sz w:val="24"/>
          <w:szCs w:val="24"/>
          <w:lang w:val="lt-LT" w:eastAsia="en-GB"/>
        </w:rPr>
      </w:pPr>
      <w:r w:rsidRPr="003F4653">
        <w:rPr>
          <w:rFonts w:ascii="Times New Roman" w:eastAsia="Times New Roman" w:hAnsi="Times New Roman" w:cs="Times New Roman"/>
          <w:color w:val="000000"/>
          <w:sz w:val="24"/>
          <w:szCs w:val="24"/>
          <w:lang w:val="lt-LT" w:eastAsia="en-GB"/>
        </w:rPr>
        <w:t>Programa turi būti prieinama bet kokio tipo išmaniajam įrenginiui.</w:t>
      </w:r>
    </w:p>
    <w:p w14:paraId="3AFBE2F3" w14:textId="77777777" w:rsidR="00C67F59" w:rsidRPr="003F4653" w:rsidRDefault="00C67F59" w:rsidP="00A95C07">
      <w:pPr>
        <w:pStyle w:val="ListParagraph"/>
        <w:numPr>
          <w:ilvl w:val="2"/>
          <w:numId w:val="35"/>
        </w:numPr>
        <w:spacing w:before="120" w:after="120" w:line="360" w:lineRule="auto"/>
        <w:contextualSpacing w:val="0"/>
        <w:jc w:val="both"/>
        <w:textAlignment w:val="baseline"/>
        <w:rPr>
          <w:rFonts w:ascii="Times New Roman" w:eastAsia="Times New Roman" w:hAnsi="Times New Roman" w:cs="Times New Roman"/>
          <w:color w:val="000000"/>
          <w:sz w:val="24"/>
          <w:szCs w:val="24"/>
          <w:lang w:val="lt-LT" w:eastAsia="en-GB"/>
        </w:rPr>
      </w:pPr>
      <w:r w:rsidRPr="003F4653">
        <w:rPr>
          <w:rFonts w:ascii="Times New Roman" w:eastAsia="Times New Roman" w:hAnsi="Times New Roman" w:cs="Times New Roman"/>
          <w:color w:val="000000"/>
          <w:sz w:val="24"/>
          <w:szCs w:val="24"/>
          <w:lang w:val="lt-LT" w:eastAsia="en-GB"/>
        </w:rPr>
        <w:t>Naudojimosi reikalavimai:</w:t>
      </w:r>
    </w:p>
    <w:p w14:paraId="6C3E59D8" w14:textId="77777777" w:rsidR="00C67F59" w:rsidRPr="003F4653" w:rsidRDefault="00C67F59" w:rsidP="00A95C07">
      <w:pPr>
        <w:pStyle w:val="ListParagraph"/>
        <w:numPr>
          <w:ilvl w:val="3"/>
          <w:numId w:val="35"/>
        </w:numPr>
        <w:spacing w:before="120" w:after="120" w:line="360" w:lineRule="auto"/>
        <w:contextualSpacing w:val="0"/>
        <w:jc w:val="both"/>
        <w:textAlignment w:val="baseline"/>
        <w:rPr>
          <w:rFonts w:ascii="Times New Roman" w:eastAsia="Times New Roman" w:hAnsi="Times New Roman" w:cs="Times New Roman"/>
          <w:color w:val="000000"/>
          <w:sz w:val="24"/>
          <w:szCs w:val="24"/>
          <w:lang w:val="lt-LT" w:eastAsia="en-GB"/>
        </w:rPr>
      </w:pPr>
      <w:r w:rsidRPr="003F4653">
        <w:rPr>
          <w:rFonts w:ascii="Times New Roman" w:eastAsia="Times New Roman" w:hAnsi="Times New Roman" w:cs="Times New Roman"/>
          <w:color w:val="000000"/>
          <w:sz w:val="24"/>
          <w:szCs w:val="24"/>
          <w:lang w:val="lt-LT" w:eastAsia="en-GB"/>
        </w:rPr>
        <w:t>Pokalbio (dialogo) langas turi būti matomas kiekviename puslapyje. </w:t>
      </w:r>
    </w:p>
    <w:p w14:paraId="79B19500" w14:textId="7E57DA4A" w:rsidR="006F65FB" w:rsidRPr="003F4653" w:rsidRDefault="00C67F59" w:rsidP="00A95C07">
      <w:pPr>
        <w:pStyle w:val="ListParagraph"/>
        <w:numPr>
          <w:ilvl w:val="3"/>
          <w:numId w:val="35"/>
        </w:numPr>
        <w:spacing w:before="120" w:after="120" w:line="360" w:lineRule="auto"/>
        <w:contextualSpacing w:val="0"/>
        <w:jc w:val="both"/>
        <w:textAlignment w:val="baseline"/>
        <w:rPr>
          <w:rFonts w:ascii="Times New Roman" w:eastAsia="Times New Roman" w:hAnsi="Times New Roman" w:cs="Times New Roman"/>
          <w:color w:val="000000"/>
          <w:sz w:val="24"/>
          <w:szCs w:val="24"/>
          <w:lang w:val="lt-LT" w:eastAsia="en-GB"/>
        </w:rPr>
      </w:pPr>
      <w:r w:rsidRPr="003F4653">
        <w:rPr>
          <w:rFonts w:ascii="Times New Roman" w:eastAsia="Times New Roman" w:hAnsi="Times New Roman" w:cs="Times New Roman"/>
          <w:color w:val="000000"/>
          <w:sz w:val="24"/>
          <w:szCs w:val="24"/>
          <w:lang w:val="lt-LT" w:eastAsia="en-GB"/>
        </w:rPr>
        <w:t>Visi puslapiai turi tilpti į ekrano plotį. Nėra slankjuostės (angl. scroll bar).</w:t>
      </w:r>
      <w:bookmarkEnd w:id="1"/>
    </w:p>
    <w:p w14:paraId="422E94DB" w14:textId="1023B667" w:rsidR="00893699" w:rsidRPr="003F4653" w:rsidRDefault="00604C0A" w:rsidP="00A95C07">
      <w:pPr>
        <w:pStyle w:val="Heading1"/>
        <w:spacing w:before="120" w:after="120" w:line="360" w:lineRule="auto"/>
        <w:contextualSpacing/>
        <w:rPr>
          <w:lang w:val="lt-LT"/>
        </w:rPr>
      </w:pPr>
      <w:r w:rsidRPr="003F4653">
        <w:rPr>
          <w:lang w:val="lt-LT"/>
        </w:rPr>
        <w:t>Pjūviai (angl. Viewpoints)</w:t>
      </w:r>
    </w:p>
    <w:p w14:paraId="7BFAF53F" w14:textId="415967F8" w:rsidR="00E13BC2" w:rsidRPr="003F4653" w:rsidRDefault="008E106C" w:rsidP="00A95C07">
      <w:pPr>
        <w:spacing w:before="120" w:after="120" w:line="360" w:lineRule="auto"/>
        <w:ind w:firstLine="284"/>
        <w:contextualSpacing/>
        <w:jc w:val="both"/>
        <w:rPr>
          <w:rFonts w:ascii="Times New Roman" w:hAnsi="Times New Roman" w:cs="Times New Roman"/>
          <w:sz w:val="24"/>
          <w:szCs w:val="24"/>
          <w:lang w:val="lt-LT"/>
        </w:rPr>
      </w:pPr>
      <w:r w:rsidRPr="003F4653">
        <w:rPr>
          <w:rFonts w:ascii="Times New Roman" w:hAnsi="Times New Roman" w:cs="Times New Roman"/>
          <w:sz w:val="24"/>
          <w:szCs w:val="24"/>
          <w:lang w:val="lt-LT"/>
        </w:rPr>
        <w:t>Pjūvis – tai būdas organizuoti reikalavimus programinės įrangos sistemai, remiantis tam tikra perspektyva, pavyzdžiui, vartotojo ar vadovo požiūriu.</w:t>
      </w:r>
      <w:r w:rsidR="00295A9B" w:rsidRPr="003F4653">
        <w:rPr>
          <w:rFonts w:ascii="Times New Roman" w:hAnsi="Times New Roman" w:cs="Times New Roman"/>
          <w:sz w:val="24"/>
          <w:szCs w:val="24"/>
          <w:lang w:val="lt-LT"/>
        </w:rPr>
        <w:t xml:space="preserve"> </w:t>
      </w:r>
      <w:r w:rsidRPr="003F4653">
        <w:rPr>
          <w:rFonts w:ascii="Times New Roman" w:hAnsi="Times New Roman" w:cs="Times New Roman"/>
          <w:sz w:val="24"/>
          <w:szCs w:val="24"/>
          <w:lang w:val="lt-LT"/>
        </w:rPr>
        <w:t xml:space="preserve">Pagrindinė </w:t>
      </w:r>
      <w:r w:rsidR="005A796A" w:rsidRPr="003F4653">
        <w:rPr>
          <w:rFonts w:ascii="Times New Roman" w:hAnsi="Times New Roman" w:cs="Times New Roman"/>
          <w:sz w:val="24"/>
          <w:szCs w:val="24"/>
          <w:lang w:val="lt-LT"/>
        </w:rPr>
        <w:t>į pjūvius</w:t>
      </w:r>
      <w:r w:rsidR="002E0C9B" w:rsidRPr="003F4653">
        <w:rPr>
          <w:rFonts w:ascii="Times New Roman" w:hAnsi="Times New Roman" w:cs="Times New Roman"/>
          <w:sz w:val="24"/>
          <w:szCs w:val="24"/>
          <w:lang w:val="lt-LT"/>
        </w:rPr>
        <w:t xml:space="preserve"> orientuotos</w:t>
      </w:r>
      <w:r w:rsidR="006F17DD" w:rsidRPr="003F4653">
        <w:rPr>
          <w:rFonts w:ascii="Times New Roman" w:hAnsi="Times New Roman" w:cs="Times New Roman"/>
          <w:sz w:val="24"/>
          <w:szCs w:val="24"/>
          <w:lang w:val="lt-LT"/>
        </w:rPr>
        <w:t xml:space="preserve"> (angl. viewpoint-oriented) </w:t>
      </w:r>
      <w:r w:rsidRPr="003F4653">
        <w:rPr>
          <w:rFonts w:ascii="Times New Roman" w:hAnsi="Times New Roman" w:cs="Times New Roman"/>
          <w:sz w:val="24"/>
          <w:szCs w:val="24"/>
          <w:lang w:val="lt-LT"/>
        </w:rPr>
        <w:t xml:space="preserve">analizės stiprybė </w:t>
      </w:r>
      <w:r w:rsidR="00463A08" w:rsidRPr="003F4653">
        <w:rPr>
          <w:rFonts w:ascii="Times New Roman" w:hAnsi="Times New Roman" w:cs="Times New Roman"/>
          <w:sz w:val="24"/>
          <w:szCs w:val="24"/>
          <w:lang w:val="lt-LT"/>
        </w:rPr>
        <w:t xml:space="preserve">– </w:t>
      </w:r>
      <w:r w:rsidRPr="003F4653">
        <w:rPr>
          <w:rFonts w:ascii="Times New Roman" w:hAnsi="Times New Roman" w:cs="Times New Roman"/>
          <w:sz w:val="24"/>
          <w:szCs w:val="24"/>
          <w:lang w:val="lt-LT"/>
        </w:rPr>
        <w:t>pripažįsta</w:t>
      </w:r>
      <w:r w:rsidR="00B979C8" w:rsidRPr="003F4653">
        <w:rPr>
          <w:rFonts w:ascii="Times New Roman" w:hAnsi="Times New Roman" w:cs="Times New Roman"/>
          <w:sz w:val="24"/>
          <w:szCs w:val="24"/>
          <w:lang w:val="lt-LT"/>
        </w:rPr>
        <w:t>mas</w:t>
      </w:r>
      <w:r w:rsidRPr="003F4653">
        <w:rPr>
          <w:rFonts w:ascii="Times New Roman" w:hAnsi="Times New Roman" w:cs="Times New Roman"/>
          <w:sz w:val="24"/>
          <w:szCs w:val="24"/>
          <w:lang w:val="lt-LT"/>
        </w:rPr>
        <w:t xml:space="preserve"> kelių </w:t>
      </w:r>
      <w:r w:rsidR="00B979C8" w:rsidRPr="003F4653">
        <w:rPr>
          <w:rFonts w:ascii="Times New Roman" w:hAnsi="Times New Roman" w:cs="Times New Roman"/>
          <w:sz w:val="24"/>
          <w:szCs w:val="24"/>
          <w:lang w:val="lt-LT"/>
        </w:rPr>
        <w:t xml:space="preserve">skirtingų </w:t>
      </w:r>
      <w:r w:rsidRPr="003F4653">
        <w:rPr>
          <w:rFonts w:ascii="Times New Roman" w:hAnsi="Times New Roman" w:cs="Times New Roman"/>
          <w:sz w:val="24"/>
          <w:szCs w:val="24"/>
          <w:lang w:val="lt-LT"/>
        </w:rPr>
        <w:t>perspektyvų egzistavim</w:t>
      </w:r>
      <w:r w:rsidR="00B979C8" w:rsidRPr="003F4653">
        <w:rPr>
          <w:rFonts w:ascii="Times New Roman" w:hAnsi="Times New Roman" w:cs="Times New Roman"/>
          <w:sz w:val="24"/>
          <w:szCs w:val="24"/>
          <w:lang w:val="lt-LT"/>
        </w:rPr>
        <w:t>as</w:t>
      </w:r>
      <w:r w:rsidRPr="003F4653">
        <w:rPr>
          <w:rFonts w:ascii="Times New Roman" w:hAnsi="Times New Roman" w:cs="Times New Roman"/>
          <w:sz w:val="24"/>
          <w:szCs w:val="24"/>
          <w:lang w:val="lt-LT"/>
        </w:rPr>
        <w:t xml:space="preserve"> </w:t>
      </w:r>
      <w:r w:rsidR="00330A77" w:rsidRPr="003F4653">
        <w:rPr>
          <w:rFonts w:ascii="Times New Roman" w:hAnsi="Times New Roman" w:cs="Times New Roman"/>
          <w:sz w:val="24"/>
          <w:szCs w:val="24"/>
          <w:lang w:val="lt-LT"/>
        </w:rPr>
        <w:t>bei s</w:t>
      </w:r>
      <w:r w:rsidR="001C2411" w:rsidRPr="003F4653">
        <w:rPr>
          <w:rFonts w:ascii="Times New Roman" w:hAnsi="Times New Roman" w:cs="Times New Roman"/>
          <w:sz w:val="24"/>
          <w:szCs w:val="24"/>
          <w:lang w:val="lt-LT"/>
        </w:rPr>
        <w:t xml:space="preserve">udaromos tinkamos sąlygos </w:t>
      </w:r>
      <w:r w:rsidR="008E556D" w:rsidRPr="003F4653">
        <w:rPr>
          <w:rFonts w:ascii="Times New Roman" w:hAnsi="Times New Roman" w:cs="Times New Roman"/>
          <w:sz w:val="24"/>
          <w:szCs w:val="24"/>
          <w:lang w:val="lt-LT"/>
        </w:rPr>
        <w:t>konflik</w:t>
      </w:r>
      <w:r w:rsidR="001C2411" w:rsidRPr="003F4653">
        <w:rPr>
          <w:rFonts w:ascii="Times New Roman" w:hAnsi="Times New Roman" w:cs="Times New Roman"/>
          <w:sz w:val="24"/>
          <w:szCs w:val="24"/>
          <w:lang w:val="lt-LT"/>
        </w:rPr>
        <w:t>tų</w:t>
      </w:r>
      <w:r w:rsidR="008E556D" w:rsidRPr="003F4653">
        <w:rPr>
          <w:rFonts w:ascii="Times New Roman" w:hAnsi="Times New Roman" w:cs="Times New Roman"/>
          <w:sz w:val="24"/>
          <w:szCs w:val="24"/>
          <w:lang w:val="lt-LT"/>
        </w:rPr>
        <w:t xml:space="preserve"> tarp </w:t>
      </w:r>
      <w:r w:rsidRPr="003F4653">
        <w:rPr>
          <w:rFonts w:ascii="Times New Roman" w:hAnsi="Times New Roman" w:cs="Times New Roman"/>
          <w:sz w:val="24"/>
          <w:szCs w:val="24"/>
          <w:lang w:val="lt-LT"/>
        </w:rPr>
        <w:t>suinteresuotųjų šalių</w:t>
      </w:r>
      <w:r w:rsidR="00B979C8" w:rsidRPr="003F4653">
        <w:rPr>
          <w:rFonts w:ascii="Times New Roman" w:hAnsi="Times New Roman" w:cs="Times New Roman"/>
          <w:sz w:val="24"/>
          <w:szCs w:val="24"/>
          <w:lang w:val="lt-LT"/>
        </w:rPr>
        <w:t xml:space="preserve"> keliam</w:t>
      </w:r>
      <w:r w:rsidR="008E556D" w:rsidRPr="003F4653">
        <w:rPr>
          <w:rFonts w:ascii="Times New Roman" w:hAnsi="Times New Roman" w:cs="Times New Roman"/>
          <w:sz w:val="24"/>
          <w:szCs w:val="24"/>
          <w:lang w:val="lt-LT"/>
        </w:rPr>
        <w:t>ų</w:t>
      </w:r>
      <w:r w:rsidRPr="003F4653">
        <w:rPr>
          <w:rFonts w:ascii="Times New Roman" w:hAnsi="Times New Roman" w:cs="Times New Roman"/>
          <w:sz w:val="24"/>
          <w:szCs w:val="24"/>
          <w:lang w:val="lt-LT"/>
        </w:rPr>
        <w:t xml:space="preserve"> reikalavim</w:t>
      </w:r>
      <w:r w:rsidR="008E556D" w:rsidRPr="003F4653">
        <w:rPr>
          <w:rFonts w:ascii="Times New Roman" w:hAnsi="Times New Roman" w:cs="Times New Roman"/>
          <w:sz w:val="24"/>
          <w:szCs w:val="24"/>
          <w:lang w:val="lt-LT"/>
        </w:rPr>
        <w:t>ų</w:t>
      </w:r>
      <w:r w:rsidR="001C2411" w:rsidRPr="003F4653">
        <w:rPr>
          <w:rFonts w:ascii="Times New Roman" w:hAnsi="Times New Roman" w:cs="Times New Roman"/>
          <w:sz w:val="24"/>
          <w:szCs w:val="24"/>
          <w:lang w:val="lt-LT"/>
        </w:rPr>
        <w:t xml:space="preserve"> išryškinimui</w:t>
      </w:r>
      <w:r w:rsidRPr="003F4653">
        <w:rPr>
          <w:rFonts w:ascii="Times New Roman" w:hAnsi="Times New Roman" w:cs="Times New Roman"/>
          <w:sz w:val="24"/>
          <w:szCs w:val="24"/>
          <w:lang w:val="lt-LT"/>
        </w:rPr>
        <w:t xml:space="preserve">. </w:t>
      </w:r>
      <w:r w:rsidR="00024ADE" w:rsidRPr="003F4653">
        <w:rPr>
          <w:rFonts w:ascii="Times New Roman" w:hAnsi="Times New Roman" w:cs="Times New Roman"/>
          <w:sz w:val="24"/>
          <w:szCs w:val="24"/>
          <w:lang w:val="lt-LT"/>
        </w:rPr>
        <w:t>Pjūviai taip pat</w:t>
      </w:r>
      <w:r w:rsidRPr="003F4653">
        <w:rPr>
          <w:rFonts w:ascii="Times New Roman" w:hAnsi="Times New Roman" w:cs="Times New Roman"/>
          <w:sz w:val="24"/>
          <w:szCs w:val="24"/>
          <w:lang w:val="lt-LT"/>
        </w:rPr>
        <w:t xml:space="preserve"> naudojami kaip būdas klasifikuoti įvairius suinteresuotųjų šalių tipus ir kitus reikalavimų šaltinius</w:t>
      </w:r>
      <w:r w:rsidR="006F405F" w:rsidRPr="003F4653">
        <w:rPr>
          <w:rFonts w:ascii="Times New Roman" w:hAnsi="Times New Roman" w:cs="Times New Roman"/>
          <w:sz w:val="24"/>
          <w:szCs w:val="24"/>
          <w:lang w:val="lt-LT"/>
        </w:rPr>
        <w:t>.</w:t>
      </w:r>
    </w:p>
    <w:p w14:paraId="78CDF8C4" w14:textId="5A44F76B" w:rsidR="003501C7" w:rsidRPr="003F4653" w:rsidRDefault="003501C7" w:rsidP="00A95C07">
      <w:pPr>
        <w:pStyle w:val="Heading2"/>
        <w:spacing w:before="120" w:after="120" w:line="360" w:lineRule="auto"/>
        <w:ind w:left="284"/>
        <w:contextualSpacing/>
      </w:pPr>
      <w:r w:rsidRPr="003F4653">
        <w:t xml:space="preserve"> Konteksto pjūvis (angl. Context Viewpoint)</w:t>
      </w:r>
    </w:p>
    <w:p w14:paraId="4B538CF4" w14:textId="7745C22D" w:rsidR="00052984" w:rsidRPr="003F4653" w:rsidRDefault="00052984" w:rsidP="00A95C07">
      <w:pPr>
        <w:spacing w:before="120" w:after="120" w:line="360" w:lineRule="auto"/>
        <w:ind w:left="284" w:firstLine="436"/>
        <w:contextualSpacing/>
        <w:jc w:val="both"/>
        <w:rPr>
          <w:rFonts w:ascii="Times New Roman" w:hAnsi="Times New Roman" w:cs="Times New Roman"/>
          <w:sz w:val="24"/>
          <w:szCs w:val="24"/>
          <w:lang w:val="lt-LT"/>
        </w:rPr>
      </w:pPr>
      <w:r w:rsidRPr="003F4653">
        <w:rPr>
          <w:rFonts w:ascii="Times New Roman" w:hAnsi="Times New Roman" w:cs="Times New Roman"/>
          <w:sz w:val="24"/>
          <w:szCs w:val="24"/>
          <w:lang w:val="lt-LT"/>
        </w:rPr>
        <w:t>Konteksto pjūvis apibrėžia santykius, priklausomybes ir sąveik</w:t>
      </w:r>
      <w:r w:rsidR="00E2667F" w:rsidRPr="003F4653">
        <w:rPr>
          <w:rFonts w:ascii="Times New Roman" w:hAnsi="Times New Roman" w:cs="Times New Roman"/>
          <w:sz w:val="24"/>
          <w:szCs w:val="24"/>
          <w:lang w:val="lt-LT"/>
        </w:rPr>
        <w:t>ą</w:t>
      </w:r>
      <w:r w:rsidRPr="003F4653">
        <w:rPr>
          <w:rFonts w:ascii="Times New Roman" w:hAnsi="Times New Roman" w:cs="Times New Roman"/>
          <w:sz w:val="24"/>
          <w:szCs w:val="24"/>
          <w:lang w:val="lt-LT"/>
        </w:rPr>
        <w:t xml:space="preserve"> tarp sis</w:t>
      </w:r>
      <w:r w:rsidR="00C85ACB" w:rsidRPr="003F4653">
        <w:rPr>
          <w:rFonts w:ascii="Times New Roman" w:hAnsi="Times New Roman" w:cs="Times New Roman"/>
          <w:sz w:val="24"/>
          <w:szCs w:val="24"/>
          <w:lang w:val="lt-LT"/>
        </w:rPr>
        <w:softHyphen/>
      </w:r>
      <w:r w:rsidRPr="003F4653">
        <w:rPr>
          <w:rFonts w:ascii="Times New Roman" w:hAnsi="Times New Roman" w:cs="Times New Roman"/>
          <w:sz w:val="24"/>
          <w:szCs w:val="24"/>
          <w:lang w:val="lt-LT"/>
        </w:rPr>
        <w:t>te</w:t>
      </w:r>
      <w:r w:rsidR="00C85ACB" w:rsidRPr="003F4653">
        <w:rPr>
          <w:rFonts w:ascii="Times New Roman" w:hAnsi="Times New Roman" w:cs="Times New Roman"/>
          <w:sz w:val="24"/>
          <w:szCs w:val="24"/>
          <w:lang w:val="lt-LT"/>
        </w:rPr>
        <w:softHyphen/>
      </w:r>
      <w:r w:rsidRPr="003F4653">
        <w:rPr>
          <w:rFonts w:ascii="Times New Roman" w:hAnsi="Times New Roman" w:cs="Times New Roman"/>
          <w:sz w:val="24"/>
          <w:szCs w:val="24"/>
          <w:lang w:val="lt-LT"/>
        </w:rPr>
        <w:t>mos</w:t>
      </w:r>
      <w:r w:rsidR="00C85ACB" w:rsidRPr="003F4653">
        <w:rPr>
          <w:rFonts w:ascii="Times New Roman" w:hAnsi="Times New Roman" w:cs="Times New Roman"/>
          <w:sz w:val="24"/>
          <w:szCs w:val="24"/>
          <w:lang w:val="lt-LT"/>
        </w:rPr>
        <w:softHyphen/>
      </w:r>
      <w:r w:rsidRPr="003F4653">
        <w:rPr>
          <w:rFonts w:ascii="Times New Roman" w:hAnsi="Times New Roman" w:cs="Times New Roman"/>
          <w:sz w:val="24"/>
          <w:szCs w:val="24"/>
          <w:lang w:val="lt-LT"/>
        </w:rPr>
        <w:t xml:space="preserve"> ir </w:t>
      </w:r>
      <w:r w:rsidR="00C85ACB" w:rsidRPr="003F4653">
        <w:rPr>
          <w:rFonts w:ascii="Times New Roman" w:hAnsi="Times New Roman" w:cs="Times New Roman"/>
          <w:sz w:val="24"/>
          <w:szCs w:val="24"/>
          <w:lang w:val="lt-LT"/>
        </w:rPr>
        <w:softHyphen/>
      </w:r>
      <w:r w:rsidRPr="003F4653">
        <w:rPr>
          <w:rFonts w:ascii="Times New Roman" w:hAnsi="Times New Roman" w:cs="Times New Roman"/>
          <w:sz w:val="24"/>
          <w:szCs w:val="24"/>
          <w:lang w:val="lt-LT"/>
        </w:rPr>
        <w:t>jos</w:t>
      </w:r>
      <w:r w:rsidR="00C85ACB" w:rsidRPr="003F4653">
        <w:rPr>
          <w:rFonts w:ascii="Times New Roman" w:hAnsi="Times New Roman" w:cs="Times New Roman"/>
          <w:sz w:val="24"/>
          <w:szCs w:val="24"/>
          <w:lang w:val="lt-LT"/>
        </w:rPr>
        <w:softHyphen/>
      </w:r>
      <w:r w:rsidRPr="003F4653">
        <w:rPr>
          <w:rFonts w:ascii="Times New Roman" w:hAnsi="Times New Roman" w:cs="Times New Roman"/>
          <w:sz w:val="24"/>
          <w:szCs w:val="24"/>
          <w:lang w:val="lt-LT"/>
        </w:rPr>
        <w:t xml:space="preserve"> ap</w:t>
      </w:r>
      <w:r w:rsidR="00C85ACB" w:rsidRPr="003F4653">
        <w:rPr>
          <w:rFonts w:ascii="Times New Roman" w:hAnsi="Times New Roman" w:cs="Times New Roman"/>
          <w:sz w:val="24"/>
          <w:szCs w:val="24"/>
          <w:lang w:val="lt-LT"/>
        </w:rPr>
        <w:softHyphen/>
      </w:r>
      <w:r w:rsidRPr="003F4653">
        <w:rPr>
          <w:rFonts w:ascii="Times New Roman" w:hAnsi="Times New Roman" w:cs="Times New Roman"/>
          <w:sz w:val="24"/>
          <w:szCs w:val="24"/>
          <w:lang w:val="lt-LT"/>
        </w:rPr>
        <w:t>lin</w:t>
      </w:r>
      <w:r w:rsidR="00C85ACB" w:rsidRPr="003F4653">
        <w:rPr>
          <w:rFonts w:ascii="Times New Roman" w:hAnsi="Times New Roman" w:cs="Times New Roman"/>
          <w:sz w:val="24"/>
          <w:szCs w:val="24"/>
          <w:lang w:val="lt-LT"/>
        </w:rPr>
        <w:softHyphen/>
      </w:r>
      <w:r w:rsidRPr="003F4653">
        <w:rPr>
          <w:rFonts w:ascii="Times New Roman" w:hAnsi="Times New Roman" w:cs="Times New Roman"/>
          <w:sz w:val="24"/>
          <w:szCs w:val="24"/>
          <w:lang w:val="lt-LT"/>
        </w:rPr>
        <w:t>kos</w:t>
      </w:r>
      <w:r w:rsidR="00C85ACB" w:rsidRPr="003F4653">
        <w:rPr>
          <w:rFonts w:ascii="Times New Roman" w:hAnsi="Times New Roman" w:cs="Times New Roman"/>
          <w:sz w:val="24"/>
          <w:szCs w:val="24"/>
          <w:lang w:val="lt-LT"/>
        </w:rPr>
        <w:softHyphen/>
      </w:r>
      <w:r w:rsidR="00995341" w:rsidRPr="003F4653">
        <w:rPr>
          <w:rFonts w:ascii="Times New Roman" w:hAnsi="Times New Roman" w:cs="Times New Roman"/>
          <w:sz w:val="24"/>
          <w:szCs w:val="24"/>
          <w:lang w:val="lt-LT"/>
        </w:rPr>
        <w:t xml:space="preserve"> </w:t>
      </w:r>
      <w:r w:rsidRPr="003F4653">
        <w:rPr>
          <w:rFonts w:ascii="Times New Roman" w:hAnsi="Times New Roman" w:cs="Times New Roman"/>
          <w:sz w:val="24"/>
          <w:szCs w:val="24"/>
          <w:lang w:val="lt-LT"/>
        </w:rPr>
        <w:t>–</w:t>
      </w:r>
      <w:r w:rsidR="00995341" w:rsidRPr="003F4653">
        <w:rPr>
          <w:rFonts w:ascii="Times New Roman" w:hAnsi="Times New Roman" w:cs="Times New Roman"/>
          <w:sz w:val="24"/>
          <w:szCs w:val="24"/>
          <w:lang w:val="lt-LT"/>
        </w:rPr>
        <w:t xml:space="preserve"> </w:t>
      </w:r>
      <w:r w:rsidRPr="003F4653">
        <w:rPr>
          <w:rFonts w:ascii="Times New Roman" w:hAnsi="Times New Roman" w:cs="Times New Roman"/>
          <w:sz w:val="24"/>
          <w:szCs w:val="24"/>
          <w:lang w:val="lt-LT"/>
        </w:rPr>
        <w:t>žmonių, sistemų ir išorinių subjektų, su kuriais ji</w:t>
      </w:r>
      <w:r w:rsidR="00CE6BD6" w:rsidRPr="003F4653">
        <w:rPr>
          <w:rFonts w:ascii="Times New Roman" w:hAnsi="Times New Roman" w:cs="Times New Roman"/>
          <w:sz w:val="24"/>
          <w:szCs w:val="24"/>
          <w:lang w:val="lt-LT"/>
        </w:rPr>
        <w:t xml:space="preserve"> tarpusavyje</w:t>
      </w:r>
      <w:r w:rsidRPr="003F4653">
        <w:rPr>
          <w:rFonts w:ascii="Times New Roman" w:hAnsi="Times New Roman" w:cs="Times New Roman"/>
          <w:sz w:val="24"/>
          <w:szCs w:val="24"/>
          <w:lang w:val="lt-LT"/>
        </w:rPr>
        <w:t xml:space="preserve"> sąveikauja. Juo remiantis, apibrėžiama, ką sistema daro ir ko nedaro, kur yra ribos tarp </w:t>
      </w:r>
      <w:r w:rsidR="0016595A" w:rsidRPr="003F4653">
        <w:rPr>
          <w:rFonts w:ascii="Times New Roman" w:hAnsi="Times New Roman" w:cs="Times New Roman"/>
          <w:sz w:val="24"/>
          <w:szCs w:val="24"/>
          <w:lang w:val="lt-LT"/>
        </w:rPr>
        <w:t>sistemos</w:t>
      </w:r>
      <w:r w:rsidRPr="003F4653">
        <w:rPr>
          <w:rFonts w:ascii="Times New Roman" w:hAnsi="Times New Roman" w:cs="Times New Roman"/>
          <w:sz w:val="24"/>
          <w:szCs w:val="24"/>
          <w:lang w:val="lt-LT"/>
        </w:rPr>
        <w:t xml:space="preserve"> ir išorinio pasaulio, kaip sistema sąveikauja su kitomis sistemomis, organizacijomis ir žmonėmis peržengdama </w:t>
      </w:r>
      <w:r w:rsidR="000E6CCD" w:rsidRPr="003F4653">
        <w:rPr>
          <w:rFonts w:ascii="Times New Roman" w:hAnsi="Times New Roman" w:cs="Times New Roman"/>
          <w:sz w:val="24"/>
          <w:szCs w:val="24"/>
          <w:lang w:val="lt-LT"/>
        </w:rPr>
        <w:t>minėtas</w:t>
      </w:r>
      <w:r w:rsidRPr="003F4653">
        <w:rPr>
          <w:rFonts w:ascii="Times New Roman" w:hAnsi="Times New Roman" w:cs="Times New Roman"/>
          <w:sz w:val="24"/>
          <w:szCs w:val="24"/>
          <w:lang w:val="lt-LT"/>
        </w:rPr>
        <w:t xml:space="preserve"> ribas.</w:t>
      </w:r>
    </w:p>
    <w:p w14:paraId="68E9EF9E" w14:textId="77777777" w:rsidR="00F3641B" w:rsidRPr="003F4653" w:rsidRDefault="00F3641B" w:rsidP="00A95C07">
      <w:pPr>
        <w:pStyle w:val="Heading3"/>
        <w:spacing w:before="120" w:after="120" w:line="360" w:lineRule="auto"/>
      </w:pPr>
      <w:r w:rsidRPr="003F4653">
        <w:t>Užduočių diagrama</w:t>
      </w:r>
    </w:p>
    <w:p w14:paraId="719A7583" w14:textId="622FF1F3" w:rsidR="00F3641B" w:rsidRPr="003F4653" w:rsidRDefault="00F3641B" w:rsidP="00A95C07">
      <w:pPr>
        <w:pStyle w:val="ListParagraph"/>
        <w:spacing w:before="120" w:after="120" w:line="360" w:lineRule="auto"/>
        <w:ind w:firstLine="357"/>
        <w:jc w:val="both"/>
        <w:rPr>
          <w:rFonts w:ascii="Times New Roman" w:hAnsi="Times New Roman" w:cs="Times New Roman"/>
          <w:sz w:val="24"/>
          <w:szCs w:val="24"/>
          <w:lang w:val="lt-LT"/>
        </w:rPr>
      </w:pPr>
      <w:r w:rsidRPr="003F4653">
        <w:rPr>
          <w:rFonts w:ascii="Times New Roman" w:hAnsi="Times New Roman" w:cs="Times New Roman"/>
          <w:sz w:val="24"/>
          <w:szCs w:val="24"/>
          <w:lang w:val="lt-LT"/>
        </w:rPr>
        <w:t xml:space="preserve">Užduočių diagrama – UML diagrama, vaizduojanti vartotojo ir skirtingų naudojimo atvejų, su kuriais yra susijęs šis vartotojas, santykį. Šioje diagramoje daugiausiai dėmesio skiriama būtent programos vartotojui, </w:t>
      </w:r>
      <w:r w:rsidR="00E2667F" w:rsidRPr="003F4653">
        <w:rPr>
          <w:rFonts w:ascii="Times New Roman" w:hAnsi="Times New Roman" w:cs="Times New Roman"/>
          <w:sz w:val="24"/>
          <w:szCs w:val="24"/>
          <w:lang w:val="lt-LT"/>
        </w:rPr>
        <w:t xml:space="preserve">tad </w:t>
      </w:r>
      <w:r w:rsidRPr="003F4653">
        <w:rPr>
          <w:rFonts w:ascii="Times New Roman" w:hAnsi="Times New Roman" w:cs="Times New Roman"/>
          <w:sz w:val="24"/>
          <w:szCs w:val="24"/>
          <w:lang w:val="lt-LT"/>
        </w:rPr>
        <w:t xml:space="preserve">vaizduojami svarbiausi tikslai, kuriuos vartotojas gali pasiekti, naudodamasis sistema. </w:t>
      </w:r>
    </w:p>
    <w:p w14:paraId="78FE7EB1" w14:textId="77777777" w:rsidR="00491EDE" w:rsidRPr="003F4653" w:rsidRDefault="00F3641B" w:rsidP="00A95C07">
      <w:pPr>
        <w:keepNext/>
        <w:spacing w:before="120" w:after="120" w:line="360" w:lineRule="auto"/>
        <w:jc w:val="center"/>
        <w:rPr>
          <w:lang w:val="lt-LT"/>
        </w:rPr>
      </w:pPr>
      <w:r w:rsidRPr="003F4653">
        <w:rPr>
          <w:noProof/>
          <w:lang w:val="lt-LT"/>
        </w:rPr>
        <w:lastRenderedPageBreak/>
        <w:drawing>
          <wp:inline distT="0" distB="0" distL="0" distR="0" wp14:anchorId="1D9203E9" wp14:editId="05ACB413">
            <wp:extent cx="5156200" cy="2511762"/>
            <wp:effectExtent l="0" t="0" r="635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69135" cy="2518063"/>
                    </a:xfrm>
                    <a:prstGeom prst="rect">
                      <a:avLst/>
                    </a:prstGeom>
                  </pic:spPr>
                </pic:pic>
              </a:graphicData>
            </a:graphic>
          </wp:inline>
        </w:drawing>
      </w:r>
    </w:p>
    <w:p w14:paraId="4D9B0FC3" w14:textId="13ACA067" w:rsidR="00F3641B" w:rsidRDefault="00B904D5" w:rsidP="00A95C07">
      <w:pPr>
        <w:pStyle w:val="Caption"/>
        <w:spacing w:before="120" w:after="120" w:line="360" w:lineRule="auto"/>
        <w:jc w:val="center"/>
        <w:rPr>
          <w:b/>
          <w:bCs/>
          <w:lang w:val="lt-LT"/>
        </w:rPr>
      </w:pPr>
      <w:r w:rsidRPr="003F4653">
        <w:rPr>
          <w:b/>
          <w:bCs/>
          <w:lang w:val="lt-LT"/>
        </w:rPr>
        <w:fldChar w:fldCharType="begin"/>
      </w:r>
      <w:r w:rsidRPr="003F4653">
        <w:rPr>
          <w:b/>
          <w:bCs/>
          <w:lang w:val="lt-LT"/>
        </w:rPr>
        <w:instrText xml:space="preserve"> SEQ Pav. \* ARABIC </w:instrText>
      </w:r>
      <w:r w:rsidRPr="003F4653">
        <w:rPr>
          <w:b/>
          <w:bCs/>
          <w:lang w:val="lt-LT"/>
        </w:rPr>
        <w:fldChar w:fldCharType="separate"/>
      </w:r>
      <w:r w:rsidR="00080880">
        <w:rPr>
          <w:b/>
          <w:bCs/>
          <w:noProof/>
          <w:lang w:val="lt-LT"/>
        </w:rPr>
        <w:t>1</w:t>
      </w:r>
      <w:r w:rsidRPr="003F4653">
        <w:rPr>
          <w:b/>
          <w:bCs/>
          <w:lang w:val="lt-LT"/>
        </w:rPr>
        <w:fldChar w:fldCharType="end"/>
      </w:r>
      <w:r w:rsidRPr="003F4653">
        <w:rPr>
          <w:b/>
          <w:bCs/>
          <w:lang w:val="lt-LT"/>
        </w:rPr>
        <w:t xml:space="preserve"> </w:t>
      </w:r>
      <w:r w:rsidR="00491EDE" w:rsidRPr="003F4653">
        <w:rPr>
          <w:b/>
          <w:bCs/>
          <w:lang w:val="lt-LT"/>
        </w:rPr>
        <w:t>Pav. Sistemos naudotojų galimybės</w:t>
      </w:r>
    </w:p>
    <w:p w14:paraId="6A43A418" w14:textId="77777777" w:rsidR="00D3656D" w:rsidRPr="00D3656D" w:rsidRDefault="00D3656D" w:rsidP="00D3656D">
      <w:pPr>
        <w:rPr>
          <w:lang w:val="lt-LT"/>
        </w:rPr>
      </w:pPr>
    </w:p>
    <w:p w14:paraId="50B87857" w14:textId="77777777" w:rsidR="00F3641B" w:rsidRPr="003F4653" w:rsidRDefault="00F3641B" w:rsidP="00A95C07">
      <w:pPr>
        <w:spacing w:before="120" w:after="120" w:line="360" w:lineRule="auto"/>
        <w:ind w:left="360" w:firstLine="360"/>
        <w:jc w:val="both"/>
        <w:rPr>
          <w:rFonts w:ascii="Times New Roman" w:hAnsi="Times New Roman" w:cs="Times New Roman"/>
          <w:sz w:val="24"/>
          <w:szCs w:val="24"/>
          <w:lang w:val="lt-LT"/>
        </w:rPr>
      </w:pPr>
      <w:r w:rsidRPr="003F4653">
        <w:rPr>
          <w:rFonts w:ascii="Times New Roman" w:hAnsi="Times New Roman" w:cs="Times New Roman"/>
          <w:sz w:val="24"/>
          <w:szCs w:val="24"/>
          <w:lang w:val="lt-LT"/>
        </w:rPr>
        <w:t>,,SmartShop” sistemos naudotojų tikslus vaizduoja viena užduočių diagrama (1 Pav.). Galimi diagramos scenarijai:</w:t>
      </w:r>
    </w:p>
    <w:p w14:paraId="4FED8CE7" w14:textId="77777777" w:rsidR="00F3641B" w:rsidRPr="003F4653" w:rsidRDefault="00F3641B" w:rsidP="00A95C07">
      <w:pPr>
        <w:pStyle w:val="ListParagraph"/>
        <w:numPr>
          <w:ilvl w:val="0"/>
          <w:numId w:val="22"/>
        </w:numPr>
        <w:spacing w:before="120" w:after="120" w:line="360" w:lineRule="auto"/>
        <w:ind w:left="720"/>
        <w:jc w:val="both"/>
        <w:rPr>
          <w:rFonts w:ascii="Times New Roman" w:hAnsi="Times New Roman" w:cs="Times New Roman"/>
          <w:sz w:val="24"/>
          <w:szCs w:val="24"/>
          <w:lang w:val="lt-LT"/>
        </w:rPr>
      </w:pPr>
      <w:r w:rsidRPr="003F4653">
        <w:rPr>
          <w:rFonts w:ascii="Times New Roman" w:hAnsi="Times New Roman" w:cs="Times New Roman"/>
          <w:b/>
          <w:bCs/>
          <w:sz w:val="24"/>
          <w:szCs w:val="24"/>
          <w:lang w:val="lt-LT"/>
        </w:rPr>
        <w:t>Vartotojas</w:t>
      </w:r>
      <w:r w:rsidRPr="003F4653">
        <w:rPr>
          <w:rFonts w:ascii="Times New Roman" w:hAnsi="Times New Roman" w:cs="Times New Roman"/>
          <w:sz w:val="24"/>
          <w:szCs w:val="24"/>
          <w:lang w:val="lt-LT"/>
        </w:rPr>
        <w:t xml:space="preserve"> turi galimybę  ieškoti produkto ir peržiūrėti jo kainos kitimo istoriją ir gali įsiminti produktą ir vieną kartą palikti atsiliepimą apie patikusią parduotuvę;</w:t>
      </w:r>
    </w:p>
    <w:p w14:paraId="674357F3" w14:textId="102A7AD0" w:rsidR="00F3641B" w:rsidRPr="003F4653" w:rsidRDefault="00F3641B" w:rsidP="00A95C07">
      <w:pPr>
        <w:pStyle w:val="ListParagraph"/>
        <w:numPr>
          <w:ilvl w:val="0"/>
          <w:numId w:val="22"/>
        </w:numPr>
        <w:spacing w:before="120" w:after="120" w:line="360" w:lineRule="auto"/>
        <w:ind w:left="720"/>
        <w:jc w:val="both"/>
        <w:rPr>
          <w:rFonts w:ascii="Times New Roman" w:hAnsi="Times New Roman" w:cs="Times New Roman"/>
          <w:sz w:val="24"/>
          <w:szCs w:val="24"/>
          <w:lang w:val="lt-LT"/>
        </w:rPr>
      </w:pPr>
      <w:r w:rsidRPr="003F4653">
        <w:rPr>
          <w:rFonts w:ascii="Times New Roman" w:hAnsi="Times New Roman" w:cs="Times New Roman"/>
          <w:b/>
          <w:bCs/>
          <w:sz w:val="24"/>
          <w:szCs w:val="24"/>
          <w:lang w:val="lt-LT"/>
        </w:rPr>
        <w:t>Administratorius</w:t>
      </w:r>
      <w:r w:rsidRPr="003F4653">
        <w:rPr>
          <w:rFonts w:ascii="Times New Roman" w:hAnsi="Times New Roman" w:cs="Times New Roman"/>
          <w:sz w:val="24"/>
          <w:szCs w:val="24"/>
          <w:lang w:val="lt-LT"/>
        </w:rPr>
        <w:t xml:space="preserve"> turi galimybę peržiūrėti sistemos klaidų pranešimus bei atsakinėti į užduotus vartotojo klausimus.</w:t>
      </w:r>
    </w:p>
    <w:p w14:paraId="4E2DCA89" w14:textId="77777777" w:rsidR="00D974A3" w:rsidRPr="003F4653" w:rsidRDefault="00D974A3" w:rsidP="00A95C07">
      <w:pPr>
        <w:pStyle w:val="Heading3"/>
        <w:spacing w:before="120" w:after="120" w:line="360" w:lineRule="auto"/>
      </w:pPr>
      <w:r w:rsidRPr="003F4653">
        <w:t>Komponentų modelis (angl. Component diagram)</w:t>
      </w:r>
    </w:p>
    <w:p w14:paraId="1E283536" w14:textId="60185B85" w:rsidR="00D974A3" w:rsidRPr="00510DF5" w:rsidRDefault="00D974A3" w:rsidP="00A95C07">
      <w:pPr>
        <w:pStyle w:val="ListParagraph"/>
        <w:spacing w:before="120" w:after="120" w:line="360" w:lineRule="auto"/>
        <w:ind w:firstLine="360"/>
        <w:jc w:val="both"/>
        <w:rPr>
          <w:rFonts w:ascii="Times New Roman" w:hAnsi="Times New Roman" w:cs="Times New Roman"/>
          <w:sz w:val="24"/>
          <w:szCs w:val="24"/>
          <w:lang w:val="lt-LT"/>
        </w:rPr>
      </w:pPr>
      <w:r w:rsidRPr="003F4653">
        <w:rPr>
          <w:rFonts w:ascii="Times New Roman" w:hAnsi="Times New Roman" w:cs="Times New Roman"/>
          <w:sz w:val="24"/>
          <w:szCs w:val="24"/>
          <w:lang w:val="lt-LT"/>
        </w:rPr>
        <w:t>Komponentų modelis skirtas pagrindini</w:t>
      </w:r>
      <w:r w:rsidR="00093125" w:rsidRPr="003F4653">
        <w:rPr>
          <w:rFonts w:ascii="Times New Roman" w:hAnsi="Times New Roman" w:cs="Times New Roman"/>
          <w:sz w:val="24"/>
          <w:szCs w:val="24"/>
          <w:lang w:val="lt-LT"/>
        </w:rPr>
        <w:t>ų</w:t>
      </w:r>
      <w:r w:rsidRPr="003F4653">
        <w:rPr>
          <w:rFonts w:ascii="Times New Roman" w:hAnsi="Times New Roman" w:cs="Times New Roman"/>
          <w:sz w:val="24"/>
          <w:szCs w:val="24"/>
          <w:lang w:val="lt-LT"/>
        </w:rPr>
        <w:t xml:space="preserve"> sistemos komponent</w:t>
      </w:r>
      <w:r w:rsidR="00093125" w:rsidRPr="003F4653">
        <w:rPr>
          <w:rFonts w:ascii="Times New Roman" w:hAnsi="Times New Roman" w:cs="Times New Roman"/>
          <w:sz w:val="24"/>
          <w:szCs w:val="24"/>
          <w:lang w:val="lt-LT"/>
        </w:rPr>
        <w:t>ų</w:t>
      </w:r>
      <w:r w:rsidRPr="003F4653">
        <w:rPr>
          <w:rFonts w:ascii="Times New Roman" w:hAnsi="Times New Roman" w:cs="Times New Roman"/>
          <w:sz w:val="24"/>
          <w:szCs w:val="24"/>
          <w:lang w:val="lt-LT"/>
        </w:rPr>
        <w:t xml:space="preserve"> ir ryš</w:t>
      </w:r>
      <w:r w:rsidR="00093125" w:rsidRPr="003F4653">
        <w:rPr>
          <w:rFonts w:ascii="Times New Roman" w:hAnsi="Times New Roman" w:cs="Times New Roman"/>
          <w:sz w:val="24"/>
          <w:szCs w:val="24"/>
          <w:lang w:val="lt-LT"/>
        </w:rPr>
        <w:t>io</w:t>
      </w:r>
      <w:r w:rsidRPr="003F4653">
        <w:rPr>
          <w:rFonts w:ascii="Times New Roman" w:hAnsi="Times New Roman" w:cs="Times New Roman"/>
          <w:sz w:val="24"/>
          <w:szCs w:val="24"/>
          <w:lang w:val="lt-LT"/>
        </w:rPr>
        <w:t xml:space="preserve"> tarp jų</w:t>
      </w:r>
      <w:r w:rsidR="00093125" w:rsidRPr="003F4653">
        <w:rPr>
          <w:rFonts w:ascii="Times New Roman" w:hAnsi="Times New Roman" w:cs="Times New Roman"/>
          <w:sz w:val="24"/>
          <w:szCs w:val="24"/>
          <w:lang w:val="lt-LT"/>
        </w:rPr>
        <w:t xml:space="preserve"> vaizdavimui</w:t>
      </w:r>
      <w:r w:rsidRPr="003F4653">
        <w:rPr>
          <w:rFonts w:ascii="Times New Roman" w:hAnsi="Times New Roman" w:cs="Times New Roman"/>
          <w:sz w:val="24"/>
          <w:szCs w:val="24"/>
          <w:lang w:val="lt-LT"/>
        </w:rPr>
        <w:t>. Jame taip pat iliustruojama sistema iš programuotojo perspektyvos ir programinės įrangos valdymas.</w:t>
      </w:r>
      <w:r w:rsidR="00510DF5">
        <w:rPr>
          <w:rFonts w:ascii="Times New Roman" w:hAnsi="Times New Roman" w:cs="Times New Roman"/>
          <w:sz w:val="24"/>
          <w:szCs w:val="24"/>
          <w:lang w:val="lt-LT"/>
        </w:rPr>
        <w:t xml:space="preserve"> </w:t>
      </w:r>
      <w:r w:rsidRPr="00510DF5">
        <w:rPr>
          <w:rFonts w:ascii="Times New Roman" w:hAnsi="Times New Roman" w:cs="Times New Roman"/>
          <w:sz w:val="24"/>
          <w:szCs w:val="24"/>
          <w:lang w:val="lt-LT"/>
        </w:rPr>
        <w:t>Sistemai sukurti pasitelkta plačiai naudojama MVC architektūra (</w:t>
      </w:r>
      <w:r w:rsidR="007666E5" w:rsidRPr="00510DF5">
        <w:rPr>
          <w:rFonts w:ascii="Times New Roman" w:hAnsi="Times New Roman" w:cs="Times New Roman"/>
          <w:sz w:val="24"/>
          <w:szCs w:val="24"/>
        </w:rPr>
        <w:t>2</w:t>
      </w:r>
      <w:r w:rsidR="00331675" w:rsidRPr="00510DF5">
        <w:rPr>
          <w:rFonts w:ascii="Times New Roman" w:hAnsi="Times New Roman" w:cs="Times New Roman"/>
          <w:sz w:val="24"/>
          <w:szCs w:val="24"/>
          <w:lang w:val="lt-LT"/>
        </w:rPr>
        <w:t xml:space="preserve"> </w:t>
      </w:r>
      <w:r w:rsidRPr="00510DF5">
        <w:rPr>
          <w:rFonts w:ascii="Times New Roman" w:hAnsi="Times New Roman" w:cs="Times New Roman"/>
          <w:sz w:val="24"/>
          <w:szCs w:val="24"/>
          <w:lang w:val="lt-LT"/>
        </w:rPr>
        <w:t xml:space="preserve">Pav.). </w:t>
      </w:r>
    </w:p>
    <w:p w14:paraId="03CEF1EC" w14:textId="77777777" w:rsidR="007059ED" w:rsidRPr="003F4653" w:rsidRDefault="00D974A3" w:rsidP="00A95C07">
      <w:pPr>
        <w:keepNext/>
        <w:spacing w:before="120" w:after="120" w:line="360" w:lineRule="auto"/>
        <w:rPr>
          <w:lang w:val="lt-LT"/>
        </w:rPr>
      </w:pPr>
      <w:r w:rsidRPr="003F4653">
        <w:rPr>
          <w:noProof/>
          <w:lang w:val="lt-LT"/>
        </w:rPr>
        <w:drawing>
          <wp:inline distT="0" distB="0" distL="0" distR="0" wp14:anchorId="72ABC145" wp14:editId="42227A57">
            <wp:extent cx="6120130" cy="194056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20130" cy="1940560"/>
                    </a:xfrm>
                    <a:prstGeom prst="rect">
                      <a:avLst/>
                    </a:prstGeom>
                    <a:noFill/>
                    <a:ln>
                      <a:noFill/>
                    </a:ln>
                  </pic:spPr>
                </pic:pic>
              </a:graphicData>
            </a:graphic>
          </wp:inline>
        </w:drawing>
      </w:r>
    </w:p>
    <w:p w14:paraId="078E219A" w14:textId="5FF6FA2F" w:rsidR="00D974A3" w:rsidRPr="003F4653" w:rsidRDefault="007059ED" w:rsidP="00A95C07">
      <w:pPr>
        <w:pStyle w:val="Caption"/>
        <w:spacing w:before="120" w:after="120" w:line="360" w:lineRule="auto"/>
        <w:jc w:val="center"/>
        <w:rPr>
          <w:b/>
          <w:bCs/>
          <w:lang w:val="lt-LT"/>
        </w:rPr>
      </w:pPr>
      <w:r w:rsidRPr="003F4653">
        <w:rPr>
          <w:b/>
          <w:bCs/>
          <w:lang w:val="lt-LT"/>
        </w:rPr>
        <w:fldChar w:fldCharType="begin"/>
      </w:r>
      <w:r w:rsidRPr="003F4653">
        <w:rPr>
          <w:b/>
          <w:bCs/>
          <w:lang w:val="lt-LT"/>
        </w:rPr>
        <w:instrText xml:space="preserve"> SEQ Pav. \* ARABIC </w:instrText>
      </w:r>
      <w:r w:rsidRPr="003F4653">
        <w:rPr>
          <w:b/>
          <w:bCs/>
          <w:lang w:val="lt-LT"/>
        </w:rPr>
        <w:fldChar w:fldCharType="separate"/>
      </w:r>
      <w:r w:rsidR="00080880">
        <w:rPr>
          <w:b/>
          <w:bCs/>
          <w:noProof/>
          <w:lang w:val="lt-LT"/>
        </w:rPr>
        <w:t>2</w:t>
      </w:r>
      <w:r w:rsidRPr="003F4653">
        <w:rPr>
          <w:b/>
          <w:bCs/>
          <w:lang w:val="lt-LT"/>
        </w:rPr>
        <w:fldChar w:fldCharType="end"/>
      </w:r>
      <w:r w:rsidRPr="003F4653">
        <w:rPr>
          <w:b/>
          <w:bCs/>
          <w:lang w:val="lt-LT"/>
        </w:rPr>
        <w:t xml:space="preserve"> Pav. Kainų palyginimo sistemos komponentų modelis</w:t>
      </w:r>
    </w:p>
    <w:p w14:paraId="0A36BB9A" w14:textId="713D9688" w:rsidR="009B478D" w:rsidRPr="003F4653" w:rsidRDefault="006C7F3F" w:rsidP="00A95C07">
      <w:pPr>
        <w:pStyle w:val="Heading3"/>
        <w:spacing w:before="120" w:after="120" w:line="360" w:lineRule="auto"/>
      </w:pPr>
      <w:r w:rsidRPr="003F4653">
        <w:lastRenderedPageBreak/>
        <w:t>Informacijos srautas (angl. Information flow</w:t>
      </w:r>
      <w:r w:rsidR="00B2607D" w:rsidRPr="003F4653">
        <w:t xml:space="preserve"> diagram</w:t>
      </w:r>
      <w:r w:rsidRPr="003F4653">
        <w:t>)</w:t>
      </w:r>
    </w:p>
    <w:p w14:paraId="709B30C7" w14:textId="5628C130" w:rsidR="00156154" w:rsidRPr="003F4653" w:rsidRDefault="00156154" w:rsidP="00A95C07">
      <w:pPr>
        <w:pStyle w:val="ListParagraph"/>
        <w:spacing w:before="120" w:after="120" w:line="360" w:lineRule="auto"/>
        <w:ind w:firstLine="360"/>
        <w:jc w:val="both"/>
        <w:rPr>
          <w:rFonts w:ascii="Times New Roman" w:hAnsi="Times New Roman" w:cs="Times New Roman"/>
          <w:sz w:val="24"/>
          <w:szCs w:val="24"/>
          <w:lang w:val="lt-LT"/>
        </w:rPr>
      </w:pPr>
      <w:r w:rsidRPr="003F4653">
        <w:rPr>
          <w:rFonts w:ascii="Times New Roman" w:hAnsi="Times New Roman" w:cs="Times New Roman"/>
          <w:sz w:val="24"/>
          <w:szCs w:val="24"/>
          <w:lang w:val="lt-LT"/>
        </w:rPr>
        <w:t xml:space="preserve">Siekiant dar aiškiau parodyti, kaip siunčiami duomenys tarp modelio, vaizdo (angl. View) ir kontrolerio, </w:t>
      </w:r>
      <w:r w:rsidR="009C1C45">
        <w:rPr>
          <w:rFonts w:ascii="Times New Roman" w:hAnsi="Times New Roman" w:cs="Times New Roman"/>
          <w:sz w:val="24"/>
          <w:szCs w:val="24"/>
          <w:lang w:val="lt-LT"/>
        </w:rPr>
        <w:t>pateikiama</w:t>
      </w:r>
      <w:r w:rsidRPr="003F4653">
        <w:rPr>
          <w:rFonts w:ascii="Times New Roman" w:hAnsi="Times New Roman" w:cs="Times New Roman"/>
          <w:sz w:val="24"/>
          <w:szCs w:val="24"/>
          <w:lang w:val="lt-LT"/>
        </w:rPr>
        <w:t xml:space="preserve"> informacijos srauto (angl. Information Flow) diagrama (</w:t>
      </w:r>
      <w:r w:rsidR="00967157">
        <w:rPr>
          <w:rFonts w:ascii="Times New Roman" w:hAnsi="Times New Roman" w:cs="Times New Roman"/>
          <w:sz w:val="24"/>
          <w:szCs w:val="24"/>
          <w:lang w:val="lt-LT"/>
        </w:rPr>
        <w:t>3</w:t>
      </w:r>
      <w:r w:rsidRPr="003F4653">
        <w:rPr>
          <w:rFonts w:ascii="Times New Roman" w:hAnsi="Times New Roman" w:cs="Times New Roman"/>
          <w:sz w:val="24"/>
          <w:szCs w:val="24"/>
          <w:lang w:val="lt-LT"/>
        </w:rPr>
        <w:t xml:space="preserve"> Pav.).</w:t>
      </w:r>
    </w:p>
    <w:p w14:paraId="15B965B9" w14:textId="77777777" w:rsidR="00777132" w:rsidRPr="003F4653" w:rsidRDefault="00A93366" w:rsidP="00A95C07">
      <w:pPr>
        <w:keepNext/>
        <w:spacing w:before="120" w:after="120" w:line="360" w:lineRule="auto"/>
        <w:rPr>
          <w:lang w:val="lt-LT"/>
        </w:rPr>
      </w:pPr>
      <w:r w:rsidRPr="003F4653">
        <w:rPr>
          <w:noProof/>
          <w:lang w:val="lt-LT"/>
        </w:rPr>
        <w:drawing>
          <wp:inline distT="0" distB="0" distL="0" distR="0" wp14:anchorId="1993A527" wp14:editId="59839C13">
            <wp:extent cx="6120130" cy="234569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20130" cy="2345690"/>
                    </a:xfrm>
                    <a:prstGeom prst="rect">
                      <a:avLst/>
                    </a:prstGeom>
                    <a:noFill/>
                    <a:ln>
                      <a:noFill/>
                    </a:ln>
                  </pic:spPr>
                </pic:pic>
              </a:graphicData>
            </a:graphic>
          </wp:inline>
        </w:drawing>
      </w:r>
    </w:p>
    <w:p w14:paraId="73783908" w14:textId="42875A1E" w:rsidR="00E41724" w:rsidRPr="003F4653" w:rsidRDefault="00396272" w:rsidP="00A95C07">
      <w:pPr>
        <w:pStyle w:val="Caption"/>
        <w:spacing w:before="120" w:after="120" w:line="360" w:lineRule="auto"/>
        <w:jc w:val="center"/>
        <w:rPr>
          <w:b/>
          <w:bCs/>
          <w:lang w:val="lt-LT"/>
        </w:rPr>
      </w:pPr>
      <w:r w:rsidRPr="003F4653">
        <w:rPr>
          <w:b/>
          <w:bCs/>
          <w:lang w:val="lt-LT"/>
        </w:rPr>
        <w:fldChar w:fldCharType="begin"/>
      </w:r>
      <w:r w:rsidRPr="003F4653">
        <w:rPr>
          <w:b/>
          <w:bCs/>
          <w:lang w:val="lt-LT"/>
        </w:rPr>
        <w:instrText xml:space="preserve"> SEQ Pav. \* ARABIC </w:instrText>
      </w:r>
      <w:r w:rsidRPr="003F4653">
        <w:rPr>
          <w:b/>
          <w:bCs/>
          <w:lang w:val="lt-LT"/>
        </w:rPr>
        <w:fldChar w:fldCharType="separate"/>
      </w:r>
      <w:r w:rsidR="00080880">
        <w:rPr>
          <w:b/>
          <w:bCs/>
          <w:noProof/>
          <w:lang w:val="lt-LT"/>
        </w:rPr>
        <w:t>3</w:t>
      </w:r>
      <w:r w:rsidRPr="003F4653">
        <w:rPr>
          <w:b/>
          <w:bCs/>
          <w:lang w:val="lt-LT"/>
        </w:rPr>
        <w:fldChar w:fldCharType="end"/>
      </w:r>
      <w:r w:rsidRPr="003F4653">
        <w:rPr>
          <w:b/>
          <w:bCs/>
          <w:lang w:val="lt-LT"/>
        </w:rPr>
        <w:t xml:space="preserve"> </w:t>
      </w:r>
      <w:r w:rsidR="00777132" w:rsidRPr="003F4653">
        <w:rPr>
          <w:b/>
          <w:bCs/>
          <w:lang w:val="lt-LT"/>
        </w:rPr>
        <w:t>Pav. Informacijos srautas sistemoje</w:t>
      </w:r>
    </w:p>
    <w:p w14:paraId="183C7D4F" w14:textId="77777777" w:rsidR="00E316AA" w:rsidRPr="003F4653" w:rsidRDefault="00E316AA" w:rsidP="00A95C07">
      <w:pPr>
        <w:spacing w:before="120" w:after="120" w:line="360" w:lineRule="auto"/>
        <w:rPr>
          <w:lang w:val="lt-LT"/>
        </w:rPr>
      </w:pPr>
    </w:p>
    <w:p w14:paraId="724A0A2B" w14:textId="29BDDA9B" w:rsidR="00CC437D" w:rsidRPr="003F4653" w:rsidRDefault="00E92C9B" w:rsidP="00A95C07">
      <w:pPr>
        <w:pStyle w:val="Heading2"/>
        <w:spacing w:before="120" w:after="120" w:line="360" w:lineRule="auto"/>
        <w:ind w:left="284"/>
        <w:contextualSpacing/>
      </w:pPr>
      <w:r w:rsidRPr="003F4653">
        <w:t xml:space="preserve"> </w:t>
      </w:r>
      <w:r w:rsidR="00CC437D" w:rsidRPr="003F4653">
        <w:t>Funkcinis pjūvis (angl. Functional Viewpoint)</w:t>
      </w:r>
    </w:p>
    <w:p w14:paraId="764A657E" w14:textId="593020B2" w:rsidR="00061D56" w:rsidRPr="003F4653" w:rsidRDefault="00622E65" w:rsidP="00A95C07">
      <w:pPr>
        <w:spacing w:before="120" w:after="120" w:line="360" w:lineRule="auto"/>
        <w:ind w:left="284" w:firstLine="436"/>
        <w:contextualSpacing/>
        <w:jc w:val="both"/>
        <w:rPr>
          <w:rFonts w:ascii="Times New Roman" w:hAnsi="Times New Roman" w:cs="Times New Roman"/>
          <w:sz w:val="24"/>
          <w:szCs w:val="24"/>
          <w:lang w:val="lt-LT"/>
        </w:rPr>
      </w:pPr>
      <w:r w:rsidRPr="003F4653">
        <w:rPr>
          <w:rFonts w:ascii="Times New Roman" w:hAnsi="Times New Roman" w:cs="Times New Roman"/>
          <w:sz w:val="24"/>
          <w:szCs w:val="24"/>
          <w:lang w:val="lt-LT"/>
        </w:rPr>
        <w:t xml:space="preserve">Funkcinis sistemos pjūvis aprašo architektūrinius elementus, kurie yra atsakingi už sistemos funkcionalumą. Pjūvyje dokumentuojama sistemos funkcinė struktūra, įtraukiant pagrindinius funkcinius elementus, jų atsakomybę, sąsajas, kurias jie atskleidžia, ir sąveiką tarp jų. </w:t>
      </w:r>
      <w:r w:rsidR="00944185" w:rsidRPr="003F4653">
        <w:rPr>
          <w:rFonts w:ascii="Times New Roman" w:hAnsi="Times New Roman" w:cs="Times New Roman"/>
          <w:sz w:val="24"/>
          <w:szCs w:val="24"/>
          <w:lang w:val="lt-LT"/>
        </w:rPr>
        <w:t>Kartu</w:t>
      </w:r>
      <w:r w:rsidRPr="003F4653">
        <w:rPr>
          <w:rFonts w:ascii="Times New Roman" w:hAnsi="Times New Roman" w:cs="Times New Roman"/>
          <w:sz w:val="24"/>
          <w:szCs w:val="24"/>
          <w:lang w:val="lt-LT"/>
        </w:rPr>
        <w:t xml:space="preserve"> parodo</w:t>
      </w:r>
      <w:r w:rsidR="00944185" w:rsidRPr="003F4653">
        <w:rPr>
          <w:rFonts w:ascii="Times New Roman" w:hAnsi="Times New Roman" w:cs="Times New Roman"/>
          <w:sz w:val="24"/>
          <w:szCs w:val="24"/>
          <w:lang w:val="lt-LT"/>
        </w:rPr>
        <w:t>ma</w:t>
      </w:r>
      <w:r w:rsidRPr="003F4653">
        <w:rPr>
          <w:rFonts w:ascii="Times New Roman" w:hAnsi="Times New Roman" w:cs="Times New Roman"/>
          <w:sz w:val="24"/>
          <w:szCs w:val="24"/>
          <w:lang w:val="lt-LT"/>
        </w:rPr>
        <w:t>, kaip sistema atliks jai reikalingas funkcijas.</w:t>
      </w:r>
    </w:p>
    <w:p w14:paraId="362D6595" w14:textId="4DC0F276" w:rsidR="00B1394F" w:rsidRPr="003F4653" w:rsidRDefault="00B1394F" w:rsidP="00A95C07">
      <w:pPr>
        <w:pStyle w:val="Heading3"/>
        <w:spacing w:before="120" w:after="120" w:line="360" w:lineRule="auto"/>
      </w:pPr>
      <w:r w:rsidRPr="003F4653">
        <w:t>Klasių diagrama</w:t>
      </w:r>
    </w:p>
    <w:p w14:paraId="7E2284AF" w14:textId="0C948159" w:rsidR="00AB3A7E" w:rsidRPr="008E69B9" w:rsidRDefault="00AB3A7E" w:rsidP="00A95C07">
      <w:pPr>
        <w:pStyle w:val="ListParagraph"/>
        <w:spacing w:before="120" w:after="120" w:line="360" w:lineRule="auto"/>
        <w:ind w:left="360" w:firstLine="360"/>
        <w:jc w:val="both"/>
        <w:rPr>
          <w:rFonts w:ascii="Times New Roman" w:hAnsi="Times New Roman" w:cs="Times New Roman"/>
          <w:sz w:val="24"/>
          <w:szCs w:val="24"/>
          <w:lang w:val="lt-LT"/>
        </w:rPr>
      </w:pPr>
      <w:r w:rsidRPr="003F4653">
        <w:rPr>
          <w:rFonts w:ascii="Times New Roman" w:hAnsi="Times New Roman" w:cs="Times New Roman"/>
          <w:sz w:val="24"/>
          <w:szCs w:val="24"/>
          <w:lang w:val="lt-LT"/>
        </w:rPr>
        <w:t>,,SmartShop“ sistemoje pagrindinė klasė yra produktas</w:t>
      </w:r>
      <w:r w:rsidR="003B0D67" w:rsidRPr="003F4653">
        <w:rPr>
          <w:rFonts w:ascii="Times New Roman" w:hAnsi="Times New Roman" w:cs="Times New Roman"/>
          <w:sz w:val="24"/>
          <w:szCs w:val="24"/>
          <w:lang w:val="lt-LT"/>
        </w:rPr>
        <w:t>. Klasių diagrama</w:t>
      </w:r>
      <w:r w:rsidRPr="003F4653">
        <w:rPr>
          <w:rFonts w:ascii="Times New Roman" w:hAnsi="Times New Roman" w:cs="Times New Roman"/>
          <w:sz w:val="24"/>
          <w:szCs w:val="24"/>
          <w:lang w:val="lt-LT"/>
        </w:rPr>
        <w:t xml:space="preserve"> vaizduoja pagrindinės produkto klasės ir kitų klasių, papildančios šios pagrindinės klasės funkcionalumą, sąryšius (</w:t>
      </w:r>
      <w:r w:rsidR="004F54EB">
        <w:rPr>
          <w:rFonts w:ascii="Times New Roman" w:hAnsi="Times New Roman" w:cs="Times New Roman"/>
          <w:sz w:val="24"/>
          <w:szCs w:val="24"/>
          <w:lang w:val="lt-LT"/>
        </w:rPr>
        <w:t>4</w:t>
      </w:r>
      <w:r w:rsidRPr="003F4653">
        <w:rPr>
          <w:rFonts w:ascii="Times New Roman" w:hAnsi="Times New Roman" w:cs="Times New Roman"/>
          <w:sz w:val="24"/>
          <w:szCs w:val="24"/>
          <w:lang w:val="lt-LT"/>
        </w:rPr>
        <w:t xml:space="preserve"> Pav.).</w:t>
      </w:r>
    </w:p>
    <w:p w14:paraId="17CA58D5" w14:textId="363202B3" w:rsidR="008E3449" w:rsidRPr="003F4653" w:rsidRDefault="008E69B9" w:rsidP="00A95C07">
      <w:pPr>
        <w:keepNext/>
        <w:spacing w:before="120" w:after="120" w:line="360" w:lineRule="auto"/>
        <w:rPr>
          <w:lang w:val="lt-LT"/>
        </w:rPr>
      </w:pPr>
      <w:r>
        <w:rPr>
          <w:noProof/>
        </w:rPr>
        <w:lastRenderedPageBreak/>
        <w:drawing>
          <wp:inline distT="0" distB="0" distL="0" distR="0" wp14:anchorId="3652A2E2" wp14:editId="4BFEE498">
            <wp:extent cx="6120130" cy="331152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20130" cy="3311525"/>
                    </a:xfrm>
                    <a:prstGeom prst="rect">
                      <a:avLst/>
                    </a:prstGeom>
                    <a:noFill/>
                    <a:ln>
                      <a:noFill/>
                    </a:ln>
                  </pic:spPr>
                </pic:pic>
              </a:graphicData>
            </a:graphic>
          </wp:inline>
        </w:drawing>
      </w:r>
    </w:p>
    <w:p w14:paraId="33433B85" w14:textId="6F3FE223" w:rsidR="00B1394F" w:rsidRDefault="008E3449" w:rsidP="00A95C07">
      <w:pPr>
        <w:pStyle w:val="Caption"/>
        <w:spacing w:before="120" w:after="120" w:line="360" w:lineRule="auto"/>
        <w:jc w:val="center"/>
        <w:rPr>
          <w:b/>
          <w:bCs/>
          <w:lang w:val="lt-LT"/>
        </w:rPr>
      </w:pPr>
      <w:r w:rsidRPr="003F4653">
        <w:rPr>
          <w:b/>
          <w:bCs/>
          <w:lang w:val="lt-LT"/>
        </w:rPr>
        <w:fldChar w:fldCharType="begin"/>
      </w:r>
      <w:r w:rsidRPr="003F4653">
        <w:rPr>
          <w:b/>
          <w:bCs/>
          <w:lang w:val="lt-LT"/>
        </w:rPr>
        <w:instrText xml:space="preserve"> SEQ Pav. \* ARABIC </w:instrText>
      </w:r>
      <w:r w:rsidRPr="003F4653">
        <w:rPr>
          <w:b/>
          <w:bCs/>
          <w:lang w:val="lt-LT"/>
        </w:rPr>
        <w:fldChar w:fldCharType="separate"/>
      </w:r>
      <w:r w:rsidR="00080880">
        <w:rPr>
          <w:b/>
          <w:bCs/>
          <w:noProof/>
          <w:lang w:val="lt-LT"/>
        </w:rPr>
        <w:t>4</w:t>
      </w:r>
      <w:r w:rsidRPr="003F4653">
        <w:rPr>
          <w:b/>
          <w:bCs/>
          <w:lang w:val="lt-LT"/>
        </w:rPr>
        <w:fldChar w:fldCharType="end"/>
      </w:r>
      <w:r w:rsidRPr="003F4653">
        <w:rPr>
          <w:b/>
          <w:bCs/>
          <w:lang w:val="lt-LT"/>
        </w:rPr>
        <w:t xml:space="preserve"> Pav. Kainų palyginimo sistemos klasių diagrama</w:t>
      </w:r>
    </w:p>
    <w:p w14:paraId="7186AA3B" w14:textId="77777777" w:rsidR="006E3698" w:rsidRPr="006E3698" w:rsidRDefault="006E3698" w:rsidP="006E3698">
      <w:pPr>
        <w:rPr>
          <w:lang w:val="lt-LT"/>
        </w:rPr>
      </w:pPr>
    </w:p>
    <w:p w14:paraId="7E1EF1A2" w14:textId="3B773951" w:rsidR="0012537C" w:rsidRDefault="00F312E9" w:rsidP="00A95C07">
      <w:pPr>
        <w:pStyle w:val="Heading2"/>
        <w:spacing w:before="120" w:after="120" w:line="360" w:lineRule="auto"/>
        <w:ind w:left="284"/>
        <w:contextualSpacing/>
      </w:pPr>
      <w:r w:rsidRPr="003F4653">
        <w:t xml:space="preserve"> </w:t>
      </w:r>
      <w:r w:rsidR="00EF42AB" w:rsidRPr="003F4653">
        <w:t>Realizacijos pjūvis</w:t>
      </w:r>
      <w:r w:rsidR="00846A75" w:rsidRPr="003F4653">
        <w:t xml:space="preserve"> </w:t>
      </w:r>
      <w:r w:rsidR="00760C3A" w:rsidRPr="003F4653">
        <w:t>(angl. Development Viewpoint)</w:t>
      </w:r>
    </w:p>
    <w:p w14:paraId="29852C75" w14:textId="54B48741" w:rsidR="00262764" w:rsidRPr="00262764" w:rsidRDefault="0019513E" w:rsidP="0024543A">
      <w:pPr>
        <w:spacing w:before="120" w:after="120" w:line="360" w:lineRule="auto"/>
        <w:ind w:left="284" w:firstLine="436"/>
        <w:jc w:val="both"/>
        <w:rPr>
          <w:rFonts w:ascii="Times New Roman" w:hAnsi="Times New Roman" w:cs="Times New Roman"/>
          <w:sz w:val="24"/>
          <w:szCs w:val="24"/>
          <w:lang w:val="lt-LT"/>
        </w:rPr>
      </w:pPr>
      <w:r>
        <w:rPr>
          <w:rFonts w:ascii="Times New Roman" w:hAnsi="Times New Roman" w:cs="Times New Roman"/>
          <w:sz w:val="24"/>
          <w:szCs w:val="24"/>
          <w:lang w:val="lt-LT"/>
        </w:rPr>
        <w:t>Planuojant</w:t>
      </w:r>
      <w:r w:rsidR="00262764" w:rsidRPr="00262764">
        <w:rPr>
          <w:rFonts w:ascii="Times New Roman" w:hAnsi="Times New Roman" w:cs="Times New Roman"/>
          <w:sz w:val="24"/>
          <w:szCs w:val="24"/>
          <w:lang w:val="lt-LT"/>
        </w:rPr>
        <w:t xml:space="preserve"> programinės įrangos projektavimą ir sukūrimą, </w:t>
      </w:r>
      <w:r>
        <w:rPr>
          <w:rFonts w:ascii="Times New Roman" w:hAnsi="Times New Roman" w:cs="Times New Roman"/>
          <w:sz w:val="24"/>
          <w:szCs w:val="24"/>
          <w:lang w:val="lt-LT"/>
        </w:rPr>
        <w:t xml:space="preserve">reikia </w:t>
      </w:r>
      <w:r w:rsidR="00F70B00">
        <w:rPr>
          <w:rFonts w:ascii="Times New Roman" w:hAnsi="Times New Roman" w:cs="Times New Roman"/>
          <w:sz w:val="24"/>
          <w:szCs w:val="24"/>
          <w:lang w:val="lt-LT"/>
        </w:rPr>
        <w:t xml:space="preserve">tvarkyti </w:t>
      </w:r>
      <w:r w:rsidR="00262764" w:rsidRPr="00262764">
        <w:rPr>
          <w:rFonts w:ascii="Times New Roman" w:hAnsi="Times New Roman" w:cs="Times New Roman"/>
          <w:sz w:val="24"/>
          <w:szCs w:val="24"/>
          <w:lang w:val="lt-LT"/>
        </w:rPr>
        <w:t xml:space="preserve">kūrimo aplinką. </w:t>
      </w:r>
      <w:r w:rsidR="00FD233F">
        <w:rPr>
          <w:rFonts w:ascii="Times New Roman" w:hAnsi="Times New Roman" w:cs="Times New Roman"/>
          <w:sz w:val="24"/>
          <w:szCs w:val="24"/>
          <w:lang w:val="lt-LT"/>
        </w:rPr>
        <w:t xml:space="preserve">Būtina </w:t>
      </w:r>
      <w:r w:rsidR="00262764" w:rsidRPr="00262764">
        <w:rPr>
          <w:rFonts w:ascii="Times New Roman" w:hAnsi="Times New Roman" w:cs="Times New Roman"/>
          <w:sz w:val="24"/>
          <w:szCs w:val="24"/>
          <w:lang w:val="lt-LT"/>
        </w:rPr>
        <w:t>pagalvoti apie kodo struktūrą ir priklausomybes, sudedamųjų dalių sukūrimą ir konfigūravimą, visos sistemos projektavimo apribojimus ir visos sistemos standartus, kad būtų užtikrintas techninis vientisumas</w:t>
      </w:r>
      <w:r w:rsidR="00D46D71">
        <w:rPr>
          <w:rFonts w:ascii="Times New Roman" w:hAnsi="Times New Roman" w:cs="Times New Roman"/>
          <w:sz w:val="24"/>
          <w:szCs w:val="24"/>
          <w:lang w:val="lt-LT"/>
        </w:rPr>
        <w:t>. Realizacijos pjūvis atsakingas</w:t>
      </w:r>
      <w:r w:rsidR="00262764" w:rsidRPr="00262764">
        <w:rPr>
          <w:rFonts w:ascii="Times New Roman" w:hAnsi="Times New Roman" w:cs="Times New Roman"/>
          <w:sz w:val="24"/>
          <w:szCs w:val="24"/>
          <w:lang w:val="lt-LT"/>
        </w:rPr>
        <w:t xml:space="preserve"> </w:t>
      </w:r>
      <w:r w:rsidR="00D46D71">
        <w:rPr>
          <w:rFonts w:ascii="Times New Roman" w:hAnsi="Times New Roman" w:cs="Times New Roman"/>
          <w:sz w:val="24"/>
          <w:szCs w:val="24"/>
          <w:lang w:val="lt-LT"/>
        </w:rPr>
        <w:t xml:space="preserve">už </w:t>
      </w:r>
      <w:r w:rsidR="00262764" w:rsidRPr="00262764">
        <w:rPr>
          <w:rFonts w:ascii="Times New Roman" w:hAnsi="Times New Roman" w:cs="Times New Roman"/>
          <w:sz w:val="24"/>
          <w:szCs w:val="24"/>
          <w:lang w:val="lt-LT"/>
        </w:rPr>
        <w:t>šiuos sistemos kūrimo proceso aspektus</w:t>
      </w:r>
      <w:r w:rsidR="00647C09">
        <w:rPr>
          <w:rFonts w:ascii="Times New Roman" w:hAnsi="Times New Roman" w:cs="Times New Roman"/>
          <w:sz w:val="24"/>
          <w:szCs w:val="24"/>
          <w:lang w:val="lt-LT"/>
        </w:rPr>
        <w:t>.</w:t>
      </w:r>
      <w:r w:rsidR="00280067">
        <w:rPr>
          <w:rFonts w:ascii="Times New Roman" w:hAnsi="Times New Roman" w:cs="Times New Roman"/>
          <w:sz w:val="24"/>
          <w:szCs w:val="24"/>
          <w:lang w:val="lt-LT"/>
        </w:rPr>
        <w:t xml:space="preserve"> </w:t>
      </w:r>
      <w:r w:rsidR="007264B0">
        <w:rPr>
          <w:rFonts w:ascii="Times New Roman" w:hAnsi="Times New Roman" w:cs="Times New Roman"/>
          <w:sz w:val="24"/>
          <w:szCs w:val="24"/>
          <w:lang w:val="lt-LT"/>
        </w:rPr>
        <w:t xml:space="preserve">Pjūvyje </w:t>
      </w:r>
      <w:r w:rsidR="00280067" w:rsidRPr="00262764">
        <w:rPr>
          <w:rFonts w:ascii="Times New Roman" w:hAnsi="Times New Roman" w:cs="Times New Roman"/>
          <w:sz w:val="24"/>
          <w:szCs w:val="24"/>
          <w:lang w:val="lt-LT"/>
        </w:rPr>
        <w:t>dėmes</w:t>
      </w:r>
      <w:r w:rsidR="00280067">
        <w:rPr>
          <w:rFonts w:ascii="Times New Roman" w:hAnsi="Times New Roman" w:cs="Times New Roman"/>
          <w:sz w:val="24"/>
          <w:szCs w:val="24"/>
          <w:lang w:val="lt-LT"/>
        </w:rPr>
        <w:t>ys</w:t>
      </w:r>
      <w:r w:rsidR="007264B0">
        <w:rPr>
          <w:rFonts w:ascii="Times New Roman" w:hAnsi="Times New Roman" w:cs="Times New Roman"/>
          <w:sz w:val="24"/>
          <w:szCs w:val="24"/>
          <w:lang w:val="lt-LT"/>
        </w:rPr>
        <w:t xml:space="preserve"> yra sutelkiamas</w:t>
      </w:r>
      <w:r w:rsidR="00280067" w:rsidRPr="00262764">
        <w:rPr>
          <w:rFonts w:ascii="Times New Roman" w:hAnsi="Times New Roman" w:cs="Times New Roman"/>
          <w:sz w:val="24"/>
          <w:szCs w:val="24"/>
          <w:lang w:val="lt-LT"/>
        </w:rPr>
        <w:t xml:space="preserve"> į architektūriškai reikšmingus klausimus, problemas ir ypatybes.</w:t>
      </w:r>
    </w:p>
    <w:p w14:paraId="378B398C" w14:textId="77777777" w:rsidR="00F312E9" w:rsidRPr="003F4653" w:rsidRDefault="00F312E9" w:rsidP="00A95C07">
      <w:pPr>
        <w:pStyle w:val="Heading3"/>
        <w:spacing w:before="120" w:after="120" w:line="360" w:lineRule="auto"/>
      </w:pPr>
      <w:r w:rsidRPr="003F4653">
        <w:t>Paketo modelis (angl. Package diagram)</w:t>
      </w:r>
    </w:p>
    <w:p w14:paraId="732B93A9" w14:textId="20E37895" w:rsidR="00F312E9" w:rsidRPr="003F4653" w:rsidRDefault="00F312E9" w:rsidP="001E6503">
      <w:pPr>
        <w:spacing w:before="120" w:after="120" w:line="360" w:lineRule="auto"/>
        <w:ind w:left="720" w:firstLine="431"/>
        <w:jc w:val="both"/>
        <w:rPr>
          <w:rFonts w:ascii="Times New Roman" w:hAnsi="Times New Roman" w:cs="Times New Roman"/>
          <w:sz w:val="24"/>
          <w:szCs w:val="24"/>
          <w:lang w:val="lt-LT"/>
        </w:rPr>
      </w:pPr>
      <w:r w:rsidRPr="003F4653">
        <w:rPr>
          <w:rFonts w:ascii="Times New Roman" w:hAnsi="Times New Roman" w:cs="Times New Roman"/>
          <w:sz w:val="24"/>
          <w:szCs w:val="24"/>
          <w:lang w:val="lt-LT"/>
        </w:rPr>
        <w:t>Paketo modelio diagrama skirta pavaizduoti informacijos modelio, užduočių diagramų ir programos dizaino sąryšį (</w:t>
      </w:r>
      <w:r w:rsidR="009F6A21">
        <w:rPr>
          <w:rFonts w:ascii="Times New Roman" w:hAnsi="Times New Roman" w:cs="Times New Roman"/>
          <w:sz w:val="24"/>
          <w:szCs w:val="24"/>
        </w:rPr>
        <w:t>5</w:t>
      </w:r>
      <w:r w:rsidRPr="003F4653">
        <w:rPr>
          <w:rFonts w:ascii="Times New Roman" w:hAnsi="Times New Roman" w:cs="Times New Roman"/>
          <w:sz w:val="24"/>
          <w:szCs w:val="24"/>
          <w:lang w:val="lt-LT"/>
        </w:rPr>
        <w:t xml:space="preserve"> Pav.). Programos dizaino paketas yra išskaidytas į penkis atskirus komponentus, </w:t>
      </w:r>
      <w:r w:rsidR="00E30B2F">
        <w:rPr>
          <w:rFonts w:ascii="Times New Roman" w:hAnsi="Times New Roman" w:cs="Times New Roman"/>
          <w:sz w:val="24"/>
          <w:szCs w:val="24"/>
          <w:lang w:val="lt-LT"/>
        </w:rPr>
        <w:t>atsakingus</w:t>
      </w:r>
      <w:r w:rsidRPr="003F4653">
        <w:rPr>
          <w:rFonts w:ascii="Times New Roman" w:hAnsi="Times New Roman" w:cs="Times New Roman"/>
          <w:sz w:val="24"/>
          <w:szCs w:val="24"/>
          <w:lang w:val="lt-LT"/>
        </w:rPr>
        <w:t xml:space="preserve"> už vartotojo autentifikaciją, duomenų bazę ir programos puslapį.</w:t>
      </w:r>
    </w:p>
    <w:p w14:paraId="728102ED" w14:textId="77777777" w:rsidR="002944CD" w:rsidRPr="003F4653" w:rsidRDefault="00F312E9" w:rsidP="00A95C07">
      <w:pPr>
        <w:keepNext/>
        <w:spacing w:before="120" w:after="120" w:line="360" w:lineRule="auto"/>
        <w:rPr>
          <w:lang w:val="lt-LT"/>
        </w:rPr>
      </w:pPr>
      <w:r w:rsidRPr="003F4653">
        <w:rPr>
          <w:noProof/>
          <w:lang w:val="lt-LT"/>
        </w:rPr>
        <w:lastRenderedPageBreak/>
        <w:drawing>
          <wp:inline distT="0" distB="0" distL="0" distR="0" wp14:anchorId="6DCED4F3" wp14:editId="32CC4EF0">
            <wp:extent cx="6120130" cy="2228215"/>
            <wp:effectExtent l="0" t="0" r="0"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20130" cy="2228215"/>
                    </a:xfrm>
                    <a:prstGeom prst="rect">
                      <a:avLst/>
                    </a:prstGeom>
                    <a:noFill/>
                    <a:ln>
                      <a:noFill/>
                    </a:ln>
                  </pic:spPr>
                </pic:pic>
              </a:graphicData>
            </a:graphic>
          </wp:inline>
        </w:drawing>
      </w:r>
    </w:p>
    <w:p w14:paraId="1BAF953E" w14:textId="12ED1C2F" w:rsidR="00D12A2D" w:rsidRDefault="002944CD" w:rsidP="009C21B0">
      <w:pPr>
        <w:pStyle w:val="Caption"/>
        <w:spacing w:before="120" w:after="120" w:line="360" w:lineRule="auto"/>
        <w:jc w:val="center"/>
        <w:rPr>
          <w:b/>
          <w:bCs/>
          <w:lang w:val="lt-LT"/>
        </w:rPr>
      </w:pPr>
      <w:r w:rsidRPr="003F4653">
        <w:rPr>
          <w:b/>
          <w:bCs/>
          <w:lang w:val="lt-LT"/>
        </w:rPr>
        <w:fldChar w:fldCharType="begin"/>
      </w:r>
      <w:r w:rsidRPr="003F4653">
        <w:rPr>
          <w:b/>
          <w:bCs/>
          <w:lang w:val="lt-LT"/>
        </w:rPr>
        <w:instrText xml:space="preserve"> SEQ Pav. \* ARABIC </w:instrText>
      </w:r>
      <w:r w:rsidRPr="003F4653">
        <w:rPr>
          <w:b/>
          <w:bCs/>
          <w:lang w:val="lt-LT"/>
        </w:rPr>
        <w:fldChar w:fldCharType="separate"/>
      </w:r>
      <w:r w:rsidR="00080880">
        <w:rPr>
          <w:b/>
          <w:bCs/>
          <w:noProof/>
          <w:lang w:val="lt-LT"/>
        </w:rPr>
        <w:t>5</w:t>
      </w:r>
      <w:r w:rsidRPr="003F4653">
        <w:rPr>
          <w:b/>
          <w:bCs/>
          <w:lang w:val="lt-LT"/>
        </w:rPr>
        <w:fldChar w:fldCharType="end"/>
      </w:r>
      <w:r w:rsidRPr="003F4653">
        <w:rPr>
          <w:b/>
          <w:bCs/>
          <w:lang w:val="lt-LT"/>
        </w:rPr>
        <w:t xml:space="preserve"> Pav. Sistemos paketo modelis</w:t>
      </w:r>
    </w:p>
    <w:p w14:paraId="2B1A038F" w14:textId="03948EA3" w:rsidR="009C21B0" w:rsidRPr="00B95F7C" w:rsidRDefault="009C21B0" w:rsidP="000B27E7">
      <w:pPr>
        <w:spacing w:before="120" w:after="120" w:line="360" w:lineRule="auto"/>
        <w:ind w:firstLine="284"/>
        <w:jc w:val="both"/>
        <w:rPr>
          <w:rFonts w:ascii="Times New Roman" w:hAnsi="Times New Roman" w:cs="Times New Roman"/>
          <w:sz w:val="24"/>
          <w:szCs w:val="24"/>
          <w:lang w:val="lt-LT"/>
        </w:rPr>
      </w:pPr>
      <w:r w:rsidRPr="003F4653">
        <w:rPr>
          <w:rFonts w:ascii="Times New Roman" w:hAnsi="Times New Roman" w:cs="Times New Roman"/>
          <w:sz w:val="24"/>
          <w:szCs w:val="24"/>
          <w:lang w:val="lt-LT"/>
        </w:rPr>
        <w:t>Vartotojas prie sistemos prisijungia suvesdamas savo paskyros duomenis (elektroninį paštą ir slaptažodį) (3 Pav.). Jei įvesti duomenys teisingi – išsiunčiamas JWT</w:t>
      </w:r>
      <w:r w:rsidRPr="003F4653">
        <w:rPr>
          <w:rStyle w:val="FootnoteReference"/>
          <w:rFonts w:ascii="Times New Roman" w:hAnsi="Times New Roman" w:cs="Times New Roman"/>
          <w:sz w:val="24"/>
          <w:szCs w:val="24"/>
          <w:lang w:val="lt-LT"/>
        </w:rPr>
        <w:footnoteReference w:id="2"/>
      </w:r>
      <w:r w:rsidRPr="003F4653">
        <w:rPr>
          <w:rFonts w:ascii="Times New Roman" w:hAnsi="Times New Roman" w:cs="Times New Roman"/>
          <w:sz w:val="24"/>
          <w:szCs w:val="24"/>
          <w:lang w:val="lt-LT"/>
        </w:rPr>
        <w:t xml:space="preserve"> (JSON web token), jeigu ne – siunčiamas klaidos pranešimas. Toliau vaizduojamas produkto paieškos procesas (</w:t>
      </w:r>
      <w:r w:rsidR="000E7BE8">
        <w:rPr>
          <w:rFonts w:ascii="Times New Roman" w:hAnsi="Times New Roman" w:cs="Times New Roman"/>
          <w:sz w:val="24"/>
          <w:szCs w:val="24"/>
          <w:lang w:val="lt-LT"/>
        </w:rPr>
        <w:t>6</w:t>
      </w:r>
      <w:r w:rsidRPr="003F4653">
        <w:rPr>
          <w:rFonts w:ascii="Times New Roman" w:hAnsi="Times New Roman" w:cs="Times New Roman"/>
          <w:sz w:val="24"/>
          <w:szCs w:val="24"/>
          <w:lang w:val="lt-LT"/>
        </w:rPr>
        <w:t xml:space="preserve"> Pav.). Vartotojui įvedus ieškomo produkto pavadinimą, prašymas nukeliauja į ,,SmartShop“ aplikaciją kurioje visų pirma patikrinama, ar ieškomas produktas jau yra išsaugotas serverio atmintyje. Jei taip, tuomet jis paprasčiausiai pateikiamas vartotojui. Jeigu produktas yra nerastas, produkto ieškoma bendradarbiaujančiuose e-parduotuvėse, kuris bus išsaugoti kompiuterio atmintyje ir taip pat pateiktas vartotojui</w:t>
      </w:r>
      <w:r w:rsidR="00B95F7C">
        <w:rPr>
          <w:rFonts w:ascii="Times New Roman" w:hAnsi="Times New Roman" w:cs="Times New Roman"/>
          <w:sz w:val="24"/>
          <w:szCs w:val="24"/>
          <w:lang w:val="lt-LT"/>
        </w:rPr>
        <w:t>.</w:t>
      </w:r>
    </w:p>
    <w:p w14:paraId="019566EC" w14:textId="77777777" w:rsidR="00F177BF" w:rsidRDefault="002B7B6B" w:rsidP="00F177BF">
      <w:pPr>
        <w:keepNext/>
        <w:spacing w:before="120" w:after="120" w:line="360" w:lineRule="auto"/>
        <w:ind w:firstLine="284"/>
        <w:jc w:val="both"/>
      </w:pPr>
      <w:r w:rsidRPr="003F4653">
        <w:rPr>
          <w:noProof/>
          <w:lang w:val="lt-LT"/>
        </w:rPr>
        <w:drawing>
          <wp:inline distT="0" distB="0" distL="0" distR="0" wp14:anchorId="58BAA185" wp14:editId="25863C06">
            <wp:extent cx="5146963" cy="263113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49360" cy="2683480"/>
                    </a:xfrm>
                    <a:prstGeom prst="rect">
                      <a:avLst/>
                    </a:prstGeom>
                    <a:noFill/>
                    <a:ln>
                      <a:noFill/>
                    </a:ln>
                  </pic:spPr>
                </pic:pic>
              </a:graphicData>
            </a:graphic>
          </wp:inline>
        </w:drawing>
      </w:r>
    </w:p>
    <w:p w14:paraId="33D32F03" w14:textId="1F3A7E91" w:rsidR="00464B6E" w:rsidRPr="00E160E2" w:rsidRDefault="00801BCE" w:rsidP="00E160E2">
      <w:pPr>
        <w:pStyle w:val="Caption"/>
        <w:jc w:val="center"/>
        <w:rPr>
          <w:rFonts w:ascii="Times New Roman" w:hAnsi="Times New Roman" w:cs="Times New Roman"/>
          <w:b/>
          <w:bCs/>
          <w:sz w:val="24"/>
          <w:szCs w:val="24"/>
          <w:lang w:val="lt-LT"/>
        </w:rPr>
      </w:pPr>
      <w:r w:rsidRPr="00F177BF">
        <w:rPr>
          <w:b/>
          <w:bCs/>
        </w:rPr>
        <w:fldChar w:fldCharType="begin"/>
      </w:r>
      <w:r w:rsidRPr="00F177BF">
        <w:rPr>
          <w:b/>
          <w:bCs/>
        </w:rPr>
        <w:instrText xml:space="preserve"> SEQ Pav. \* ARABIC </w:instrText>
      </w:r>
      <w:r w:rsidRPr="00F177BF">
        <w:rPr>
          <w:b/>
          <w:bCs/>
        </w:rPr>
        <w:fldChar w:fldCharType="separate"/>
      </w:r>
      <w:r>
        <w:rPr>
          <w:b/>
          <w:bCs/>
          <w:noProof/>
        </w:rPr>
        <w:t>6</w:t>
      </w:r>
      <w:r w:rsidRPr="00F177BF">
        <w:rPr>
          <w:b/>
          <w:bCs/>
        </w:rPr>
        <w:fldChar w:fldCharType="end"/>
      </w:r>
      <w:r>
        <w:rPr>
          <w:b/>
          <w:bCs/>
        </w:rPr>
        <w:t xml:space="preserve"> </w:t>
      </w:r>
      <w:r w:rsidR="00F177BF" w:rsidRPr="00F177BF">
        <w:rPr>
          <w:b/>
          <w:bCs/>
        </w:rPr>
        <w:t xml:space="preserve">Pav. </w:t>
      </w:r>
      <w:proofErr w:type="spellStart"/>
      <w:r w:rsidR="00F177BF" w:rsidRPr="00F177BF">
        <w:rPr>
          <w:b/>
          <w:bCs/>
        </w:rPr>
        <w:t>Produkto</w:t>
      </w:r>
      <w:proofErr w:type="spellEnd"/>
      <w:r w:rsidR="00F177BF" w:rsidRPr="00F177BF">
        <w:rPr>
          <w:b/>
          <w:bCs/>
        </w:rPr>
        <w:t xml:space="preserve"> </w:t>
      </w:r>
      <w:proofErr w:type="spellStart"/>
      <w:r w:rsidR="00F177BF" w:rsidRPr="00F177BF">
        <w:rPr>
          <w:b/>
          <w:bCs/>
        </w:rPr>
        <w:t>paieškos</w:t>
      </w:r>
      <w:proofErr w:type="spellEnd"/>
      <w:r w:rsidR="00F177BF" w:rsidRPr="00F177BF">
        <w:rPr>
          <w:b/>
          <w:bCs/>
        </w:rPr>
        <w:t xml:space="preserve"> </w:t>
      </w:r>
      <w:proofErr w:type="spellStart"/>
      <w:r w:rsidR="00F177BF" w:rsidRPr="00F177BF">
        <w:rPr>
          <w:b/>
          <w:bCs/>
        </w:rPr>
        <w:t>procesas</w:t>
      </w:r>
      <w:proofErr w:type="spellEnd"/>
    </w:p>
    <w:p w14:paraId="126B8F2C" w14:textId="77777777" w:rsidR="00464B6E" w:rsidRDefault="00464B6E" w:rsidP="009C21B0">
      <w:pPr>
        <w:spacing w:before="120" w:after="120" w:line="360" w:lineRule="auto"/>
        <w:ind w:firstLine="284"/>
        <w:jc w:val="both"/>
        <w:rPr>
          <w:rFonts w:ascii="Times New Roman" w:hAnsi="Times New Roman" w:cs="Times New Roman"/>
          <w:sz w:val="24"/>
          <w:szCs w:val="24"/>
          <w:lang w:val="lt-LT"/>
        </w:rPr>
      </w:pPr>
    </w:p>
    <w:p w14:paraId="67F5F3FD" w14:textId="698F0CF2" w:rsidR="00080880" w:rsidRDefault="002B1BFB" w:rsidP="00080880">
      <w:pPr>
        <w:keepNext/>
        <w:spacing w:before="120" w:after="120" w:line="360" w:lineRule="auto"/>
        <w:ind w:firstLine="357"/>
        <w:jc w:val="both"/>
      </w:pPr>
      <w:r>
        <w:rPr>
          <w:rFonts w:ascii="Times New Roman" w:hAnsi="Times New Roman" w:cs="Times New Roman"/>
          <w:sz w:val="24"/>
          <w:szCs w:val="24"/>
          <w:lang w:val="lt-LT"/>
        </w:rPr>
        <w:lastRenderedPageBreak/>
        <w:t>Toliau pateikiamas galimas p</w:t>
      </w:r>
      <w:r w:rsidR="0099367E" w:rsidRPr="003F4653">
        <w:rPr>
          <w:rFonts w:ascii="Times New Roman" w:hAnsi="Times New Roman" w:cs="Times New Roman"/>
          <w:sz w:val="24"/>
          <w:szCs w:val="24"/>
          <w:lang w:val="lt-LT"/>
        </w:rPr>
        <w:t>okalbio</w:t>
      </w:r>
      <w:r>
        <w:rPr>
          <w:rFonts w:ascii="Times New Roman" w:hAnsi="Times New Roman" w:cs="Times New Roman"/>
          <w:sz w:val="24"/>
          <w:szCs w:val="24"/>
          <w:lang w:val="lt-LT"/>
        </w:rPr>
        <w:t xml:space="preserve"> tarp vartotojo ir administratoriaus</w:t>
      </w:r>
      <w:r w:rsidR="0099367E" w:rsidRPr="003F4653">
        <w:rPr>
          <w:rFonts w:ascii="Times New Roman" w:hAnsi="Times New Roman" w:cs="Times New Roman"/>
          <w:sz w:val="24"/>
          <w:szCs w:val="24"/>
          <w:lang w:val="lt-LT"/>
        </w:rPr>
        <w:t xml:space="preserve"> scenarijus</w:t>
      </w:r>
      <w:r>
        <w:rPr>
          <w:rFonts w:ascii="Times New Roman" w:hAnsi="Times New Roman" w:cs="Times New Roman"/>
          <w:sz w:val="24"/>
          <w:szCs w:val="24"/>
          <w:lang w:val="lt-LT"/>
        </w:rPr>
        <w:t xml:space="preserve"> </w:t>
      </w:r>
      <w:r w:rsidR="0099367E" w:rsidRPr="003F4653">
        <w:rPr>
          <w:rFonts w:ascii="Times New Roman" w:hAnsi="Times New Roman" w:cs="Times New Roman"/>
          <w:sz w:val="24"/>
          <w:szCs w:val="24"/>
          <w:lang w:val="lt-LT"/>
        </w:rPr>
        <w:t>(</w:t>
      </w:r>
      <w:r w:rsidR="0081477D">
        <w:rPr>
          <w:rFonts w:ascii="Times New Roman" w:hAnsi="Times New Roman" w:cs="Times New Roman"/>
          <w:sz w:val="24"/>
          <w:szCs w:val="24"/>
        </w:rPr>
        <w:t>7</w:t>
      </w:r>
      <w:r w:rsidR="005141F5">
        <w:rPr>
          <w:rFonts w:ascii="Times New Roman" w:hAnsi="Times New Roman" w:cs="Times New Roman"/>
          <w:sz w:val="24"/>
          <w:szCs w:val="24"/>
          <w:lang w:val="lt-LT"/>
        </w:rPr>
        <w:t xml:space="preserve"> </w:t>
      </w:r>
      <w:r w:rsidR="0099367E" w:rsidRPr="003F4653">
        <w:rPr>
          <w:rFonts w:ascii="Times New Roman" w:hAnsi="Times New Roman" w:cs="Times New Roman"/>
          <w:sz w:val="24"/>
          <w:szCs w:val="24"/>
          <w:lang w:val="lt-LT"/>
        </w:rPr>
        <w:t xml:space="preserve">Pav.). Matoma, jog pokalbis yra </w:t>
      </w:r>
      <w:r w:rsidR="00D63D57" w:rsidRPr="003F4653">
        <w:rPr>
          <w:rFonts w:ascii="Times New Roman" w:hAnsi="Times New Roman" w:cs="Times New Roman"/>
          <w:sz w:val="24"/>
          <w:szCs w:val="24"/>
          <w:lang w:val="lt-LT"/>
        </w:rPr>
        <w:t xml:space="preserve">visada </w:t>
      </w:r>
      <w:r w:rsidR="0099367E" w:rsidRPr="003F4653">
        <w:rPr>
          <w:rFonts w:ascii="Times New Roman" w:hAnsi="Times New Roman" w:cs="Times New Roman"/>
          <w:sz w:val="24"/>
          <w:szCs w:val="24"/>
          <w:lang w:val="lt-LT"/>
        </w:rPr>
        <w:t>inicijuojamas vartotojo. Vartotojas siunčia pranešimą ir per ,,SmartShop“ sistemą pranešimas yra persiunčiamas administratoriui, kuris realiu laiku gali atsakyti vartotojui</w:t>
      </w:r>
      <w:r w:rsidR="00B0625C" w:rsidRPr="003F4653">
        <w:rPr>
          <w:rFonts w:ascii="Times New Roman" w:hAnsi="Times New Roman" w:cs="Times New Roman"/>
          <w:sz w:val="24"/>
          <w:szCs w:val="24"/>
          <w:lang w:val="lt-LT"/>
        </w:rPr>
        <w:t>.</w:t>
      </w:r>
      <w:r w:rsidR="007A57B4" w:rsidRPr="003F4653">
        <w:rPr>
          <w:noProof/>
          <w:lang w:val="lt-LT"/>
        </w:rPr>
        <w:drawing>
          <wp:inline distT="0" distB="0" distL="0" distR="0" wp14:anchorId="0AFD5A83" wp14:editId="3FE62CBE">
            <wp:extent cx="6120130" cy="32200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20130" cy="3220085"/>
                    </a:xfrm>
                    <a:prstGeom prst="rect">
                      <a:avLst/>
                    </a:prstGeom>
                    <a:noFill/>
                    <a:ln>
                      <a:noFill/>
                    </a:ln>
                  </pic:spPr>
                </pic:pic>
              </a:graphicData>
            </a:graphic>
          </wp:inline>
        </w:drawing>
      </w:r>
    </w:p>
    <w:p w14:paraId="595F3566" w14:textId="60DE9148" w:rsidR="009002CC" w:rsidRDefault="00080880" w:rsidP="00711CF2">
      <w:pPr>
        <w:pStyle w:val="Caption"/>
        <w:jc w:val="center"/>
        <w:rPr>
          <w:b/>
          <w:bCs/>
        </w:rPr>
      </w:pPr>
      <w:r w:rsidRPr="00080880">
        <w:rPr>
          <w:b/>
          <w:bCs/>
        </w:rPr>
        <w:fldChar w:fldCharType="begin"/>
      </w:r>
      <w:r w:rsidRPr="00080880">
        <w:rPr>
          <w:b/>
          <w:bCs/>
        </w:rPr>
        <w:instrText xml:space="preserve"> SEQ Pav. \* ARABIC </w:instrText>
      </w:r>
      <w:r w:rsidRPr="00080880">
        <w:rPr>
          <w:b/>
          <w:bCs/>
        </w:rPr>
        <w:fldChar w:fldCharType="separate"/>
      </w:r>
      <w:r w:rsidRPr="00080880">
        <w:rPr>
          <w:b/>
          <w:bCs/>
          <w:noProof/>
        </w:rPr>
        <w:t>7</w:t>
      </w:r>
      <w:r w:rsidRPr="00080880">
        <w:rPr>
          <w:b/>
          <w:bCs/>
        </w:rPr>
        <w:fldChar w:fldCharType="end"/>
      </w:r>
      <w:r>
        <w:rPr>
          <w:b/>
          <w:bCs/>
        </w:rPr>
        <w:t xml:space="preserve"> </w:t>
      </w:r>
      <w:r w:rsidRPr="00080880">
        <w:rPr>
          <w:b/>
          <w:bCs/>
        </w:rPr>
        <w:t xml:space="preserve">Pav. </w:t>
      </w:r>
      <w:proofErr w:type="spellStart"/>
      <w:r w:rsidRPr="00080880">
        <w:rPr>
          <w:b/>
          <w:bCs/>
        </w:rPr>
        <w:t>Pokalbio</w:t>
      </w:r>
      <w:proofErr w:type="spellEnd"/>
      <w:r w:rsidRPr="00080880">
        <w:rPr>
          <w:b/>
          <w:bCs/>
        </w:rPr>
        <w:t xml:space="preserve"> </w:t>
      </w:r>
      <w:proofErr w:type="spellStart"/>
      <w:r w:rsidRPr="00080880">
        <w:rPr>
          <w:b/>
          <w:bCs/>
        </w:rPr>
        <w:t>scenarijus</w:t>
      </w:r>
      <w:proofErr w:type="spellEnd"/>
    </w:p>
    <w:p w14:paraId="55785F3B" w14:textId="77777777" w:rsidR="003A1C85" w:rsidRPr="003E3C91" w:rsidRDefault="003A1C85" w:rsidP="003A1C85">
      <w:pPr>
        <w:rPr>
          <w:rFonts w:ascii="Times New Roman" w:hAnsi="Times New Roman" w:cs="Times New Roman"/>
          <w:sz w:val="24"/>
          <w:szCs w:val="24"/>
          <w:lang w:val="lt-LT"/>
        </w:rPr>
      </w:pPr>
    </w:p>
    <w:p w14:paraId="3793A3B1" w14:textId="7894815D" w:rsidR="00AE4AB0" w:rsidRPr="003F4653" w:rsidRDefault="0051342C" w:rsidP="00A95C07">
      <w:pPr>
        <w:pStyle w:val="Heading1"/>
        <w:spacing w:before="120" w:after="120" w:line="360" w:lineRule="auto"/>
        <w:contextualSpacing/>
        <w:rPr>
          <w:lang w:val="lt-LT"/>
        </w:rPr>
      </w:pPr>
      <w:r w:rsidRPr="003F4653">
        <w:rPr>
          <w:lang w:val="lt-LT"/>
        </w:rPr>
        <w:t>Perspektyvos</w:t>
      </w:r>
    </w:p>
    <w:p w14:paraId="0F9D14DB" w14:textId="06E4D875" w:rsidR="00AE4AB0" w:rsidRPr="003F4653" w:rsidRDefault="0046707D" w:rsidP="00A95C07">
      <w:pPr>
        <w:spacing w:before="120" w:after="120" w:line="360" w:lineRule="auto"/>
        <w:jc w:val="both"/>
        <w:rPr>
          <w:rFonts w:ascii="Times New Roman" w:hAnsi="Times New Roman" w:cs="Times New Roman"/>
          <w:sz w:val="24"/>
          <w:szCs w:val="24"/>
          <w:lang w:val="lt-LT"/>
        </w:rPr>
      </w:pPr>
      <w:r w:rsidRPr="0046707D">
        <w:rPr>
          <w:rFonts w:ascii="Times New Roman" w:hAnsi="Times New Roman" w:cs="Times New Roman"/>
          <w:sz w:val="24"/>
          <w:szCs w:val="24"/>
          <w:lang w:val="lt-LT"/>
        </w:rPr>
        <w:t xml:space="preserve">Architektūrinė perspektyva </w:t>
      </w:r>
      <w:r>
        <w:rPr>
          <w:rFonts w:ascii="Times New Roman" w:hAnsi="Times New Roman" w:cs="Times New Roman"/>
          <w:sz w:val="24"/>
          <w:szCs w:val="24"/>
          <w:lang w:val="lt-LT"/>
        </w:rPr>
        <w:t xml:space="preserve">– </w:t>
      </w:r>
      <w:r w:rsidRPr="0046707D">
        <w:rPr>
          <w:rFonts w:ascii="Times New Roman" w:hAnsi="Times New Roman" w:cs="Times New Roman"/>
          <w:sz w:val="24"/>
          <w:szCs w:val="24"/>
          <w:lang w:val="lt-LT"/>
        </w:rPr>
        <w:t>veiklos</w:t>
      </w:r>
      <w:r w:rsidR="00323BB9">
        <w:rPr>
          <w:rFonts w:ascii="Times New Roman" w:hAnsi="Times New Roman" w:cs="Times New Roman"/>
          <w:sz w:val="24"/>
          <w:szCs w:val="24"/>
          <w:lang w:val="lt-LT"/>
        </w:rPr>
        <w:t xml:space="preserve"> </w:t>
      </w:r>
      <w:r w:rsidRPr="0046707D">
        <w:rPr>
          <w:rFonts w:ascii="Times New Roman" w:hAnsi="Times New Roman" w:cs="Times New Roman"/>
          <w:sz w:val="24"/>
          <w:szCs w:val="24"/>
          <w:lang w:val="lt-LT"/>
        </w:rPr>
        <w:t xml:space="preserve">ir gairių rinkinys, naudojamas siekiant užtikrinti, </w:t>
      </w:r>
      <w:r w:rsidR="00BA3770" w:rsidRPr="00BA3770">
        <w:rPr>
          <w:rFonts w:ascii="Times New Roman" w:hAnsi="Times New Roman" w:cs="Times New Roman"/>
          <w:sz w:val="24"/>
          <w:szCs w:val="24"/>
          <w:lang w:val="lt-LT"/>
        </w:rPr>
        <w:t xml:space="preserve">sistema pasižymi tam tikru susijusių kokybės savybių rinkiniu, </w:t>
      </w:r>
      <w:r w:rsidR="00BA3770">
        <w:rPr>
          <w:rFonts w:ascii="Times New Roman" w:hAnsi="Times New Roman" w:cs="Times New Roman"/>
          <w:sz w:val="24"/>
          <w:szCs w:val="24"/>
          <w:lang w:val="lt-LT"/>
        </w:rPr>
        <w:t xml:space="preserve">į </w:t>
      </w:r>
      <w:r w:rsidR="00BA3770" w:rsidRPr="00BA3770">
        <w:rPr>
          <w:rFonts w:ascii="Times New Roman" w:hAnsi="Times New Roman" w:cs="Times New Roman"/>
          <w:sz w:val="24"/>
          <w:szCs w:val="24"/>
          <w:lang w:val="lt-LT"/>
        </w:rPr>
        <w:t>kur</w:t>
      </w:r>
      <w:r w:rsidR="00BA3770">
        <w:rPr>
          <w:rFonts w:ascii="Times New Roman" w:hAnsi="Times New Roman" w:cs="Times New Roman"/>
          <w:sz w:val="24"/>
          <w:szCs w:val="24"/>
          <w:lang w:val="lt-LT"/>
        </w:rPr>
        <w:t>į</w:t>
      </w:r>
      <w:r w:rsidR="00BA3770" w:rsidRPr="00BA3770">
        <w:rPr>
          <w:rFonts w:ascii="Times New Roman" w:hAnsi="Times New Roman" w:cs="Times New Roman"/>
          <w:sz w:val="24"/>
          <w:szCs w:val="24"/>
          <w:lang w:val="lt-LT"/>
        </w:rPr>
        <w:t xml:space="preserve"> </w:t>
      </w:r>
      <w:r w:rsidRPr="0046707D">
        <w:rPr>
          <w:rFonts w:ascii="Times New Roman" w:hAnsi="Times New Roman" w:cs="Times New Roman"/>
          <w:sz w:val="24"/>
          <w:szCs w:val="24"/>
          <w:lang w:val="lt-LT"/>
        </w:rPr>
        <w:t>reikia atsižv</w:t>
      </w:r>
      <w:r w:rsidR="00BA3770">
        <w:rPr>
          <w:rFonts w:ascii="Times New Roman" w:hAnsi="Times New Roman" w:cs="Times New Roman"/>
          <w:sz w:val="24"/>
          <w:szCs w:val="24"/>
          <w:lang w:val="lt-LT"/>
        </w:rPr>
        <w:t xml:space="preserve">elgti iš </w:t>
      </w:r>
      <w:r w:rsidRPr="0046707D">
        <w:rPr>
          <w:rFonts w:ascii="Times New Roman" w:hAnsi="Times New Roman" w:cs="Times New Roman"/>
          <w:sz w:val="24"/>
          <w:szCs w:val="24"/>
          <w:lang w:val="lt-LT"/>
        </w:rPr>
        <w:t>daugel</w:t>
      </w:r>
      <w:r w:rsidR="00BA3770">
        <w:rPr>
          <w:rFonts w:ascii="Times New Roman" w:hAnsi="Times New Roman" w:cs="Times New Roman"/>
          <w:sz w:val="24"/>
          <w:szCs w:val="24"/>
          <w:lang w:val="lt-LT"/>
        </w:rPr>
        <w:t>io</w:t>
      </w:r>
      <w:r w:rsidRPr="0046707D">
        <w:rPr>
          <w:rFonts w:ascii="Times New Roman" w:hAnsi="Times New Roman" w:cs="Times New Roman"/>
          <w:sz w:val="24"/>
          <w:szCs w:val="24"/>
          <w:lang w:val="lt-LT"/>
        </w:rPr>
        <w:t xml:space="preserve"> sistemos architektūrinių</w:t>
      </w:r>
      <w:r w:rsidR="00BA3770">
        <w:rPr>
          <w:rFonts w:ascii="Times New Roman" w:hAnsi="Times New Roman" w:cs="Times New Roman"/>
          <w:sz w:val="24"/>
          <w:szCs w:val="24"/>
          <w:lang w:val="lt-LT"/>
        </w:rPr>
        <w:t xml:space="preserve"> </w:t>
      </w:r>
      <w:r w:rsidRPr="0046707D">
        <w:rPr>
          <w:rFonts w:ascii="Times New Roman" w:hAnsi="Times New Roman" w:cs="Times New Roman"/>
          <w:sz w:val="24"/>
          <w:szCs w:val="24"/>
          <w:lang w:val="lt-LT"/>
        </w:rPr>
        <w:t>vaizdų.</w:t>
      </w:r>
      <w:r w:rsidR="001322F2">
        <w:rPr>
          <w:rFonts w:ascii="Times New Roman" w:hAnsi="Times New Roman" w:cs="Times New Roman"/>
          <w:sz w:val="24"/>
          <w:szCs w:val="24"/>
          <w:lang w:val="lt-LT"/>
        </w:rPr>
        <w:t xml:space="preserve"> </w:t>
      </w:r>
      <w:r w:rsidR="00AE4AB0" w:rsidRPr="003F4653">
        <w:rPr>
          <w:rFonts w:ascii="Times New Roman" w:hAnsi="Times New Roman" w:cs="Times New Roman"/>
          <w:sz w:val="24"/>
          <w:szCs w:val="24"/>
          <w:lang w:val="lt-LT"/>
        </w:rPr>
        <w:t>Kainų palyginimo platformoje „SmartShop“ įžvelgiam</w:t>
      </w:r>
      <w:r w:rsidR="00F05AFC" w:rsidRPr="003F4653">
        <w:rPr>
          <w:rFonts w:ascii="Times New Roman" w:hAnsi="Times New Roman" w:cs="Times New Roman"/>
          <w:sz w:val="24"/>
          <w:szCs w:val="24"/>
          <w:lang w:val="lt-LT"/>
        </w:rPr>
        <w:t>os</w:t>
      </w:r>
      <w:r w:rsidR="00AE4AB0" w:rsidRPr="003F4653">
        <w:rPr>
          <w:rFonts w:ascii="Times New Roman" w:hAnsi="Times New Roman" w:cs="Times New Roman"/>
          <w:sz w:val="24"/>
          <w:szCs w:val="24"/>
          <w:lang w:val="lt-LT"/>
        </w:rPr>
        <w:t xml:space="preserve"> keturi</w:t>
      </w:r>
      <w:r w:rsidR="00F05AFC" w:rsidRPr="003F4653">
        <w:rPr>
          <w:rFonts w:ascii="Times New Roman" w:hAnsi="Times New Roman" w:cs="Times New Roman"/>
          <w:sz w:val="24"/>
          <w:szCs w:val="24"/>
          <w:lang w:val="lt-LT"/>
        </w:rPr>
        <w:t>os</w:t>
      </w:r>
      <w:r w:rsidR="00AE4AB0" w:rsidRPr="003F4653">
        <w:rPr>
          <w:rFonts w:ascii="Times New Roman" w:hAnsi="Times New Roman" w:cs="Times New Roman"/>
          <w:sz w:val="24"/>
          <w:szCs w:val="24"/>
          <w:lang w:val="lt-LT"/>
        </w:rPr>
        <w:t xml:space="preserve"> </w:t>
      </w:r>
      <w:r w:rsidR="00256BFA">
        <w:rPr>
          <w:rFonts w:ascii="Times New Roman" w:hAnsi="Times New Roman" w:cs="Times New Roman"/>
          <w:sz w:val="24"/>
          <w:szCs w:val="24"/>
          <w:lang w:val="lt-LT"/>
        </w:rPr>
        <w:t>pagrindinės</w:t>
      </w:r>
      <w:r w:rsidR="00AE4AB0" w:rsidRPr="003F4653">
        <w:rPr>
          <w:rFonts w:ascii="Times New Roman" w:hAnsi="Times New Roman" w:cs="Times New Roman"/>
          <w:sz w:val="24"/>
          <w:szCs w:val="24"/>
          <w:lang w:val="lt-LT"/>
        </w:rPr>
        <w:t xml:space="preserve"> perspektyv</w:t>
      </w:r>
      <w:r w:rsidR="00F05AFC" w:rsidRPr="003F4653">
        <w:rPr>
          <w:rFonts w:ascii="Times New Roman" w:hAnsi="Times New Roman" w:cs="Times New Roman"/>
          <w:sz w:val="24"/>
          <w:szCs w:val="24"/>
          <w:lang w:val="lt-LT"/>
        </w:rPr>
        <w:t>os</w:t>
      </w:r>
      <w:r w:rsidR="00AE4AB0" w:rsidRPr="003F4653">
        <w:rPr>
          <w:rFonts w:ascii="Times New Roman" w:hAnsi="Times New Roman" w:cs="Times New Roman"/>
          <w:sz w:val="24"/>
          <w:szCs w:val="24"/>
          <w:lang w:val="lt-LT"/>
        </w:rPr>
        <w:t>: saugumo, našum</w:t>
      </w:r>
      <w:r w:rsidR="00D50D32" w:rsidRPr="003F4653">
        <w:rPr>
          <w:rFonts w:ascii="Times New Roman" w:hAnsi="Times New Roman" w:cs="Times New Roman"/>
          <w:sz w:val="24"/>
          <w:szCs w:val="24"/>
          <w:lang w:val="lt-LT"/>
        </w:rPr>
        <w:t>o</w:t>
      </w:r>
      <w:r w:rsidR="00AE4AB0" w:rsidRPr="003F4653">
        <w:rPr>
          <w:rFonts w:ascii="Times New Roman" w:hAnsi="Times New Roman" w:cs="Times New Roman"/>
          <w:sz w:val="24"/>
          <w:szCs w:val="24"/>
          <w:lang w:val="lt-LT"/>
        </w:rPr>
        <w:t xml:space="preserve"> ir plėtim</w:t>
      </w:r>
      <w:r w:rsidR="00D50D32" w:rsidRPr="003F4653">
        <w:rPr>
          <w:rFonts w:ascii="Times New Roman" w:hAnsi="Times New Roman" w:cs="Times New Roman"/>
          <w:sz w:val="24"/>
          <w:szCs w:val="24"/>
          <w:lang w:val="lt-LT"/>
        </w:rPr>
        <w:t>o</w:t>
      </w:r>
      <w:r w:rsidR="00AE4AB0" w:rsidRPr="003F4653">
        <w:rPr>
          <w:rFonts w:ascii="Times New Roman" w:hAnsi="Times New Roman" w:cs="Times New Roman"/>
          <w:sz w:val="24"/>
          <w:szCs w:val="24"/>
          <w:lang w:val="lt-LT"/>
        </w:rPr>
        <w:t>, prieinamum</w:t>
      </w:r>
      <w:r w:rsidR="00D50D32" w:rsidRPr="003F4653">
        <w:rPr>
          <w:rFonts w:ascii="Times New Roman" w:hAnsi="Times New Roman" w:cs="Times New Roman"/>
          <w:sz w:val="24"/>
          <w:szCs w:val="24"/>
          <w:lang w:val="lt-LT"/>
        </w:rPr>
        <w:t>o</w:t>
      </w:r>
      <w:r w:rsidR="00AE4AB0" w:rsidRPr="003F4653">
        <w:rPr>
          <w:rFonts w:ascii="Times New Roman" w:hAnsi="Times New Roman" w:cs="Times New Roman"/>
          <w:sz w:val="24"/>
          <w:szCs w:val="24"/>
          <w:lang w:val="lt-LT"/>
        </w:rPr>
        <w:t xml:space="preserve"> ir atsparum</w:t>
      </w:r>
      <w:r w:rsidR="00D50D32" w:rsidRPr="003F4653">
        <w:rPr>
          <w:rFonts w:ascii="Times New Roman" w:hAnsi="Times New Roman" w:cs="Times New Roman"/>
          <w:sz w:val="24"/>
          <w:szCs w:val="24"/>
          <w:lang w:val="lt-LT"/>
        </w:rPr>
        <w:t>o</w:t>
      </w:r>
      <w:r w:rsidR="00AE4AB0" w:rsidRPr="003F4653">
        <w:rPr>
          <w:rFonts w:ascii="Times New Roman" w:hAnsi="Times New Roman" w:cs="Times New Roman"/>
          <w:sz w:val="24"/>
          <w:szCs w:val="24"/>
          <w:lang w:val="lt-LT"/>
        </w:rPr>
        <w:t>, vystym</w:t>
      </w:r>
      <w:r w:rsidR="00D50D32" w:rsidRPr="003F4653">
        <w:rPr>
          <w:rFonts w:ascii="Times New Roman" w:hAnsi="Times New Roman" w:cs="Times New Roman"/>
          <w:sz w:val="24"/>
          <w:szCs w:val="24"/>
          <w:lang w:val="lt-LT"/>
        </w:rPr>
        <w:t>o</w:t>
      </w:r>
      <w:r w:rsidR="00AE4AB0" w:rsidRPr="003F4653">
        <w:rPr>
          <w:rFonts w:ascii="Times New Roman" w:hAnsi="Times New Roman" w:cs="Times New Roman"/>
          <w:sz w:val="24"/>
          <w:szCs w:val="24"/>
          <w:lang w:val="lt-LT"/>
        </w:rPr>
        <w:t>.</w:t>
      </w:r>
    </w:p>
    <w:p w14:paraId="1835DEC4" w14:textId="09739BDF" w:rsidR="00AE4AB0" w:rsidRPr="003F4653" w:rsidRDefault="00B77BC2" w:rsidP="00A95C07">
      <w:pPr>
        <w:pStyle w:val="Heading2"/>
        <w:spacing w:before="120" w:after="120" w:line="360" w:lineRule="auto"/>
        <w:ind w:hanging="113"/>
      </w:pPr>
      <w:r w:rsidRPr="003F4653">
        <w:t xml:space="preserve"> </w:t>
      </w:r>
      <w:r w:rsidR="00AE4AB0" w:rsidRPr="003F4653">
        <w:t>Saugumo perspektyva</w:t>
      </w:r>
    </w:p>
    <w:p w14:paraId="23F5FE3C" w14:textId="1B34E57F" w:rsidR="00AE4AB0" w:rsidRPr="003F4653" w:rsidRDefault="00AE4AB0" w:rsidP="00A95C07">
      <w:pPr>
        <w:spacing w:before="120" w:after="120" w:line="360" w:lineRule="auto"/>
        <w:ind w:left="397" w:firstLine="323"/>
        <w:jc w:val="both"/>
        <w:rPr>
          <w:rFonts w:ascii="Times New Roman" w:hAnsi="Times New Roman" w:cs="Times New Roman"/>
          <w:sz w:val="24"/>
          <w:szCs w:val="24"/>
          <w:lang w:val="lt-LT"/>
        </w:rPr>
      </w:pPr>
      <w:r w:rsidRPr="003F4653">
        <w:rPr>
          <w:rFonts w:ascii="Times New Roman" w:hAnsi="Times New Roman" w:cs="Times New Roman"/>
          <w:sz w:val="24"/>
          <w:szCs w:val="24"/>
          <w:u w:val="single"/>
          <w:lang w:val="lt-LT"/>
        </w:rPr>
        <w:t>Konteksto pjūvis.</w:t>
      </w:r>
      <w:r w:rsidR="00182E78" w:rsidRPr="003F4653">
        <w:rPr>
          <w:rFonts w:ascii="Times New Roman" w:hAnsi="Times New Roman" w:cs="Times New Roman"/>
          <w:sz w:val="24"/>
          <w:szCs w:val="24"/>
          <w:lang w:val="lt-LT"/>
        </w:rPr>
        <w:t xml:space="preserve"> </w:t>
      </w:r>
      <w:r w:rsidRPr="003F4653">
        <w:rPr>
          <w:rFonts w:ascii="Times New Roman" w:hAnsi="Times New Roman" w:cs="Times New Roman"/>
          <w:sz w:val="24"/>
          <w:szCs w:val="24"/>
          <w:lang w:val="lt-LT"/>
        </w:rPr>
        <w:t>Saugumas šiandieniniame pasaulyje yra vienas iš svarbiausių programos aspektų. Kainų palyginimo platforma „SmartShop“</w:t>
      </w:r>
      <w:r w:rsidR="00126766" w:rsidRPr="003F4653">
        <w:rPr>
          <w:rFonts w:ascii="Times New Roman" w:hAnsi="Times New Roman" w:cs="Times New Roman"/>
          <w:sz w:val="24"/>
          <w:szCs w:val="24"/>
          <w:lang w:val="lt-LT"/>
        </w:rPr>
        <w:t xml:space="preserve"> </w:t>
      </w:r>
      <w:r w:rsidRPr="003F4653">
        <w:rPr>
          <w:rFonts w:ascii="Times New Roman" w:hAnsi="Times New Roman" w:cs="Times New Roman"/>
          <w:sz w:val="24"/>
          <w:szCs w:val="24"/>
          <w:lang w:val="lt-LT"/>
        </w:rPr>
        <w:t>turi būti pasirengusi apsaugoti vartotojų ir programos duomenis. Didžiausios grėsmės „SmartShop“ sistemai – duomenų vagystė</w:t>
      </w:r>
      <w:r w:rsidR="00126766" w:rsidRPr="003F4653">
        <w:rPr>
          <w:rFonts w:ascii="Times New Roman" w:hAnsi="Times New Roman" w:cs="Times New Roman"/>
          <w:sz w:val="24"/>
          <w:szCs w:val="24"/>
          <w:lang w:val="lt-LT"/>
        </w:rPr>
        <w:t xml:space="preserve"> (</w:t>
      </w:r>
      <w:r w:rsidRPr="003F4653">
        <w:rPr>
          <w:rFonts w:ascii="Times New Roman" w:hAnsi="Times New Roman" w:cs="Times New Roman"/>
          <w:sz w:val="24"/>
          <w:szCs w:val="24"/>
          <w:lang w:val="lt-LT"/>
        </w:rPr>
        <w:t>įmon</w:t>
      </w:r>
      <w:r w:rsidR="00126766" w:rsidRPr="003F4653">
        <w:rPr>
          <w:rFonts w:ascii="Times New Roman" w:hAnsi="Times New Roman" w:cs="Times New Roman"/>
          <w:sz w:val="24"/>
          <w:szCs w:val="24"/>
          <w:lang w:val="lt-LT"/>
        </w:rPr>
        <w:t>ė</w:t>
      </w:r>
      <w:r w:rsidR="008005DC">
        <w:rPr>
          <w:rFonts w:ascii="Times New Roman" w:hAnsi="Times New Roman" w:cs="Times New Roman"/>
          <w:sz w:val="24"/>
          <w:szCs w:val="24"/>
          <w:lang w:val="lt-LT"/>
        </w:rPr>
        <w:t>s</w:t>
      </w:r>
      <w:r w:rsidRPr="003F4653">
        <w:rPr>
          <w:rFonts w:ascii="Times New Roman" w:hAnsi="Times New Roman" w:cs="Times New Roman"/>
          <w:sz w:val="24"/>
          <w:szCs w:val="24"/>
          <w:lang w:val="lt-LT"/>
        </w:rPr>
        <w:t xml:space="preserve"> „CityBee“</w:t>
      </w:r>
      <w:r w:rsidR="008005DC">
        <w:rPr>
          <w:rFonts w:ascii="Times New Roman" w:hAnsi="Times New Roman" w:cs="Times New Roman"/>
          <w:sz w:val="24"/>
          <w:szCs w:val="24"/>
          <w:lang w:val="lt-LT"/>
        </w:rPr>
        <w:t xml:space="preserve"> vartotojų nutekinimo atvejis</w:t>
      </w:r>
      <w:r w:rsidR="00126766" w:rsidRPr="003F4653">
        <w:rPr>
          <w:rFonts w:ascii="Times New Roman" w:hAnsi="Times New Roman" w:cs="Times New Roman"/>
          <w:sz w:val="24"/>
          <w:szCs w:val="24"/>
          <w:lang w:val="lt-LT"/>
        </w:rPr>
        <w:t>)</w:t>
      </w:r>
      <w:r w:rsidRPr="003F4653">
        <w:rPr>
          <w:rFonts w:ascii="Times New Roman" w:hAnsi="Times New Roman" w:cs="Times New Roman"/>
          <w:sz w:val="24"/>
          <w:szCs w:val="24"/>
          <w:lang w:val="lt-LT"/>
        </w:rPr>
        <w:t xml:space="preserve"> arba SQL injekcijos.</w:t>
      </w:r>
    </w:p>
    <w:p w14:paraId="07F4070F" w14:textId="37701B5E" w:rsidR="00AE4AB0" w:rsidRPr="003F4653" w:rsidRDefault="00AE4AB0" w:rsidP="00A95C07">
      <w:pPr>
        <w:spacing w:before="120" w:after="120" w:line="360" w:lineRule="auto"/>
        <w:ind w:left="397" w:firstLine="323"/>
        <w:jc w:val="both"/>
        <w:rPr>
          <w:rFonts w:ascii="Times New Roman" w:hAnsi="Times New Roman" w:cs="Times New Roman"/>
          <w:sz w:val="24"/>
          <w:szCs w:val="24"/>
          <w:lang w:val="lt-LT"/>
        </w:rPr>
      </w:pPr>
      <w:r w:rsidRPr="003F4653">
        <w:rPr>
          <w:rFonts w:ascii="Times New Roman" w:hAnsi="Times New Roman" w:cs="Times New Roman"/>
          <w:sz w:val="24"/>
          <w:szCs w:val="24"/>
          <w:u w:val="single"/>
          <w:lang w:val="lt-LT"/>
        </w:rPr>
        <w:t>Funkcinis pjūvis.</w:t>
      </w:r>
      <w:r w:rsidRPr="003F4653">
        <w:rPr>
          <w:rFonts w:ascii="Times New Roman" w:hAnsi="Times New Roman" w:cs="Times New Roman"/>
          <w:sz w:val="24"/>
          <w:szCs w:val="24"/>
          <w:lang w:val="lt-LT"/>
        </w:rPr>
        <w:t xml:space="preserve"> </w:t>
      </w:r>
      <w:r w:rsidR="00AA3AD0" w:rsidRPr="003F4653">
        <w:rPr>
          <w:rFonts w:ascii="Times New Roman" w:hAnsi="Times New Roman" w:cs="Times New Roman"/>
          <w:sz w:val="24"/>
          <w:szCs w:val="24"/>
          <w:lang w:val="lt-LT"/>
        </w:rPr>
        <w:t xml:space="preserve">Sistemos </w:t>
      </w:r>
      <w:r w:rsidRPr="003F4653">
        <w:rPr>
          <w:rFonts w:ascii="Times New Roman" w:hAnsi="Times New Roman" w:cs="Times New Roman"/>
          <w:sz w:val="24"/>
          <w:szCs w:val="24"/>
          <w:lang w:val="lt-LT"/>
        </w:rPr>
        <w:t>jautriausia vieta yra centrinė duomenų bazė, kur</w:t>
      </w:r>
      <w:r w:rsidR="00707CE5" w:rsidRPr="003F4653">
        <w:rPr>
          <w:rFonts w:ascii="Times New Roman" w:hAnsi="Times New Roman" w:cs="Times New Roman"/>
          <w:sz w:val="24"/>
          <w:szCs w:val="24"/>
          <w:lang w:val="lt-LT"/>
        </w:rPr>
        <w:t>ioje</w:t>
      </w:r>
      <w:r w:rsidRPr="003F4653">
        <w:rPr>
          <w:rFonts w:ascii="Times New Roman" w:hAnsi="Times New Roman" w:cs="Times New Roman"/>
          <w:sz w:val="24"/>
          <w:szCs w:val="24"/>
          <w:lang w:val="lt-LT"/>
        </w:rPr>
        <w:t xml:space="preserve"> saugomi visi duomenys: produkto paiešk</w:t>
      </w:r>
      <w:r w:rsidR="00222FB7" w:rsidRPr="003F4653">
        <w:rPr>
          <w:rFonts w:ascii="Times New Roman" w:hAnsi="Times New Roman" w:cs="Times New Roman"/>
          <w:sz w:val="24"/>
          <w:szCs w:val="24"/>
          <w:lang w:val="lt-LT"/>
        </w:rPr>
        <w:t>os</w:t>
      </w:r>
      <w:r w:rsidRPr="003F4653">
        <w:rPr>
          <w:rFonts w:ascii="Times New Roman" w:hAnsi="Times New Roman" w:cs="Times New Roman"/>
          <w:sz w:val="24"/>
          <w:szCs w:val="24"/>
          <w:lang w:val="lt-LT"/>
        </w:rPr>
        <w:t xml:space="preserve">, vartotojų </w:t>
      </w:r>
      <w:r w:rsidR="00FB2DE2" w:rsidRPr="003F4653">
        <w:rPr>
          <w:rFonts w:ascii="Times New Roman" w:hAnsi="Times New Roman" w:cs="Times New Roman"/>
          <w:sz w:val="24"/>
          <w:szCs w:val="24"/>
          <w:lang w:val="lt-LT"/>
        </w:rPr>
        <w:t>asmeniai duomenys (elektroniai pašta</w:t>
      </w:r>
      <w:r w:rsidR="009413A4">
        <w:rPr>
          <w:rFonts w:ascii="Times New Roman" w:hAnsi="Times New Roman" w:cs="Times New Roman"/>
          <w:sz w:val="24"/>
          <w:szCs w:val="24"/>
          <w:lang w:val="lt-LT"/>
        </w:rPr>
        <w:t>s</w:t>
      </w:r>
      <w:r w:rsidR="00FB2DE2" w:rsidRPr="003F4653">
        <w:rPr>
          <w:rFonts w:ascii="Times New Roman" w:hAnsi="Times New Roman" w:cs="Times New Roman"/>
          <w:sz w:val="24"/>
          <w:szCs w:val="24"/>
          <w:lang w:val="lt-LT"/>
        </w:rPr>
        <w:t xml:space="preserve"> ir slaptažod</w:t>
      </w:r>
      <w:r w:rsidR="009413A4">
        <w:rPr>
          <w:rFonts w:ascii="Times New Roman" w:hAnsi="Times New Roman" w:cs="Times New Roman"/>
          <w:sz w:val="24"/>
          <w:szCs w:val="24"/>
          <w:lang w:val="lt-LT"/>
        </w:rPr>
        <w:t>is</w:t>
      </w:r>
      <w:r w:rsidR="00FB2DE2" w:rsidRPr="003F4653">
        <w:rPr>
          <w:rFonts w:ascii="Times New Roman" w:hAnsi="Times New Roman" w:cs="Times New Roman"/>
          <w:sz w:val="24"/>
          <w:szCs w:val="24"/>
          <w:lang w:val="lt-LT"/>
        </w:rPr>
        <w:t>) i</w:t>
      </w:r>
      <w:r w:rsidRPr="003F4653">
        <w:rPr>
          <w:rFonts w:ascii="Times New Roman" w:hAnsi="Times New Roman" w:cs="Times New Roman"/>
          <w:sz w:val="24"/>
          <w:szCs w:val="24"/>
          <w:lang w:val="lt-LT"/>
        </w:rPr>
        <w:t>r</w:t>
      </w:r>
      <w:r w:rsidR="00FB2DE2" w:rsidRPr="003F4653">
        <w:rPr>
          <w:rFonts w:ascii="Times New Roman" w:hAnsi="Times New Roman" w:cs="Times New Roman"/>
          <w:sz w:val="24"/>
          <w:szCs w:val="24"/>
          <w:lang w:val="lt-LT"/>
        </w:rPr>
        <w:t xml:space="preserve"> kt</w:t>
      </w:r>
      <w:r w:rsidRPr="003F4653">
        <w:rPr>
          <w:rFonts w:ascii="Times New Roman" w:hAnsi="Times New Roman" w:cs="Times New Roman"/>
          <w:sz w:val="24"/>
          <w:szCs w:val="24"/>
          <w:lang w:val="lt-LT"/>
        </w:rPr>
        <w:t xml:space="preserve">. </w:t>
      </w:r>
      <w:r w:rsidR="00CE4DFE" w:rsidRPr="003F4653">
        <w:rPr>
          <w:rFonts w:ascii="Times New Roman" w:hAnsi="Times New Roman" w:cs="Times New Roman"/>
          <w:sz w:val="24"/>
          <w:szCs w:val="24"/>
          <w:lang w:val="lt-LT"/>
        </w:rPr>
        <w:t>Pašalini</w:t>
      </w:r>
      <w:r w:rsidR="0015290E">
        <w:rPr>
          <w:rFonts w:ascii="Times New Roman" w:hAnsi="Times New Roman" w:cs="Times New Roman"/>
          <w:sz w:val="24"/>
          <w:szCs w:val="24"/>
          <w:lang w:val="lt-LT"/>
        </w:rPr>
        <w:t xml:space="preserve">am </w:t>
      </w:r>
      <w:r w:rsidR="00CE4DFE" w:rsidRPr="003F4653">
        <w:rPr>
          <w:rFonts w:ascii="Times New Roman" w:hAnsi="Times New Roman" w:cs="Times New Roman"/>
          <w:sz w:val="24"/>
          <w:szCs w:val="24"/>
          <w:lang w:val="lt-LT"/>
        </w:rPr>
        <w:t>asmeniui įsibrovus į duomenų bazę,</w:t>
      </w:r>
      <w:r w:rsidRPr="003F4653">
        <w:rPr>
          <w:rFonts w:ascii="Times New Roman" w:hAnsi="Times New Roman" w:cs="Times New Roman"/>
          <w:sz w:val="24"/>
          <w:szCs w:val="24"/>
          <w:lang w:val="lt-LT"/>
        </w:rPr>
        <w:t xml:space="preserve"> būtų nutekinti visi </w:t>
      </w:r>
      <w:r w:rsidR="00CE4DFE" w:rsidRPr="003F4653">
        <w:rPr>
          <w:rFonts w:ascii="Times New Roman" w:hAnsi="Times New Roman" w:cs="Times New Roman"/>
          <w:sz w:val="24"/>
          <w:szCs w:val="24"/>
          <w:lang w:val="lt-LT"/>
        </w:rPr>
        <w:t xml:space="preserve">turimi </w:t>
      </w:r>
      <w:r w:rsidRPr="003F4653">
        <w:rPr>
          <w:rFonts w:ascii="Times New Roman" w:hAnsi="Times New Roman" w:cs="Times New Roman"/>
          <w:sz w:val="24"/>
          <w:szCs w:val="24"/>
          <w:lang w:val="lt-LT"/>
        </w:rPr>
        <w:t>duomenys. Kita problema gali būti vartotojo autentifikavimas.</w:t>
      </w:r>
      <w:r w:rsidR="0087369E" w:rsidRPr="003F4653">
        <w:rPr>
          <w:rFonts w:ascii="Times New Roman" w:hAnsi="Times New Roman" w:cs="Times New Roman"/>
          <w:sz w:val="24"/>
          <w:szCs w:val="24"/>
          <w:lang w:val="lt-LT"/>
        </w:rPr>
        <w:t xml:space="preserve"> </w:t>
      </w:r>
      <w:r w:rsidR="0087369E" w:rsidRPr="00E231F3">
        <w:rPr>
          <w:rFonts w:ascii="Times New Roman" w:hAnsi="Times New Roman" w:cs="Times New Roman"/>
          <w:sz w:val="24"/>
          <w:szCs w:val="24"/>
          <w:lang w:val="lt-LT"/>
        </w:rPr>
        <w:t>Vartotojui prisijungus, slapukuose išsaugomas tik</w:t>
      </w:r>
      <w:r w:rsidR="00262AFE" w:rsidRPr="00E231F3">
        <w:rPr>
          <w:rFonts w:ascii="Times New Roman" w:hAnsi="Times New Roman" w:cs="Times New Roman"/>
          <w:sz w:val="24"/>
          <w:szCs w:val="24"/>
          <w:lang w:val="lt-LT"/>
        </w:rPr>
        <w:t xml:space="preserve"> </w:t>
      </w:r>
      <w:r w:rsidR="00262AFE" w:rsidRPr="00E231F3">
        <w:rPr>
          <w:rFonts w:ascii="Times New Roman" w:hAnsi="Times New Roman" w:cs="Times New Roman"/>
          <w:sz w:val="24"/>
          <w:szCs w:val="24"/>
          <w:lang w:val="lt-LT"/>
        </w:rPr>
        <w:lastRenderedPageBreak/>
        <w:t>jo</w:t>
      </w:r>
      <w:r w:rsidR="0087369E" w:rsidRPr="00E231F3">
        <w:rPr>
          <w:rFonts w:ascii="Times New Roman" w:hAnsi="Times New Roman" w:cs="Times New Roman"/>
          <w:sz w:val="24"/>
          <w:szCs w:val="24"/>
          <w:lang w:val="lt-LT"/>
        </w:rPr>
        <w:t xml:space="preserve"> elektroninis pašta</w:t>
      </w:r>
      <w:r w:rsidR="00262AFE" w:rsidRPr="00E231F3">
        <w:rPr>
          <w:rFonts w:ascii="Times New Roman" w:hAnsi="Times New Roman" w:cs="Times New Roman"/>
          <w:sz w:val="24"/>
          <w:szCs w:val="24"/>
          <w:lang w:val="lt-LT"/>
        </w:rPr>
        <w:t>s, naudojamas pakartotinei autentifikacijai (</w:t>
      </w:r>
      <w:r w:rsidR="00E231F3">
        <w:rPr>
          <w:rFonts w:ascii="Times New Roman" w:hAnsi="Times New Roman" w:cs="Times New Roman"/>
          <w:sz w:val="24"/>
          <w:szCs w:val="24"/>
          <w:lang w:val="lt-LT"/>
        </w:rPr>
        <w:t>vartotojui vėliau</w:t>
      </w:r>
      <w:r w:rsidR="00262AFE" w:rsidRPr="00E231F3">
        <w:rPr>
          <w:rFonts w:ascii="Times New Roman" w:hAnsi="Times New Roman" w:cs="Times New Roman"/>
          <w:sz w:val="24"/>
          <w:szCs w:val="24"/>
          <w:lang w:val="lt-LT"/>
        </w:rPr>
        <w:t xml:space="preserve"> jungiantis prie sistemos)</w:t>
      </w:r>
      <w:r w:rsidR="0087369E" w:rsidRPr="00E231F3">
        <w:rPr>
          <w:rFonts w:ascii="Times New Roman" w:hAnsi="Times New Roman" w:cs="Times New Roman"/>
          <w:sz w:val="24"/>
          <w:szCs w:val="24"/>
          <w:lang w:val="lt-LT"/>
        </w:rPr>
        <w:t xml:space="preserve">. </w:t>
      </w:r>
      <w:r w:rsidR="00E231F3">
        <w:rPr>
          <w:rFonts w:ascii="Times New Roman" w:hAnsi="Times New Roman" w:cs="Times New Roman"/>
          <w:sz w:val="24"/>
          <w:szCs w:val="24"/>
          <w:lang w:val="lt-LT"/>
        </w:rPr>
        <w:t>Paskyras, autentifkuojamas tik per elektroninį paštą</w:t>
      </w:r>
      <w:r w:rsidR="0087369E" w:rsidRPr="00E231F3">
        <w:rPr>
          <w:rFonts w:ascii="Times New Roman" w:hAnsi="Times New Roman" w:cs="Times New Roman"/>
          <w:sz w:val="24"/>
          <w:szCs w:val="24"/>
          <w:lang w:val="lt-LT"/>
        </w:rPr>
        <w:t xml:space="preserve"> nulaužti</w:t>
      </w:r>
      <w:r w:rsidR="00E231F3">
        <w:rPr>
          <w:rFonts w:ascii="Times New Roman" w:hAnsi="Times New Roman" w:cs="Times New Roman"/>
          <w:sz w:val="24"/>
          <w:szCs w:val="24"/>
          <w:lang w:val="lt-LT"/>
        </w:rPr>
        <w:t xml:space="preserve"> yra</w:t>
      </w:r>
      <w:r w:rsidR="0087369E" w:rsidRPr="00E231F3">
        <w:rPr>
          <w:rFonts w:ascii="Times New Roman" w:hAnsi="Times New Roman" w:cs="Times New Roman"/>
          <w:sz w:val="24"/>
          <w:szCs w:val="24"/>
          <w:lang w:val="lt-LT"/>
        </w:rPr>
        <w:t xml:space="preserve"> labai lengva.</w:t>
      </w:r>
      <w:r w:rsidRPr="003F4653">
        <w:rPr>
          <w:rFonts w:ascii="Times New Roman" w:hAnsi="Times New Roman" w:cs="Times New Roman"/>
          <w:sz w:val="24"/>
          <w:szCs w:val="24"/>
          <w:lang w:val="lt-LT"/>
        </w:rPr>
        <w:t xml:space="preserve"> </w:t>
      </w:r>
    </w:p>
    <w:p w14:paraId="6CA555D7" w14:textId="5BE8DC19" w:rsidR="00AE4AB0" w:rsidRPr="003F4653" w:rsidRDefault="00EA49E2" w:rsidP="00A95C07">
      <w:pPr>
        <w:spacing w:before="120" w:after="120" w:line="360" w:lineRule="auto"/>
        <w:ind w:left="397" w:firstLine="323"/>
        <w:jc w:val="both"/>
        <w:rPr>
          <w:rFonts w:ascii="Times New Roman" w:hAnsi="Times New Roman" w:cs="Times New Roman"/>
          <w:sz w:val="24"/>
          <w:szCs w:val="24"/>
          <w:lang w:val="lt-LT"/>
        </w:rPr>
      </w:pPr>
      <w:r w:rsidRPr="003F4653">
        <w:rPr>
          <w:rFonts w:ascii="Times New Roman" w:hAnsi="Times New Roman" w:cs="Times New Roman"/>
          <w:sz w:val="24"/>
          <w:szCs w:val="24"/>
          <w:u w:val="single"/>
          <w:lang w:val="lt-LT"/>
        </w:rPr>
        <w:t>Realizacijos</w:t>
      </w:r>
      <w:r w:rsidR="00AE4AB0" w:rsidRPr="003F4653">
        <w:rPr>
          <w:rFonts w:ascii="Times New Roman" w:hAnsi="Times New Roman" w:cs="Times New Roman"/>
          <w:sz w:val="24"/>
          <w:szCs w:val="24"/>
          <w:u w:val="single"/>
          <w:lang w:val="lt-LT"/>
        </w:rPr>
        <w:t xml:space="preserve"> pjūvis.</w:t>
      </w:r>
      <w:r w:rsidR="00AE4AB0" w:rsidRPr="003F4653">
        <w:rPr>
          <w:rFonts w:ascii="Times New Roman" w:hAnsi="Times New Roman" w:cs="Times New Roman"/>
          <w:sz w:val="24"/>
          <w:szCs w:val="24"/>
          <w:lang w:val="lt-LT"/>
        </w:rPr>
        <w:t xml:space="preserve"> Turi būti </w:t>
      </w:r>
      <w:r w:rsidR="001A4F2C" w:rsidRPr="003F4653">
        <w:rPr>
          <w:rFonts w:ascii="Times New Roman" w:hAnsi="Times New Roman" w:cs="Times New Roman"/>
          <w:sz w:val="24"/>
          <w:szCs w:val="24"/>
          <w:lang w:val="lt-LT"/>
        </w:rPr>
        <w:t>aiškios</w:t>
      </w:r>
      <w:r w:rsidR="00AE4AB0" w:rsidRPr="003F4653">
        <w:rPr>
          <w:rFonts w:ascii="Times New Roman" w:hAnsi="Times New Roman" w:cs="Times New Roman"/>
          <w:sz w:val="24"/>
          <w:szCs w:val="24"/>
          <w:lang w:val="lt-LT"/>
        </w:rPr>
        <w:t xml:space="preserve"> gairės</w:t>
      </w:r>
      <w:r w:rsidR="00970893" w:rsidRPr="003F4653">
        <w:rPr>
          <w:rFonts w:ascii="Times New Roman" w:hAnsi="Times New Roman" w:cs="Times New Roman"/>
          <w:sz w:val="24"/>
          <w:szCs w:val="24"/>
          <w:lang w:val="lt-LT"/>
        </w:rPr>
        <w:t xml:space="preserve">, </w:t>
      </w:r>
      <w:r w:rsidR="00AE4AB0" w:rsidRPr="003F4653">
        <w:rPr>
          <w:rFonts w:ascii="Times New Roman" w:hAnsi="Times New Roman" w:cs="Times New Roman"/>
          <w:sz w:val="24"/>
          <w:szCs w:val="24"/>
          <w:lang w:val="lt-LT"/>
        </w:rPr>
        <w:t>pagal kokius saugumo standartus turi būti apsaugota sistema. „SmartShop“ naudojasi OWASP</w:t>
      </w:r>
      <w:r w:rsidR="00A84534">
        <w:rPr>
          <w:rStyle w:val="FootnoteReference"/>
          <w:rFonts w:ascii="Times New Roman" w:hAnsi="Times New Roman" w:cs="Times New Roman"/>
          <w:sz w:val="24"/>
          <w:szCs w:val="24"/>
          <w:lang w:val="lt-LT"/>
        </w:rPr>
        <w:footnoteReference w:id="3"/>
      </w:r>
      <w:r w:rsidR="001D0F8F" w:rsidRPr="003F4653">
        <w:rPr>
          <w:rFonts w:ascii="Times New Roman" w:hAnsi="Times New Roman" w:cs="Times New Roman"/>
          <w:sz w:val="24"/>
          <w:szCs w:val="24"/>
          <w:lang w:val="lt-LT"/>
        </w:rPr>
        <w:t xml:space="preserve"> </w:t>
      </w:r>
      <w:r w:rsidR="00AE4AB0" w:rsidRPr="003F4653">
        <w:rPr>
          <w:rFonts w:ascii="Times New Roman" w:hAnsi="Times New Roman" w:cs="Times New Roman"/>
          <w:sz w:val="24"/>
          <w:szCs w:val="24"/>
          <w:lang w:val="lt-LT"/>
        </w:rPr>
        <w:t>(angl. open web application security project) metodika.</w:t>
      </w:r>
    </w:p>
    <w:p w14:paraId="1DDB1C75" w14:textId="0B383FC9" w:rsidR="00AE4AB0" w:rsidRPr="003F4653" w:rsidRDefault="00970893" w:rsidP="00A95C07">
      <w:pPr>
        <w:pStyle w:val="Heading2"/>
        <w:spacing w:before="120" w:after="120" w:line="360" w:lineRule="auto"/>
        <w:ind w:hanging="113"/>
      </w:pPr>
      <w:r w:rsidRPr="003F4653">
        <w:t xml:space="preserve"> </w:t>
      </w:r>
      <w:r w:rsidR="00AE4AB0" w:rsidRPr="003F4653">
        <w:t>Našumo ir plėtojimosi perspektyva</w:t>
      </w:r>
    </w:p>
    <w:p w14:paraId="79DF7803" w14:textId="21FA4D73" w:rsidR="00AE4AB0" w:rsidRPr="003F4653" w:rsidRDefault="00AE4AB0" w:rsidP="00A95C07">
      <w:pPr>
        <w:spacing w:before="120" w:after="120" w:line="360" w:lineRule="auto"/>
        <w:ind w:left="397" w:firstLine="323"/>
        <w:jc w:val="both"/>
        <w:rPr>
          <w:rFonts w:ascii="Times New Roman" w:hAnsi="Times New Roman" w:cs="Times New Roman"/>
          <w:sz w:val="24"/>
          <w:szCs w:val="24"/>
          <w:lang w:val="lt-LT"/>
        </w:rPr>
      </w:pPr>
      <w:r w:rsidRPr="003F4653">
        <w:rPr>
          <w:rFonts w:ascii="Times New Roman" w:hAnsi="Times New Roman" w:cs="Times New Roman"/>
          <w:sz w:val="24"/>
          <w:szCs w:val="24"/>
          <w:highlight w:val="yellow"/>
          <w:u w:val="single"/>
          <w:lang w:val="lt-LT"/>
        </w:rPr>
        <w:t>Konteksto pjūvis.</w:t>
      </w:r>
      <w:r w:rsidRPr="003F4653">
        <w:rPr>
          <w:rFonts w:ascii="Times New Roman" w:hAnsi="Times New Roman" w:cs="Times New Roman"/>
          <w:sz w:val="24"/>
          <w:szCs w:val="24"/>
          <w:highlight w:val="yellow"/>
          <w:lang w:val="lt-LT"/>
        </w:rPr>
        <w:t xml:space="preserve"> Vien</w:t>
      </w:r>
      <w:r w:rsidR="00F228C1" w:rsidRPr="003F4653">
        <w:rPr>
          <w:rFonts w:ascii="Times New Roman" w:hAnsi="Times New Roman" w:cs="Times New Roman"/>
          <w:sz w:val="24"/>
          <w:szCs w:val="24"/>
          <w:highlight w:val="yellow"/>
          <w:lang w:val="lt-LT"/>
        </w:rPr>
        <w:t>i</w:t>
      </w:r>
      <w:r w:rsidRPr="003F4653">
        <w:rPr>
          <w:rFonts w:ascii="Times New Roman" w:hAnsi="Times New Roman" w:cs="Times New Roman"/>
          <w:sz w:val="24"/>
          <w:szCs w:val="24"/>
          <w:highlight w:val="yellow"/>
          <w:lang w:val="lt-LT"/>
        </w:rPr>
        <w:t xml:space="preserve"> iš svarbiausių kainų palyginimo svetainių prioritetų: dalyvaujanči</w:t>
      </w:r>
      <w:r w:rsidR="00CF731A" w:rsidRPr="003F4653">
        <w:rPr>
          <w:rFonts w:ascii="Times New Roman" w:hAnsi="Times New Roman" w:cs="Times New Roman"/>
          <w:sz w:val="24"/>
          <w:szCs w:val="24"/>
          <w:highlight w:val="yellow"/>
          <w:lang w:val="lt-LT"/>
        </w:rPr>
        <w:t>ų</w:t>
      </w:r>
      <w:r w:rsidRPr="003F4653">
        <w:rPr>
          <w:rFonts w:ascii="Times New Roman" w:hAnsi="Times New Roman" w:cs="Times New Roman"/>
          <w:sz w:val="24"/>
          <w:szCs w:val="24"/>
          <w:highlight w:val="yellow"/>
          <w:lang w:val="lt-LT"/>
        </w:rPr>
        <w:t xml:space="preserve"> parduotuvių skaičius, paieškos greitis ir vartotojo potyris.</w:t>
      </w:r>
      <w:r w:rsidR="00F228C1" w:rsidRPr="003F4653">
        <w:rPr>
          <w:rFonts w:ascii="Times New Roman" w:hAnsi="Times New Roman" w:cs="Times New Roman"/>
          <w:sz w:val="24"/>
          <w:szCs w:val="24"/>
          <w:lang w:val="lt-LT"/>
        </w:rPr>
        <w:t xml:space="preserve"> Š</w:t>
      </w:r>
      <w:r w:rsidR="00AA4CFE" w:rsidRPr="003F4653">
        <w:rPr>
          <w:rFonts w:ascii="Times New Roman" w:hAnsi="Times New Roman" w:cs="Times New Roman"/>
          <w:sz w:val="24"/>
          <w:szCs w:val="24"/>
          <w:lang w:val="lt-LT"/>
        </w:rPr>
        <w:t>ie veiksniai užtikrina sklan</w:t>
      </w:r>
      <w:r w:rsidR="00CD176A" w:rsidRPr="003F4653">
        <w:rPr>
          <w:rFonts w:ascii="Times New Roman" w:hAnsi="Times New Roman" w:cs="Times New Roman"/>
          <w:sz w:val="24"/>
          <w:szCs w:val="24"/>
          <w:lang w:val="lt-LT"/>
        </w:rPr>
        <w:t>džią plėtrą</w:t>
      </w:r>
      <w:r w:rsidR="00AA4CFE" w:rsidRPr="003F4653">
        <w:rPr>
          <w:rFonts w:ascii="Times New Roman" w:hAnsi="Times New Roman" w:cs="Times New Roman"/>
          <w:sz w:val="24"/>
          <w:szCs w:val="24"/>
          <w:lang w:val="lt-LT"/>
        </w:rPr>
        <w:t>.</w:t>
      </w:r>
      <w:r w:rsidR="008A78F5" w:rsidRPr="003F4653">
        <w:rPr>
          <w:rFonts w:ascii="Times New Roman" w:hAnsi="Times New Roman" w:cs="Times New Roman"/>
          <w:sz w:val="24"/>
          <w:szCs w:val="24"/>
          <w:lang w:val="lt-LT"/>
        </w:rPr>
        <w:t xml:space="preserve"> PAPILDYTI</w:t>
      </w:r>
    </w:p>
    <w:p w14:paraId="41AAA9FD" w14:textId="6C1729D1" w:rsidR="00852650" w:rsidRPr="003F4653" w:rsidRDefault="00AE4AB0" w:rsidP="00A95C07">
      <w:pPr>
        <w:spacing w:before="120" w:after="120" w:line="360" w:lineRule="auto"/>
        <w:ind w:left="397" w:firstLine="323"/>
        <w:jc w:val="both"/>
        <w:rPr>
          <w:rFonts w:ascii="Times New Roman" w:hAnsi="Times New Roman" w:cs="Times New Roman"/>
          <w:color w:val="FF0000"/>
          <w:sz w:val="24"/>
          <w:szCs w:val="24"/>
          <w:lang w:val="lt-LT"/>
        </w:rPr>
      </w:pPr>
      <w:r w:rsidRPr="003F4653">
        <w:rPr>
          <w:rFonts w:ascii="Times New Roman" w:hAnsi="Times New Roman" w:cs="Times New Roman"/>
          <w:sz w:val="24"/>
          <w:szCs w:val="24"/>
          <w:u w:val="single"/>
          <w:lang w:val="lt-LT"/>
        </w:rPr>
        <w:t>Funkcinis pjūvis.</w:t>
      </w:r>
      <w:r w:rsidRPr="003F4653">
        <w:rPr>
          <w:rFonts w:ascii="Times New Roman" w:hAnsi="Times New Roman" w:cs="Times New Roman"/>
          <w:sz w:val="24"/>
          <w:szCs w:val="24"/>
          <w:lang w:val="lt-LT"/>
        </w:rPr>
        <w:t xml:space="preserve"> </w:t>
      </w:r>
      <w:r w:rsidR="00D44BBB">
        <w:rPr>
          <w:rFonts w:ascii="Times New Roman" w:hAnsi="Times New Roman" w:cs="Times New Roman"/>
          <w:sz w:val="24"/>
          <w:szCs w:val="24"/>
          <w:lang w:val="lt-LT"/>
        </w:rPr>
        <w:t>V</w:t>
      </w:r>
      <w:r w:rsidRPr="003F4653">
        <w:rPr>
          <w:rFonts w:ascii="Times New Roman" w:hAnsi="Times New Roman" w:cs="Times New Roman"/>
          <w:sz w:val="24"/>
          <w:szCs w:val="24"/>
          <w:lang w:val="lt-LT"/>
        </w:rPr>
        <w:t>ienas iš būdų</w:t>
      </w:r>
      <w:r w:rsidR="00D44BBB">
        <w:rPr>
          <w:rFonts w:ascii="Times New Roman" w:hAnsi="Times New Roman" w:cs="Times New Roman"/>
          <w:sz w:val="24"/>
          <w:szCs w:val="24"/>
          <w:lang w:val="lt-LT"/>
        </w:rPr>
        <w:t xml:space="preserve"> įgyvendinti greitesnį paieškos algoritmą</w:t>
      </w:r>
      <w:r w:rsidRPr="003F4653">
        <w:rPr>
          <w:rFonts w:ascii="Times New Roman" w:hAnsi="Times New Roman" w:cs="Times New Roman"/>
          <w:sz w:val="24"/>
          <w:szCs w:val="24"/>
          <w:lang w:val="lt-LT"/>
        </w:rPr>
        <w:t xml:space="preserve"> reikalautų dviejų duomenų bazių sukūrimo. Vienoje būtų saugomi vartotojų duomenys, o kitoje produkto paieškos reikalavimai</w:t>
      </w:r>
      <w:r w:rsidR="00A437F5" w:rsidRPr="003F4653">
        <w:rPr>
          <w:rFonts w:ascii="Times New Roman" w:hAnsi="Times New Roman" w:cs="Times New Roman"/>
          <w:sz w:val="24"/>
          <w:szCs w:val="24"/>
          <w:lang w:val="lt-LT"/>
        </w:rPr>
        <w:t>.</w:t>
      </w:r>
      <w:r w:rsidR="00004064" w:rsidRPr="003F4653">
        <w:rPr>
          <w:rFonts w:ascii="Times New Roman" w:hAnsi="Times New Roman" w:cs="Times New Roman"/>
          <w:sz w:val="24"/>
          <w:szCs w:val="24"/>
          <w:lang w:val="lt-LT"/>
        </w:rPr>
        <w:t xml:space="preserve"> </w:t>
      </w:r>
      <w:r w:rsidR="00004064" w:rsidRPr="003F4653">
        <w:rPr>
          <w:rFonts w:ascii="Times New Roman" w:hAnsi="Times New Roman" w:cs="Times New Roman"/>
          <w:color w:val="FF0000"/>
          <w:sz w:val="24"/>
          <w:szCs w:val="24"/>
          <w:lang w:val="lt-LT"/>
        </w:rPr>
        <w:t>Kad greičiau vykd</w:t>
      </w:r>
      <w:r w:rsidR="00BB2325">
        <w:rPr>
          <w:rFonts w:ascii="Times New Roman" w:hAnsi="Times New Roman" w:cs="Times New Roman"/>
          <w:color w:val="FF0000"/>
          <w:sz w:val="24"/>
          <w:szCs w:val="24"/>
          <w:lang w:val="lt-LT"/>
        </w:rPr>
        <w:t>oma</w:t>
      </w:r>
      <w:r w:rsidR="00004064" w:rsidRPr="003F4653">
        <w:rPr>
          <w:rFonts w:ascii="Times New Roman" w:hAnsi="Times New Roman" w:cs="Times New Roman"/>
          <w:color w:val="FF0000"/>
          <w:sz w:val="24"/>
          <w:szCs w:val="24"/>
          <w:lang w:val="lt-LT"/>
        </w:rPr>
        <w:t xml:space="preserve">, galima produktus parse‘inti paraleliai. </w:t>
      </w:r>
      <w:r w:rsidR="008B1574" w:rsidRPr="003F4653">
        <w:rPr>
          <w:rFonts w:ascii="Times New Roman" w:hAnsi="Times New Roman" w:cs="Times New Roman"/>
          <w:sz w:val="24"/>
          <w:szCs w:val="24"/>
          <w:lang w:val="lt-LT"/>
        </w:rPr>
        <w:t>T</w:t>
      </w:r>
      <w:r w:rsidR="00A437F5" w:rsidRPr="003F4653">
        <w:rPr>
          <w:rFonts w:ascii="Times New Roman" w:hAnsi="Times New Roman" w:cs="Times New Roman"/>
          <w:sz w:val="24"/>
          <w:szCs w:val="24"/>
          <w:lang w:val="lt-LT"/>
        </w:rPr>
        <w:t>aip pat, reikia pakeisti esamą produkto</w:t>
      </w:r>
      <w:r w:rsidR="007C48CB">
        <w:rPr>
          <w:rFonts w:ascii="Times New Roman" w:hAnsi="Times New Roman" w:cs="Times New Roman"/>
          <w:sz w:val="24"/>
          <w:szCs w:val="24"/>
          <w:lang w:val="lt-LT"/>
        </w:rPr>
        <w:t xml:space="preserve"> internetinėse parduotuvės</w:t>
      </w:r>
      <w:r w:rsidR="00A437F5" w:rsidRPr="003F4653">
        <w:rPr>
          <w:rFonts w:ascii="Times New Roman" w:hAnsi="Times New Roman" w:cs="Times New Roman"/>
          <w:sz w:val="24"/>
          <w:szCs w:val="24"/>
          <w:lang w:val="lt-LT"/>
        </w:rPr>
        <w:t xml:space="preserve"> paiešką</w:t>
      </w:r>
      <w:r w:rsidR="007C48CB">
        <w:rPr>
          <w:rFonts w:ascii="Times New Roman" w:hAnsi="Times New Roman" w:cs="Times New Roman"/>
          <w:sz w:val="24"/>
          <w:szCs w:val="24"/>
          <w:lang w:val="lt-LT"/>
        </w:rPr>
        <w:t>, nes ji priklauso nuo internetinės parduotuvės elementų išdėstymo ir tariama, jog jis nesikeis</w:t>
      </w:r>
      <w:r w:rsidR="00A437F5" w:rsidRPr="003F4653">
        <w:rPr>
          <w:rFonts w:ascii="Times New Roman" w:hAnsi="Times New Roman" w:cs="Times New Roman"/>
          <w:sz w:val="24"/>
          <w:szCs w:val="24"/>
          <w:lang w:val="lt-LT"/>
        </w:rPr>
        <w:t>. Parduotuvei pakeitus savo internetinio puslapio dizainą (pavyzdžiui informacijos apie produktus išdėstymą</w:t>
      </w:r>
      <w:r w:rsidR="00A437F5" w:rsidRPr="007C48CB">
        <w:rPr>
          <w:rFonts w:ascii="Times New Roman" w:hAnsi="Times New Roman" w:cs="Times New Roman"/>
          <w:sz w:val="24"/>
          <w:szCs w:val="24"/>
          <w:lang w:val="lt-LT"/>
        </w:rPr>
        <w:t>), produkto kaina nebus nuskaitoma</w:t>
      </w:r>
      <w:r w:rsidR="00730A0F">
        <w:rPr>
          <w:rFonts w:ascii="Times New Roman" w:hAnsi="Times New Roman" w:cs="Times New Roman"/>
          <w:sz w:val="24"/>
          <w:szCs w:val="24"/>
          <w:lang w:val="lt-LT"/>
        </w:rPr>
        <w:t>.</w:t>
      </w:r>
      <w:r w:rsidR="009C5A2B" w:rsidRPr="003F4653">
        <w:rPr>
          <w:rFonts w:ascii="Times New Roman" w:hAnsi="Times New Roman" w:cs="Times New Roman"/>
          <w:sz w:val="24"/>
          <w:szCs w:val="24"/>
          <w:lang w:val="lt-LT"/>
        </w:rPr>
        <w:t xml:space="preserve"> </w:t>
      </w:r>
    </w:p>
    <w:p w14:paraId="7A7266E4" w14:textId="126DC630" w:rsidR="00AE4AB0" w:rsidRPr="003F4653" w:rsidRDefault="009F4CC3" w:rsidP="006F0226">
      <w:pPr>
        <w:spacing w:before="120" w:after="120" w:line="360" w:lineRule="auto"/>
        <w:ind w:left="397" w:firstLine="323"/>
        <w:jc w:val="both"/>
        <w:rPr>
          <w:rFonts w:ascii="Times New Roman" w:hAnsi="Times New Roman" w:cs="Times New Roman"/>
          <w:sz w:val="24"/>
          <w:szCs w:val="24"/>
          <w:lang w:val="lt-LT"/>
        </w:rPr>
      </w:pPr>
      <w:r w:rsidRPr="003F4653">
        <w:rPr>
          <w:rFonts w:ascii="Times New Roman" w:hAnsi="Times New Roman" w:cs="Times New Roman"/>
          <w:sz w:val="24"/>
          <w:szCs w:val="24"/>
          <w:u w:val="single"/>
          <w:lang w:val="lt-LT"/>
        </w:rPr>
        <w:t>Realizacijos</w:t>
      </w:r>
      <w:r w:rsidR="00AE4AB0" w:rsidRPr="003F4653">
        <w:rPr>
          <w:rFonts w:ascii="Times New Roman" w:hAnsi="Times New Roman" w:cs="Times New Roman"/>
          <w:sz w:val="24"/>
          <w:szCs w:val="24"/>
          <w:u w:val="single"/>
          <w:lang w:val="lt-LT"/>
        </w:rPr>
        <w:t xml:space="preserve"> pjūvis.</w:t>
      </w:r>
      <w:r w:rsidR="00AE4AB0" w:rsidRPr="003F4653">
        <w:rPr>
          <w:rFonts w:ascii="Times New Roman" w:hAnsi="Times New Roman" w:cs="Times New Roman"/>
          <w:sz w:val="24"/>
          <w:szCs w:val="24"/>
          <w:lang w:val="lt-LT"/>
        </w:rPr>
        <w:t xml:space="preserve"> Nor</w:t>
      </w:r>
      <w:r w:rsidR="00F45CA8" w:rsidRPr="003F4653">
        <w:rPr>
          <w:rFonts w:ascii="Times New Roman" w:hAnsi="Times New Roman" w:cs="Times New Roman"/>
          <w:sz w:val="24"/>
          <w:szCs w:val="24"/>
          <w:lang w:val="lt-LT"/>
        </w:rPr>
        <w:t>int</w:t>
      </w:r>
      <w:r w:rsidR="00AE4AB0" w:rsidRPr="003F4653">
        <w:rPr>
          <w:rFonts w:ascii="Times New Roman" w:hAnsi="Times New Roman" w:cs="Times New Roman"/>
          <w:sz w:val="24"/>
          <w:szCs w:val="24"/>
          <w:lang w:val="lt-LT"/>
        </w:rPr>
        <w:t xml:space="preserve"> padidinti platformos vystymosi galimybes</w:t>
      </w:r>
      <w:r w:rsidR="00F45CA8" w:rsidRPr="003F4653">
        <w:rPr>
          <w:rFonts w:ascii="Times New Roman" w:hAnsi="Times New Roman" w:cs="Times New Roman"/>
          <w:sz w:val="24"/>
          <w:szCs w:val="24"/>
          <w:lang w:val="lt-LT"/>
        </w:rPr>
        <w:t xml:space="preserve">, </w:t>
      </w:r>
      <w:r w:rsidR="00AE4AB0" w:rsidRPr="003F4653">
        <w:rPr>
          <w:rFonts w:ascii="Times New Roman" w:hAnsi="Times New Roman" w:cs="Times New Roman"/>
          <w:sz w:val="24"/>
          <w:szCs w:val="24"/>
          <w:lang w:val="lt-LT"/>
        </w:rPr>
        <w:t>reik</w:t>
      </w:r>
      <w:r w:rsidR="00F45CA8" w:rsidRPr="003F4653">
        <w:rPr>
          <w:rFonts w:ascii="Times New Roman" w:hAnsi="Times New Roman" w:cs="Times New Roman"/>
          <w:sz w:val="24"/>
          <w:szCs w:val="24"/>
          <w:lang w:val="lt-LT"/>
        </w:rPr>
        <w:t>ia</w:t>
      </w:r>
      <w:r w:rsidR="00AE4AB0" w:rsidRPr="003F4653">
        <w:rPr>
          <w:rFonts w:ascii="Times New Roman" w:hAnsi="Times New Roman" w:cs="Times New Roman"/>
          <w:sz w:val="24"/>
          <w:szCs w:val="24"/>
          <w:lang w:val="lt-LT"/>
        </w:rPr>
        <w:t xml:space="preserve"> peržvelgti turimą kodą ir jį optimizuoti: pe</w:t>
      </w:r>
      <w:r w:rsidR="00F45CA8" w:rsidRPr="003F4653">
        <w:rPr>
          <w:rFonts w:ascii="Times New Roman" w:hAnsi="Times New Roman" w:cs="Times New Roman"/>
          <w:sz w:val="24"/>
          <w:szCs w:val="24"/>
          <w:lang w:val="lt-LT"/>
        </w:rPr>
        <w:t xml:space="preserve">ržiūrėti </w:t>
      </w:r>
      <w:r w:rsidR="005F4F3C">
        <w:rPr>
          <w:rFonts w:ascii="Times New Roman" w:hAnsi="Times New Roman" w:cs="Times New Roman"/>
          <w:sz w:val="24"/>
          <w:szCs w:val="24"/>
          <w:lang w:val="lt-LT"/>
        </w:rPr>
        <w:t>dabartinį</w:t>
      </w:r>
      <w:r w:rsidR="00AE4AB0" w:rsidRPr="003F4653">
        <w:rPr>
          <w:rFonts w:ascii="Times New Roman" w:hAnsi="Times New Roman" w:cs="Times New Roman"/>
          <w:sz w:val="24"/>
          <w:szCs w:val="24"/>
          <w:lang w:val="lt-LT"/>
        </w:rPr>
        <w:t xml:space="preserve"> paieškos algoritmą ir jį padaryti spartesnį, peržvelgti platformos turinį</w:t>
      </w:r>
      <w:r w:rsidR="00F45CA8" w:rsidRPr="003F4653">
        <w:rPr>
          <w:rFonts w:ascii="Times New Roman" w:hAnsi="Times New Roman" w:cs="Times New Roman"/>
          <w:sz w:val="24"/>
          <w:szCs w:val="24"/>
          <w:lang w:val="lt-LT"/>
        </w:rPr>
        <w:t xml:space="preserve">, padaryti duombazes užklausas efektyvesnes – sukurti prekių indeksavimą, kad prekių paieška būtų greitesnė. </w:t>
      </w:r>
    </w:p>
    <w:p w14:paraId="11E23896" w14:textId="3BB1548F" w:rsidR="00AE4AB0" w:rsidRPr="003F4653" w:rsidRDefault="000E596B" w:rsidP="00A95C07">
      <w:pPr>
        <w:pStyle w:val="Heading2"/>
        <w:spacing w:before="120" w:after="120" w:line="360" w:lineRule="auto"/>
        <w:ind w:hanging="113"/>
      </w:pPr>
      <w:r w:rsidRPr="003F4653">
        <w:t xml:space="preserve"> </w:t>
      </w:r>
      <w:r w:rsidR="00AE4AB0" w:rsidRPr="003F4653">
        <w:t>Prieinamumo ir atsparumo perspektyva</w:t>
      </w:r>
    </w:p>
    <w:p w14:paraId="2EE32F01" w14:textId="5B57C731" w:rsidR="0060525B" w:rsidRPr="003F4653" w:rsidRDefault="00AE4AB0" w:rsidP="00A95C07">
      <w:pPr>
        <w:spacing w:before="120" w:after="120" w:line="360" w:lineRule="auto"/>
        <w:ind w:left="397" w:firstLine="323"/>
        <w:jc w:val="both"/>
        <w:rPr>
          <w:rFonts w:ascii="Times New Roman" w:hAnsi="Times New Roman" w:cs="Times New Roman"/>
          <w:sz w:val="24"/>
          <w:szCs w:val="24"/>
          <w:lang w:val="lt-LT"/>
        </w:rPr>
      </w:pPr>
      <w:r w:rsidRPr="003F4653">
        <w:rPr>
          <w:rFonts w:ascii="Times New Roman" w:hAnsi="Times New Roman" w:cs="Times New Roman"/>
          <w:sz w:val="24"/>
          <w:szCs w:val="24"/>
          <w:u w:val="single"/>
          <w:lang w:val="lt-LT"/>
        </w:rPr>
        <w:t>Konteksto pjūvis</w:t>
      </w:r>
      <w:r w:rsidR="0050667C" w:rsidRPr="003F4653">
        <w:rPr>
          <w:rFonts w:ascii="Times New Roman" w:hAnsi="Times New Roman" w:cs="Times New Roman"/>
          <w:sz w:val="24"/>
          <w:szCs w:val="24"/>
          <w:u w:val="single"/>
          <w:lang w:val="lt-LT"/>
        </w:rPr>
        <w:t>.</w:t>
      </w:r>
      <w:r w:rsidR="0050667C" w:rsidRPr="003F4653">
        <w:rPr>
          <w:rFonts w:ascii="Times New Roman" w:hAnsi="Times New Roman" w:cs="Times New Roman"/>
          <w:sz w:val="24"/>
          <w:szCs w:val="24"/>
          <w:lang w:val="lt-LT"/>
        </w:rPr>
        <w:t xml:space="preserve"> </w:t>
      </w:r>
      <w:r w:rsidRPr="003F4653">
        <w:rPr>
          <w:rFonts w:ascii="Times New Roman" w:hAnsi="Times New Roman" w:cs="Times New Roman"/>
          <w:sz w:val="24"/>
          <w:szCs w:val="24"/>
          <w:lang w:val="lt-LT"/>
        </w:rPr>
        <w:t xml:space="preserve">„SmartShop“, kaip ir </w:t>
      </w:r>
      <w:r w:rsidR="00241713" w:rsidRPr="003F4653">
        <w:rPr>
          <w:rFonts w:ascii="Times New Roman" w:hAnsi="Times New Roman" w:cs="Times New Roman"/>
          <w:sz w:val="24"/>
          <w:szCs w:val="24"/>
          <w:lang w:val="lt-LT"/>
        </w:rPr>
        <w:t>kitos kainų</w:t>
      </w:r>
      <w:r w:rsidRPr="003F4653">
        <w:rPr>
          <w:rFonts w:ascii="Times New Roman" w:hAnsi="Times New Roman" w:cs="Times New Roman"/>
          <w:sz w:val="24"/>
          <w:szCs w:val="24"/>
          <w:lang w:val="lt-LT"/>
        </w:rPr>
        <w:t xml:space="preserve"> palyginimo platform</w:t>
      </w:r>
      <w:r w:rsidR="00241713" w:rsidRPr="003F4653">
        <w:rPr>
          <w:rFonts w:ascii="Times New Roman" w:hAnsi="Times New Roman" w:cs="Times New Roman"/>
          <w:sz w:val="24"/>
          <w:szCs w:val="24"/>
          <w:lang w:val="lt-LT"/>
        </w:rPr>
        <w:t>os</w:t>
      </w:r>
      <w:r w:rsidRPr="003F4653">
        <w:rPr>
          <w:rFonts w:ascii="Times New Roman" w:hAnsi="Times New Roman" w:cs="Times New Roman"/>
          <w:sz w:val="24"/>
          <w:szCs w:val="24"/>
          <w:lang w:val="lt-LT"/>
        </w:rPr>
        <w:t xml:space="preserve"> yra priklausomos</w:t>
      </w:r>
      <w:r w:rsidR="00FC7751">
        <w:rPr>
          <w:rFonts w:ascii="Times New Roman" w:hAnsi="Times New Roman" w:cs="Times New Roman"/>
          <w:sz w:val="24"/>
          <w:szCs w:val="24"/>
          <w:lang w:val="lt-LT"/>
        </w:rPr>
        <w:t xml:space="preserve"> nuo </w:t>
      </w:r>
      <w:r w:rsidR="0034397C" w:rsidRPr="003F4653">
        <w:rPr>
          <w:rFonts w:ascii="Times New Roman" w:hAnsi="Times New Roman" w:cs="Times New Roman"/>
          <w:sz w:val="24"/>
          <w:szCs w:val="24"/>
          <w:lang w:val="lt-LT"/>
        </w:rPr>
        <w:t>bendradarbiavimo</w:t>
      </w:r>
      <w:r w:rsidR="00D12D76" w:rsidRPr="003F4653">
        <w:rPr>
          <w:rFonts w:ascii="Times New Roman" w:hAnsi="Times New Roman" w:cs="Times New Roman"/>
          <w:sz w:val="24"/>
          <w:szCs w:val="24"/>
          <w:lang w:val="lt-LT"/>
        </w:rPr>
        <w:t xml:space="preserve"> su internetinėmis parduotuvėmis</w:t>
      </w:r>
      <w:r w:rsidRPr="003F4653">
        <w:rPr>
          <w:rFonts w:ascii="Times New Roman" w:hAnsi="Times New Roman" w:cs="Times New Roman"/>
          <w:sz w:val="24"/>
          <w:szCs w:val="24"/>
          <w:lang w:val="lt-LT"/>
        </w:rPr>
        <w:t xml:space="preserve">. </w:t>
      </w:r>
      <w:r w:rsidR="00772306">
        <w:rPr>
          <w:rFonts w:ascii="Times New Roman" w:hAnsi="Times New Roman" w:cs="Times New Roman"/>
          <w:sz w:val="24"/>
          <w:szCs w:val="24"/>
          <w:lang w:val="lt-LT"/>
        </w:rPr>
        <w:t>A</w:t>
      </w:r>
      <w:r w:rsidR="009A4467" w:rsidRPr="003F4653">
        <w:rPr>
          <w:rFonts w:ascii="Times New Roman" w:hAnsi="Times New Roman" w:cs="Times New Roman"/>
          <w:sz w:val="24"/>
          <w:szCs w:val="24"/>
          <w:lang w:val="lt-LT"/>
        </w:rPr>
        <w:t>tsisakius bendradarbiauti</w:t>
      </w:r>
      <w:r w:rsidR="00772306">
        <w:rPr>
          <w:rFonts w:ascii="Times New Roman" w:hAnsi="Times New Roman" w:cs="Times New Roman"/>
          <w:sz w:val="24"/>
          <w:szCs w:val="24"/>
          <w:lang w:val="lt-LT"/>
        </w:rPr>
        <w:t xml:space="preserve"> nors vienai iš jų</w:t>
      </w:r>
      <w:r w:rsidR="009A4467" w:rsidRPr="003F4653">
        <w:rPr>
          <w:rFonts w:ascii="Times New Roman" w:hAnsi="Times New Roman" w:cs="Times New Roman"/>
          <w:sz w:val="24"/>
          <w:szCs w:val="24"/>
          <w:lang w:val="lt-LT"/>
        </w:rPr>
        <w:t xml:space="preserve">, </w:t>
      </w:r>
      <w:r w:rsidRPr="003F4653">
        <w:rPr>
          <w:rFonts w:ascii="Times New Roman" w:hAnsi="Times New Roman" w:cs="Times New Roman"/>
          <w:sz w:val="24"/>
          <w:szCs w:val="24"/>
          <w:lang w:val="lt-LT"/>
        </w:rPr>
        <w:t>sumaž</w:t>
      </w:r>
      <w:r w:rsidR="009A4467" w:rsidRPr="003F4653">
        <w:rPr>
          <w:rFonts w:ascii="Times New Roman" w:hAnsi="Times New Roman" w:cs="Times New Roman"/>
          <w:sz w:val="24"/>
          <w:szCs w:val="24"/>
          <w:lang w:val="lt-LT"/>
        </w:rPr>
        <w:t>ėja</w:t>
      </w:r>
      <w:r w:rsidRPr="003F4653">
        <w:rPr>
          <w:rFonts w:ascii="Times New Roman" w:hAnsi="Times New Roman" w:cs="Times New Roman"/>
          <w:sz w:val="24"/>
          <w:szCs w:val="24"/>
          <w:lang w:val="lt-LT"/>
        </w:rPr>
        <w:t xml:space="preserve"> produkto pasirinkimo galimyb</w:t>
      </w:r>
      <w:r w:rsidR="009A4467" w:rsidRPr="003F4653">
        <w:rPr>
          <w:rFonts w:ascii="Times New Roman" w:hAnsi="Times New Roman" w:cs="Times New Roman"/>
          <w:sz w:val="24"/>
          <w:szCs w:val="24"/>
          <w:lang w:val="lt-LT"/>
        </w:rPr>
        <w:t>ė</w:t>
      </w:r>
      <w:r w:rsidRPr="003F4653">
        <w:rPr>
          <w:rFonts w:ascii="Times New Roman" w:hAnsi="Times New Roman" w:cs="Times New Roman"/>
          <w:sz w:val="24"/>
          <w:szCs w:val="24"/>
          <w:lang w:val="lt-LT"/>
        </w:rPr>
        <w:t>s</w:t>
      </w:r>
      <w:r w:rsidR="000A00FD" w:rsidRPr="003F4653">
        <w:rPr>
          <w:rFonts w:ascii="Times New Roman" w:hAnsi="Times New Roman" w:cs="Times New Roman"/>
          <w:sz w:val="24"/>
          <w:szCs w:val="24"/>
          <w:lang w:val="lt-LT"/>
        </w:rPr>
        <w:t xml:space="preserve"> ir suprastėja paieškos rezultatai</w:t>
      </w:r>
      <w:r w:rsidRPr="003F4653">
        <w:rPr>
          <w:rFonts w:ascii="Times New Roman" w:hAnsi="Times New Roman" w:cs="Times New Roman"/>
          <w:sz w:val="24"/>
          <w:szCs w:val="24"/>
          <w:lang w:val="lt-LT"/>
        </w:rPr>
        <w:t xml:space="preserve">. Kitas išorinis veiksnys </w:t>
      </w:r>
      <w:r w:rsidR="00622353" w:rsidRPr="003F4653">
        <w:rPr>
          <w:rFonts w:ascii="Times New Roman" w:hAnsi="Times New Roman" w:cs="Times New Roman"/>
          <w:sz w:val="24"/>
          <w:szCs w:val="24"/>
          <w:lang w:val="lt-LT"/>
        </w:rPr>
        <w:t>–</w:t>
      </w:r>
      <w:r w:rsidRPr="003F4653">
        <w:rPr>
          <w:rFonts w:ascii="Times New Roman" w:hAnsi="Times New Roman" w:cs="Times New Roman"/>
          <w:sz w:val="24"/>
          <w:szCs w:val="24"/>
          <w:lang w:val="lt-LT"/>
        </w:rPr>
        <w:t xml:space="preserve"> duomenų baz</w:t>
      </w:r>
      <w:r w:rsidR="00622353" w:rsidRPr="003F4653">
        <w:rPr>
          <w:rFonts w:ascii="Times New Roman" w:hAnsi="Times New Roman" w:cs="Times New Roman"/>
          <w:sz w:val="24"/>
          <w:szCs w:val="24"/>
          <w:lang w:val="lt-LT"/>
        </w:rPr>
        <w:t>ė</w:t>
      </w:r>
      <w:r w:rsidRPr="003F4653">
        <w:rPr>
          <w:rFonts w:ascii="Times New Roman" w:hAnsi="Times New Roman" w:cs="Times New Roman"/>
          <w:sz w:val="24"/>
          <w:szCs w:val="24"/>
          <w:lang w:val="lt-LT"/>
        </w:rPr>
        <w:t>. Jai sutrikus, nėra jokio</w:t>
      </w:r>
      <w:r w:rsidR="00E805DB" w:rsidRPr="003F4653">
        <w:rPr>
          <w:rFonts w:ascii="Times New Roman" w:hAnsi="Times New Roman" w:cs="Times New Roman"/>
          <w:sz w:val="24"/>
          <w:szCs w:val="24"/>
          <w:lang w:val="lt-LT"/>
        </w:rPr>
        <w:t>s</w:t>
      </w:r>
      <w:r w:rsidRPr="003F4653">
        <w:rPr>
          <w:rFonts w:ascii="Times New Roman" w:hAnsi="Times New Roman" w:cs="Times New Roman"/>
          <w:sz w:val="24"/>
          <w:szCs w:val="24"/>
          <w:lang w:val="lt-LT"/>
        </w:rPr>
        <w:t xml:space="preserve"> atsarginės kopijos, kuri galėtų </w:t>
      </w:r>
      <w:r w:rsidR="00E805DB" w:rsidRPr="003F4653">
        <w:rPr>
          <w:rFonts w:ascii="Times New Roman" w:hAnsi="Times New Roman" w:cs="Times New Roman"/>
          <w:sz w:val="24"/>
          <w:szCs w:val="24"/>
          <w:lang w:val="lt-LT"/>
        </w:rPr>
        <w:t xml:space="preserve">laikinai pakeisti centrinę duomenų bazę, tad </w:t>
      </w:r>
      <w:r w:rsidRPr="003F4653">
        <w:rPr>
          <w:rFonts w:ascii="Times New Roman" w:hAnsi="Times New Roman" w:cs="Times New Roman"/>
          <w:sz w:val="24"/>
          <w:szCs w:val="24"/>
          <w:lang w:val="lt-LT"/>
        </w:rPr>
        <w:t xml:space="preserve">vartotojai negalės naudotis platforma. Taip pat, </w:t>
      </w:r>
      <w:r w:rsidR="007F5F40" w:rsidRPr="003F4653">
        <w:rPr>
          <w:rFonts w:ascii="Times New Roman" w:hAnsi="Times New Roman" w:cs="Times New Roman"/>
          <w:sz w:val="24"/>
          <w:szCs w:val="24"/>
          <w:lang w:val="lt-LT"/>
        </w:rPr>
        <w:t xml:space="preserve">nėra žinomas sistemos </w:t>
      </w:r>
      <w:r w:rsidR="007234BB">
        <w:rPr>
          <w:rFonts w:ascii="Times New Roman" w:hAnsi="Times New Roman" w:cs="Times New Roman"/>
          <w:sz w:val="24"/>
          <w:szCs w:val="24"/>
          <w:lang w:val="lt-LT"/>
        </w:rPr>
        <w:t>elgesys</w:t>
      </w:r>
      <w:r w:rsidR="007F5F40" w:rsidRPr="003F4653">
        <w:rPr>
          <w:rFonts w:ascii="Times New Roman" w:hAnsi="Times New Roman" w:cs="Times New Roman"/>
          <w:sz w:val="24"/>
          <w:szCs w:val="24"/>
          <w:lang w:val="lt-LT"/>
        </w:rPr>
        <w:t xml:space="preserve"> didelių apkrovų metu (pavyzdžiui vienu metu </w:t>
      </w:r>
      <w:r w:rsidRPr="003F4653">
        <w:rPr>
          <w:rFonts w:ascii="Times New Roman" w:hAnsi="Times New Roman" w:cs="Times New Roman"/>
          <w:sz w:val="24"/>
          <w:szCs w:val="24"/>
          <w:lang w:val="lt-LT"/>
        </w:rPr>
        <w:t xml:space="preserve">prisijungusių </w:t>
      </w:r>
      <w:r w:rsidR="00D74E09">
        <w:rPr>
          <w:rFonts w:ascii="Times New Roman" w:hAnsi="Times New Roman" w:cs="Times New Roman"/>
          <w:sz w:val="24"/>
          <w:szCs w:val="24"/>
          <w:lang w:val="lt-LT"/>
        </w:rPr>
        <w:t xml:space="preserve">didelio kiekio </w:t>
      </w:r>
      <w:r w:rsidRPr="003F4653">
        <w:rPr>
          <w:rFonts w:ascii="Times New Roman" w:hAnsi="Times New Roman" w:cs="Times New Roman"/>
          <w:sz w:val="24"/>
          <w:szCs w:val="24"/>
          <w:lang w:val="lt-LT"/>
        </w:rPr>
        <w:t>vartotojų</w:t>
      </w:r>
      <w:r w:rsidR="007F5F40" w:rsidRPr="003F4653">
        <w:rPr>
          <w:rFonts w:ascii="Times New Roman" w:hAnsi="Times New Roman" w:cs="Times New Roman"/>
          <w:sz w:val="24"/>
          <w:szCs w:val="24"/>
          <w:lang w:val="lt-LT"/>
        </w:rPr>
        <w:t>).</w:t>
      </w:r>
    </w:p>
    <w:p w14:paraId="02D96DDE" w14:textId="1A8B12A0" w:rsidR="00466015" w:rsidRPr="003F4653" w:rsidRDefault="00AE4AB0" w:rsidP="00AF5B4F">
      <w:pPr>
        <w:spacing w:before="120" w:after="120" w:line="360" w:lineRule="auto"/>
        <w:ind w:left="397" w:firstLine="323"/>
        <w:jc w:val="both"/>
        <w:rPr>
          <w:rFonts w:ascii="Times New Roman" w:hAnsi="Times New Roman" w:cs="Times New Roman"/>
          <w:sz w:val="24"/>
          <w:szCs w:val="24"/>
          <w:lang w:val="lt-LT"/>
        </w:rPr>
      </w:pPr>
      <w:r w:rsidRPr="003F4653">
        <w:rPr>
          <w:rFonts w:ascii="Times New Roman" w:hAnsi="Times New Roman" w:cs="Times New Roman"/>
          <w:sz w:val="24"/>
          <w:szCs w:val="24"/>
          <w:u w:val="single"/>
          <w:lang w:val="lt-LT"/>
        </w:rPr>
        <w:t>Funkcinis pjūvis.</w:t>
      </w:r>
      <w:r w:rsidRPr="003F4653">
        <w:rPr>
          <w:rFonts w:ascii="Times New Roman" w:hAnsi="Times New Roman" w:cs="Times New Roman"/>
          <w:sz w:val="24"/>
          <w:szCs w:val="24"/>
          <w:lang w:val="lt-LT"/>
        </w:rPr>
        <w:t xml:space="preserve"> </w:t>
      </w:r>
      <w:r w:rsidR="000D28F1" w:rsidRPr="003F4653">
        <w:rPr>
          <w:rFonts w:ascii="Times New Roman" w:hAnsi="Times New Roman" w:cs="Times New Roman"/>
          <w:sz w:val="24"/>
          <w:szCs w:val="24"/>
          <w:lang w:val="lt-LT"/>
        </w:rPr>
        <w:t>Siekiant padidinti</w:t>
      </w:r>
      <w:r w:rsidRPr="003F4653">
        <w:rPr>
          <w:rFonts w:ascii="Times New Roman" w:hAnsi="Times New Roman" w:cs="Times New Roman"/>
          <w:sz w:val="24"/>
          <w:szCs w:val="24"/>
          <w:lang w:val="lt-LT"/>
        </w:rPr>
        <w:t xml:space="preserve"> „SmartShop“ </w:t>
      </w:r>
      <w:r w:rsidR="000D28F1" w:rsidRPr="003F4653">
        <w:rPr>
          <w:rFonts w:ascii="Times New Roman" w:hAnsi="Times New Roman" w:cs="Times New Roman"/>
          <w:sz w:val="24"/>
          <w:szCs w:val="24"/>
          <w:lang w:val="lt-LT"/>
        </w:rPr>
        <w:t xml:space="preserve">sistemos </w:t>
      </w:r>
      <w:r w:rsidRPr="003F4653">
        <w:rPr>
          <w:rFonts w:ascii="Times New Roman" w:hAnsi="Times New Roman" w:cs="Times New Roman"/>
          <w:sz w:val="24"/>
          <w:szCs w:val="24"/>
          <w:lang w:val="lt-LT"/>
        </w:rPr>
        <w:t xml:space="preserve">atsparumą ir prieinamumą </w:t>
      </w:r>
      <w:r w:rsidR="00C208BD" w:rsidRPr="003F4653">
        <w:rPr>
          <w:rFonts w:ascii="Times New Roman" w:hAnsi="Times New Roman" w:cs="Times New Roman"/>
          <w:sz w:val="24"/>
          <w:szCs w:val="24"/>
          <w:lang w:val="lt-LT"/>
        </w:rPr>
        <w:t>reikia</w:t>
      </w:r>
      <w:r w:rsidRPr="003F4653">
        <w:rPr>
          <w:rFonts w:ascii="Times New Roman" w:hAnsi="Times New Roman" w:cs="Times New Roman"/>
          <w:sz w:val="24"/>
          <w:szCs w:val="24"/>
          <w:lang w:val="lt-LT"/>
        </w:rPr>
        <w:t xml:space="preserve"> susimąstyti apie eilės </w:t>
      </w:r>
      <w:r w:rsidR="00C952F8">
        <w:rPr>
          <w:rFonts w:ascii="Times New Roman" w:hAnsi="Times New Roman" w:cs="Times New Roman"/>
          <w:sz w:val="24"/>
          <w:szCs w:val="24"/>
          <w:lang w:val="lt-LT"/>
        </w:rPr>
        <w:t>struktūrą</w:t>
      </w:r>
      <w:r w:rsidRPr="003F4653">
        <w:rPr>
          <w:rFonts w:ascii="Times New Roman" w:hAnsi="Times New Roman" w:cs="Times New Roman"/>
          <w:sz w:val="24"/>
          <w:szCs w:val="24"/>
          <w:lang w:val="lt-LT"/>
        </w:rPr>
        <w:t>: sulaukus didelio kiekio užklausų vienu metu, vartotojus dėti į eiles pagal jų prisijungimo laiką ir leisti prisijungti</w:t>
      </w:r>
      <w:r w:rsidR="00FB1419">
        <w:rPr>
          <w:rFonts w:ascii="Times New Roman" w:hAnsi="Times New Roman" w:cs="Times New Roman"/>
          <w:sz w:val="24"/>
          <w:szCs w:val="24"/>
          <w:lang w:val="lt-LT"/>
        </w:rPr>
        <w:t xml:space="preserve"> naujiems vartotojams,</w:t>
      </w:r>
      <w:r w:rsidRPr="003F4653">
        <w:rPr>
          <w:rFonts w:ascii="Times New Roman" w:hAnsi="Times New Roman" w:cs="Times New Roman"/>
          <w:sz w:val="24"/>
          <w:szCs w:val="24"/>
          <w:lang w:val="lt-LT"/>
        </w:rPr>
        <w:t xml:space="preserve"> </w:t>
      </w:r>
      <w:r w:rsidR="00FB1419">
        <w:rPr>
          <w:rFonts w:ascii="Times New Roman" w:hAnsi="Times New Roman" w:cs="Times New Roman"/>
          <w:sz w:val="24"/>
          <w:szCs w:val="24"/>
          <w:lang w:val="lt-LT"/>
        </w:rPr>
        <w:t>vos tik atsiranda</w:t>
      </w:r>
      <w:r w:rsidRPr="003F4653">
        <w:rPr>
          <w:rFonts w:ascii="Times New Roman" w:hAnsi="Times New Roman" w:cs="Times New Roman"/>
          <w:sz w:val="24"/>
          <w:szCs w:val="24"/>
          <w:lang w:val="lt-LT"/>
        </w:rPr>
        <w:t xml:space="preserve"> laisvos </w:t>
      </w:r>
      <w:r w:rsidRPr="003F4653">
        <w:rPr>
          <w:rFonts w:ascii="Times New Roman" w:hAnsi="Times New Roman" w:cs="Times New Roman"/>
          <w:sz w:val="24"/>
          <w:szCs w:val="24"/>
          <w:lang w:val="lt-LT"/>
        </w:rPr>
        <w:lastRenderedPageBreak/>
        <w:t xml:space="preserve">vietos. </w:t>
      </w:r>
      <w:r w:rsidR="00171554">
        <w:rPr>
          <w:rFonts w:ascii="Times New Roman" w:hAnsi="Times New Roman" w:cs="Times New Roman"/>
          <w:sz w:val="24"/>
          <w:szCs w:val="24"/>
          <w:lang w:val="lt-LT"/>
        </w:rPr>
        <w:t>Toks f</w:t>
      </w:r>
      <w:r w:rsidRPr="003F4653">
        <w:rPr>
          <w:rFonts w:ascii="Times New Roman" w:hAnsi="Times New Roman" w:cs="Times New Roman"/>
          <w:sz w:val="24"/>
          <w:szCs w:val="24"/>
          <w:lang w:val="lt-LT"/>
        </w:rPr>
        <w:t xml:space="preserve">unkcionalumas reikalautų investicijų, bet </w:t>
      </w:r>
      <w:r w:rsidR="002B2416">
        <w:rPr>
          <w:rFonts w:ascii="Times New Roman" w:hAnsi="Times New Roman" w:cs="Times New Roman"/>
          <w:sz w:val="24"/>
          <w:szCs w:val="24"/>
          <w:lang w:val="lt-LT"/>
        </w:rPr>
        <w:t>pa</w:t>
      </w:r>
      <w:r w:rsidR="001F3CC1">
        <w:rPr>
          <w:rFonts w:ascii="Times New Roman" w:hAnsi="Times New Roman" w:cs="Times New Roman"/>
          <w:sz w:val="24"/>
          <w:szCs w:val="24"/>
          <w:lang w:val="lt-LT"/>
        </w:rPr>
        <w:t>didintų</w:t>
      </w:r>
      <w:r w:rsidR="0058234B" w:rsidRPr="003F4653">
        <w:rPr>
          <w:rFonts w:ascii="Times New Roman" w:hAnsi="Times New Roman" w:cs="Times New Roman"/>
          <w:sz w:val="24"/>
          <w:szCs w:val="24"/>
          <w:lang w:val="lt-LT"/>
        </w:rPr>
        <w:t xml:space="preserve"> platfromos </w:t>
      </w:r>
      <w:r w:rsidRPr="003F4653">
        <w:rPr>
          <w:rFonts w:ascii="Times New Roman" w:hAnsi="Times New Roman" w:cs="Times New Roman"/>
          <w:sz w:val="24"/>
          <w:szCs w:val="24"/>
          <w:lang w:val="lt-LT"/>
        </w:rPr>
        <w:t xml:space="preserve">prieinamumą vartotojams. Taip pat, numatytu laiku </w:t>
      </w:r>
      <w:r w:rsidR="005C3FD7" w:rsidRPr="003F4653">
        <w:rPr>
          <w:rFonts w:ascii="Times New Roman" w:hAnsi="Times New Roman" w:cs="Times New Roman"/>
          <w:sz w:val="24"/>
          <w:szCs w:val="24"/>
          <w:lang w:val="lt-LT"/>
        </w:rPr>
        <w:t xml:space="preserve">reikia </w:t>
      </w:r>
      <w:r w:rsidR="00FE2A07" w:rsidRPr="003F4653">
        <w:rPr>
          <w:rFonts w:ascii="Times New Roman" w:hAnsi="Times New Roman" w:cs="Times New Roman"/>
          <w:sz w:val="24"/>
          <w:szCs w:val="24"/>
          <w:lang w:val="lt-LT"/>
        </w:rPr>
        <w:t>nustatyti</w:t>
      </w:r>
      <w:r w:rsidRPr="003F4653">
        <w:rPr>
          <w:rFonts w:ascii="Times New Roman" w:hAnsi="Times New Roman" w:cs="Times New Roman"/>
          <w:sz w:val="24"/>
          <w:szCs w:val="24"/>
          <w:lang w:val="lt-LT"/>
        </w:rPr>
        <w:t xml:space="preserve"> mėnesinį platformos išjungimą, kad būtų atlikti techniniai darbai.</w:t>
      </w:r>
      <w:r w:rsidR="00AF5B4F">
        <w:rPr>
          <w:rFonts w:ascii="Times New Roman" w:hAnsi="Times New Roman" w:cs="Times New Roman"/>
          <w:sz w:val="24"/>
          <w:szCs w:val="24"/>
          <w:lang w:val="lt-LT"/>
        </w:rPr>
        <w:t xml:space="preserve"> Galimas vartotojo neveiksnumo limitas</w:t>
      </w:r>
      <w:r w:rsidR="00466015" w:rsidRPr="00AF5B4F">
        <w:rPr>
          <w:rFonts w:ascii="Times New Roman" w:hAnsi="Times New Roman" w:cs="Times New Roman"/>
          <w:sz w:val="24"/>
          <w:szCs w:val="24"/>
          <w:lang w:val="lt-LT"/>
        </w:rPr>
        <w:t xml:space="preserve">: </w:t>
      </w:r>
      <w:r w:rsidR="00150DB6">
        <w:rPr>
          <w:rFonts w:ascii="Times New Roman" w:hAnsi="Times New Roman" w:cs="Times New Roman"/>
          <w:sz w:val="24"/>
          <w:szCs w:val="24"/>
          <w:lang w:val="lt-LT"/>
        </w:rPr>
        <w:t xml:space="preserve">vartotojui </w:t>
      </w:r>
      <w:r w:rsidR="00466015" w:rsidRPr="00AF5B4F">
        <w:rPr>
          <w:rFonts w:ascii="Times New Roman" w:hAnsi="Times New Roman" w:cs="Times New Roman"/>
          <w:sz w:val="24"/>
          <w:szCs w:val="24"/>
          <w:lang w:val="lt-LT"/>
        </w:rPr>
        <w:t>kurį laiką</w:t>
      </w:r>
      <w:r w:rsidR="00510688">
        <w:rPr>
          <w:rFonts w:ascii="Times New Roman" w:hAnsi="Times New Roman" w:cs="Times New Roman"/>
          <w:sz w:val="24"/>
          <w:szCs w:val="24"/>
          <w:lang w:val="lt-LT"/>
        </w:rPr>
        <w:t xml:space="preserve"> </w:t>
      </w:r>
      <w:r w:rsidR="00510688" w:rsidRPr="00AF5B4F">
        <w:rPr>
          <w:rFonts w:ascii="Times New Roman" w:hAnsi="Times New Roman" w:cs="Times New Roman"/>
          <w:sz w:val="24"/>
          <w:szCs w:val="24"/>
          <w:lang w:val="lt-LT"/>
        </w:rPr>
        <w:t>(pavyždžiui, 5 minutes)</w:t>
      </w:r>
      <w:r w:rsidR="00466015" w:rsidRPr="00AF5B4F">
        <w:rPr>
          <w:rFonts w:ascii="Times New Roman" w:hAnsi="Times New Roman" w:cs="Times New Roman"/>
          <w:sz w:val="24"/>
          <w:szCs w:val="24"/>
          <w:lang w:val="lt-LT"/>
        </w:rPr>
        <w:t xml:space="preserve"> sistemoje neatli</w:t>
      </w:r>
      <w:r w:rsidR="00AE6307">
        <w:rPr>
          <w:rFonts w:ascii="Times New Roman" w:hAnsi="Times New Roman" w:cs="Times New Roman"/>
          <w:sz w:val="24"/>
          <w:szCs w:val="24"/>
          <w:lang w:val="lt-LT"/>
        </w:rPr>
        <w:t>e</w:t>
      </w:r>
      <w:r w:rsidR="00466015" w:rsidRPr="00AF5B4F">
        <w:rPr>
          <w:rFonts w:ascii="Times New Roman" w:hAnsi="Times New Roman" w:cs="Times New Roman"/>
          <w:sz w:val="24"/>
          <w:szCs w:val="24"/>
          <w:lang w:val="lt-LT"/>
        </w:rPr>
        <w:t xml:space="preserve">kant jokių veiksmų, </w:t>
      </w:r>
      <w:r w:rsidR="0024674B">
        <w:rPr>
          <w:rFonts w:ascii="Times New Roman" w:hAnsi="Times New Roman" w:cs="Times New Roman"/>
          <w:sz w:val="24"/>
          <w:szCs w:val="24"/>
          <w:lang w:val="lt-LT"/>
        </w:rPr>
        <w:t>būtų</w:t>
      </w:r>
      <w:r w:rsidR="00466015" w:rsidRPr="00AF5B4F">
        <w:rPr>
          <w:rFonts w:ascii="Times New Roman" w:hAnsi="Times New Roman" w:cs="Times New Roman"/>
          <w:sz w:val="24"/>
          <w:szCs w:val="24"/>
          <w:lang w:val="lt-LT"/>
        </w:rPr>
        <w:t xml:space="preserve"> </w:t>
      </w:r>
      <w:r w:rsidR="00233B48" w:rsidRPr="00AF5B4F">
        <w:rPr>
          <w:rFonts w:ascii="Times New Roman" w:hAnsi="Times New Roman" w:cs="Times New Roman"/>
          <w:sz w:val="24"/>
          <w:szCs w:val="24"/>
          <w:lang w:val="lt-LT"/>
        </w:rPr>
        <w:t>išsi</w:t>
      </w:r>
      <w:r w:rsidR="0024674B">
        <w:rPr>
          <w:rFonts w:ascii="Times New Roman" w:hAnsi="Times New Roman" w:cs="Times New Roman"/>
          <w:sz w:val="24"/>
          <w:szCs w:val="24"/>
          <w:lang w:val="lt-LT"/>
        </w:rPr>
        <w:t>unčiama</w:t>
      </w:r>
      <w:r w:rsidR="00233B48" w:rsidRPr="00AF5B4F">
        <w:rPr>
          <w:rFonts w:ascii="Times New Roman" w:hAnsi="Times New Roman" w:cs="Times New Roman"/>
          <w:sz w:val="24"/>
          <w:szCs w:val="24"/>
          <w:lang w:val="lt-LT"/>
        </w:rPr>
        <w:t xml:space="preserve"> užklaus</w:t>
      </w:r>
      <w:r w:rsidR="0024674B">
        <w:rPr>
          <w:rFonts w:ascii="Times New Roman" w:hAnsi="Times New Roman" w:cs="Times New Roman"/>
          <w:sz w:val="24"/>
          <w:szCs w:val="24"/>
          <w:lang w:val="lt-LT"/>
        </w:rPr>
        <w:t>a</w:t>
      </w:r>
      <w:r w:rsidR="00233B48" w:rsidRPr="00AF5B4F">
        <w:rPr>
          <w:rFonts w:ascii="Times New Roman" w:hAnsi="Times New Roman" w:cs="Times New Roman"/>
          <w:sz w:val="24"/>
          <w:szCs w:val="24"/>
          <w:lang w:val="lt-LT"/>
        </w:rPr>
        <w:t xml:space="preserve">, </w:t>
      </w:r>
      <w:r w:rsidR="0024674B">
        <w:rPr>
          <w:rFonts w:ascii="Times New Roman" w:hAnsi="Times New Roman" w:cs="Times New Roman"/>
          <w:sz w:val="24"/>
          <w:szCs w:val="24"/>
          <w:lang w:val="lt-LT"/>
        </w:rPr>
        <w:t>dėl</w:t>
      </w:r>
      <w:r w:rsidR="00233B48" w:rsidRPr="00AF5B4F">
        <w:rPr>
          <w:rFonts w:ascii="Times New Roman" w:hAnsi="Times New Roman" w:cs="Times New Roman"/>
          <w:sz w:val="24"/>
          <w:szCs w:val="24"/>
          <w:lang w:val="lt-LT"/>
        </w:rPr>
        <w:t xml:space="preserve"> </w:t>
      </w:r>
      <w:r w:rsidR="0024674B">
        <w:rPr>
          <w:rFonts w:ascii="Times New Roman" w:hAnsi="Times New Roman" w:cs="Times New Roman"/>
          <w:sz w:val="24"/>
          <w:szCs w:val="24"/>
          <w:lang w:val="lt-LT"/>
        </w:rPr>
        <w:t>v</w:t>
      </w:r>
      <w:r w:rsidR="00233B48" w:rsidRPr="00AF5B4F">
        <w:rPr>
          <w:rFonts w:ascii="Times New Roman" w:hAnsi="Times New Roman" w:cs="Times New Roman"/>
          <w:sz w:val="24"/>
          <w:szCs w:val="24"/>
          <w:lang w:val="lt-LT"/>
        </w:rPr>
        <w:t>eikl</w:t>
      </w:r>
      <w:r w:rsidR="0024674B">
        <w:rPr>
          <w:rFonts w:ascii="Times New Roman" w:hAnsi="Times New Roman" w:cs="Times New Roman"/>
          <w:sz w:val="24"/>
          <w:szCs w:val="24"/>
          <w:lang w:val="lt-LT"/>
        </w:rPr>
        <w:t>os pratęsimo</w:t>
      </w:r>
      <w:r w:rsidR="00233B48" w:rsidRPr="00AF5B4F">
        <w:rPr>
          <w:rFonts w:ascii="Times New Roman" w:hAnsi="Times New Roman" w:cs="Times New Roman"/>
          <w:sz w:val="24"/>
          <w:szCs w:val="24"/>
          <w:lang w:val="lt-LT"/>
        </w:rPr>
        <w:t>. T</w:t>
      </w:r>
      <w:r w:rsidR="008767C5">
        <w:rPr>
          <w:rFonts w:ascii="Times New Roman" w:hAnsi="Times New Roman" w:cs="Times New Roman"/>
          <w:sz w:val="24"/>
          <w:szCs w:val="24"/>
          <w:lang w:val="lt-LT"/>
        </w:rPr>
        <w:t>okiu būdu</w:t>
      </w:r>
      <w:r w:rsidR="00233B48" w:rsidRPr="00AF5B4F">
        <w:rPr>
          <w:rFonts w:ascii="Times New Roman" w:hAnsi="Times New Roman" w:cs="Times New Roman"/>
          <w:sz w:val="24"/>
          <w:szCs w:val="24"/>
          <w:lang w:val="lt-LT"/>
        </w:rPr>
        <w:t xml:space="preserve"> būtų taupomi sistemos resursai</w:t>
      </w:r>
      <w:r w:rsidR="00AF5B4F">
        <w:rPr>
          <w:rFonts w:ascii="Times New Roman" w:hAnsi="Times New Roman" w:cs="Times New Roman"/>
          <w:sz w:val="24"/>
          <w:szCs w:val="24"/>
          <w:lang w:val="lt-LT"/>
        </w:rPr>
        <w:t>.</w:t>
      </w:r>
    </w:p>
    <w:p w14:paraId="283B216F" w14:textId="586766AD" w:rsidR="00AE4AB0" w:rsidRPr="003F4653" w:rsidRDefault="00D16F40" w:rsidP="00A95C07">
      <w:pPr>
        <w:spacing w:before="120" w:after="120" w:line="360" w:lineRule="auto"/>
        <w:ind w:left="397" w:firstLine="323"/>
        <w:jc w:val="both"/>
        <w:rPr>
          <w:rFonts w:ascii="Times New Roman" w:hAnsi="Times New Roman" w:cs="Times New Roman"/>
          <w:sz w:val="24"/>
          <w:szCs w:val="24"/>
          <w:lang w:val="lt-LT"/>
        </w:rPr>
      </w:pPr>
      <w:r w:rsidRPr="003F4653">
        <w:rPr>
          <w:rFonts w:ascii="Times New Roman" w:hAnsi="Times New Roman" w:cs="Times New Roman"/>
          <w:sz w:val="24"/>
          <w:szCs w:val="24"/>
          <w:u w:val="single"/>
          <w:lang w:val="lt-LT"/>
        </w:rPr>
        <w:t xml:space="preserve">Realizacijos </w:t>
      </w:r>
      <w:r w:rsidR="00AE4AB0" w:rsidRPr="003F4653">
        <w:rPr>
          <w:rFonts w:ascii="Times New Roman" w:hAnsi="Times New Roman" w:cs="Times New Roman"/>
          <w:sz w:val="24"/>
          <w:szCs w:val="24"/>
          <w:u w:val="single"/>
          <w:lang w:val="lt-LT"/>
        </w:rPr>
        <w:t>pjūvis.</w:t>
      </w:r>
      <w:r w:rsidR="00AE4AB0" w:rsidRPr="003F4653">
        <w:rPr>
          <w:rFonts w:ascii="Times New Roman" w:hAnsi="Times New Roman" w:cs="Times New Roman"/>
          <w:sz w:val="24"/>
          <w:szCs w:val="24"/>
          <w:lang w:val="lt-LT"/>
        </w:rPr>
        <w:t xml:space="preserve"> Norint užtikrinti atsparumą nuo išorinių veiksnių, „SmartShop“ platforma turėtų ateityje svarstyti papildomos duomenų bazės įsigijimą, kurioje būtų saugom</w:t>
      </w:r>
      <w:r w:rsidR="00AA0594">
        <w:rPr>
          <w:rFonts w:ascii="Times New Roman" w:hAnsi="Times New Roman" w:cs="Times New Roman"/>
          <w:sz w:val="24"/>
          <w:szCs w:val="24"/>
          <w:lang w:val="lt-LT"/>
        </w:rPr>
        <w:t>os</w:t>
      </w:r>
      <w:r w:rsidR="00AE4AB0" w:rsidRPr="003F4653">
        <w:rPr>
          <w:rFonts w:ascii="Times New Roman" w:hAnsi="Times New Roman" w:cs="Times New Roman"/>
          <w:sz w:val="24"/>
          <w:szCs w:val="24"/>
          <w:lang w:val="lt-LT"/>
        </w:rPr>
        <w:t xml:space="preserve"> atsarginės kopijos vartotojų duomenų, jeigu pagrindinė</w:t>
      </w:r>
      <w:r w:rsidR="00937D04" w:rsidRPr="003F4653">
        <w:rPr>
          <w:rFonts w:ascii="Times New Roman" w:hAnsi="Times New Roman" w:cs="Times New Roman"/>
          <w:sz w:val="24"/>
          <w:szCs w:val="24"/>
          <w:lang w:val="lt-LT"/>
        </w:rPr>
        <w:t>je</w:t>
      </w:r>
      <w:r w:rsidR="00AE4AB0" w:rsidRPr="003F4653">
        <w:rPr>
          <w:rFonts w:ascii="Times New Roman" w:hAnsi="Times New Roman" w:cs="Times New Roman"/>
          <w:sz w:val="24"/>
          <w:szCs w:val="24"/>
          <w:lang w:val="lt-LT"/>
        </w:rPr>
        <w:t xml:space="preserve"> duomenų bazėje įvyktų gedimas arba laikinai iki kol gedimas bus pašalintas</w:t>
      </w:r>
      <w:r w:rsidR="002B1842" w:rsidRPr="003F4653">
        <w:rPr>
          <w:rFonts w:ascii="Times New Roman" w:hAnsi="Times New Roman" w:cs="Times New Roman"/>
          <w:sz w:val="24"/>
          <w:szCs w:val="24"/>
          <w:lang w:val="lt-LT"/>
        </w:rPr>
        <w:t>.</w:t>
      </w:r>
    </w:p>
    <w:p w14:paraId="7F7E5A37" w14:textId="4591FF39" w:rsidR="00AE4AB0" w:rsidRPr="003F4653" w:rsidRDefault="00A573A1" w:rsidP="00A95C07">
      <w:pPr>
        <w:pStyle w:val="Heading2"/>
        <w:spacing w:before="120" w:after="120" w:line="360" w:lineRule="auto"/>
        <w:ind w:hanging="113"/>
      </w:pPr>
      <w:r w:rsidRPr="003F4653">
        <w:t xml:space="preserve"> </w:t>
      </w:r>
      <w:r w:rsidR="00AE4AB0" w:rsidRPr="003F4653">
        <w:t>Vystymosi perspektyva</w:t>
      </w:r>
    </w:p>
    <w:p w14:paraId="2D57E758" w14:textId="32C72B06" w:rsidR="00AE4AB0" w:rsidRPr="003F4653" w:rsidRDefault="00AE4AB0" w:rsidP="00A95C07">
      <w:pPr>
        <w:spacing w:before="120" w:after="120" w:line="360" w:lineRule="auto"/>
        <w:ind w:left="397" w:firstLine="323"/>
        <w:jc w:val="both"/>
        <w:rPr>
          <w:rFonts w:ascii="Times New Roman" w:hAnsi="Times New Roman" w:cs="Times New Roman"/>
          <w:sz w:val="24"/>
          <w:szCs w:val="24"/>
          <w:lang w:val="lt-LT"/>
        </w:rPr>
      </w:pPr>
      <w:r w:rsidRPr="003F4653">
        <w:rPr>
          <w:rFonts w:ascii="Times New Roman" w:hAnsi="Times New Roman" w:cs="Times New Roman"/>
          <w:sz w:val="24"/>
          <w:szCs w:val="24"/>
          <w:highlight w:val="yellow"/>
          <w:u w:val="single"/>
          <w:lang w:val="lt-LT"/>
        </w:rPr>
        <w:t>Konteksto pjūvis.</w:t>
      </w:r>
      <w:r w:rsidRPr="003F4653">
        <w:rPr>
          <w:rFonts w:ascii="Times New Roman" w:hAnsi="Times New Roman" w:cs="Times New Roman"/>
          <w:sz w:val="24"/>
          <w:szCs w:val="24"/>
          <w:highlight w:val="yellow"/>
          <w:lang w:val="lt-LT"/>
        </w:rPr>
        <w:t xml:space="preserve"> Dėl trumpo gyvavimo laiko, „SmartShop“ platforma neišvengiamais turės pereiti keletą atnaujinimų ciklų. Vienas iš tokių galimų</w:t>
      </w:r>
      <w:r w:rsidR="00306F9D" w:rsidRPr="003F4653">
        <w:rPr>
          <w:rFonts w:ascii="Times New Roman" w:hAnsi="Times New Roman" w:cs="Times New Roman"/>
          <w:sz w:val="24"/>
          <w:szCs w:val="24"/>
          <w:lang w:val="lt-LT"/>
        </w:rPr>
        <w:t xml:space="preserve"> PAPILDYTI</w:t>
      </w:r>
    </w:p>
    <w:p w14:paraId="008D2EFF" w14:textId="5F88BDDE" w:rsidR="00C3078A" w:rsidRPr="003F4653" w:rsidRDefault="0098503E" w:rsidP="00A95C07">
      <w:pPr>
        <w:spacing w:before="120" w:after="120" w:line="360" w:lineRule="auto"/>
        <w:ind w:left="357" w:firstLine="363"/>
        <w:jc w:val="both"/>
        <w:rPr>
          <w:rFonts w:ascii="Times New Roman" w:hAnsi="Times New Roman" w:cs="Times New Roman"/>
          <w:sz w:val="24"/>
          <w:szCs w:val="24"/>
          <w:lang w:val="lt-LT"/>
        </w:rPr>
      </w:pPr>
      <w:r w:rsidRPr="003F4653">
        <w:rPr>
          <w:rFonts w:ascii="Times New Roman" w:hAnsi="Times New Roman" w:cs="Times New Roman"/>
          <w:sz w:val="24"/>
          <w:szCs w:val="24"/>
          <w:u w:val="single"/>
          <w:lang w:val="lt-LT"/>
        </w:rPr>
        <w:t>Realizacijos</w:t>
      </w:r>
      <w:r w:rsidR="00AE4AB0" w:rsidRPr="003F4653">
        <w:rPr>
          <w:rFonts w:ascii="Times New Roman" w:hAnsi="Times New Roman" w:cs="Times New Roman"/>
          <w:sz w:val="24"/>
          <w:szCs w:val="24"/>
          <w:u w:val="single"/>
          <w:lang w:val="lt-LT"/>
        </w:rPr>
        <w:t xml:space="preserve"> pjūvis.</w:t>
      </w:r>
      <w:r w:rsidR="00AE4AB0" w:rsidRPr="003F4653">
        <w:rPr>
          <w:rFonts w:ascii="Times New Roman" w:hAnsi="Times New Roman" w:cs="Times New Roman"/>
          <w:sz w:val="24"/>
          <w:szCs w:val="24"/>
          <w:lang w:val="lt-LT"/>
        </w:rPr>
        <w:t xml:space="preserve"> Kainų palyginimo platformos „SmartShop“ turi keletą alternatyvių krypčių. Viena</w:t>
      </w:r>
      <w:r w:rsidR="00BD08BF" w:rsidRPr="003F4653">
        <w:rPr>
          <w:rFonts w:ascii="Times New Roman" w:hAnsi="Times New Roman" w:cs="Times New Roman"/>
          <w:sz w:val="24"/>
          <w:szCs w:val="24"/>
          <w:lang w:val="lt-LT"/>
        </w:rPr>
        <w:t xml:space="preserve"> </w:t>
      </w:r>
      <w:r w:rsidR="00AE4AB0" w:rsidRPr="003F4653">
        <w:rPr>
          <w:rFonts w:ascii="Times New Roman" w:hAnsi="Times New Roman" w:cs="Times New Roman"/>
          <w:sz w:val="24"/>
          <w:szCs w:val="24"/>
          <w:lang w:val="lt-LT"/>
        </w:rPr>
        <w:t>iš jų – įsitvirtinti kaip pagrindinė kainų palyginimo platforma</w:t>
      </w:r>
      <w:r w:rsidR="00BD08BF" w:rsidRPr="003F4653">
        <w:rPr>
          <w:rFonts w:ascii="Times New Roman" w:hAnsi="Times New Roman" w:cs="Times New Roman"/>
          <w:sz w:val="24"/>
          <w:szCs w:val="24"/>
          <w:lang w:val="lt-LT"/>
        </w:rPr>
        <w:t xml:space="preserve"> kokioje Lietuvos nišinėje, pavyzdžiui, </w:t>
      </w:r>
      <w:r w:rsidR="00AE4AB0" w:rsidRPr="003F4653">
        <w:rPr>
          <w:rFonts w:ascii="Times New Roman" w:hAnsi="Times New Roman" w:cs="Times New Roman"/>
          <w:sz w:val="24"/>
          <w:szCs w:val="24"/>
          <w:lang w:val="lt-LT"/>
        </w:rPr>
        <w:t xml:space="preserve">elektroninių prekių rinkoje. Kitas būdas padidinti savo turimų elektroninių parduotuvių kiekį ir produktų rūšį taip stengiantis pasiekti kuo </w:t>
      </w:r>
      <w:r w:rsidR="00BF7D1D" w:rsidRPr="003F4653">
        <w:rPr>
          <w:rFonts w:ascii="Times New Roman" w:hAnsi="Times New Roman" w:cs="Times New Roman"/>
          <w:sz w:val="24"/>
          <w:szCs w:val="24"/>
          <w:lang w:val="lt-LT"/>
        </w:rPr>
        <w:t>platesnį</w:t>
      </w:r>
      <w:r w:rsidR="00AE4AB0" w:rsidRPr="003F4653">
        <w:rPr>
          <w:rFonts w:ascii="Times New Roman" w:hAnsi="Times New Roman" w:cs="Times New Roman"/>
          <w:sz w:val="24"/>
          <w:szCs w:val="24"/>
          <w:lang w:val="lt-LT"/>
        </w:rPr>
        <w:t xml:space="preserve"> vartotojų ratą. Trečias kelias būtų lyginti Lietuvos ir kitų šalių produktų kainas. Taip būtų siekiama vartotojui parodyti kain</w:t>
      </w:r>
      <w:r w:rsidR="008C0958" w:rsidRPr="003F4653">
        <w:rPr>
          <w:rFonts w:ascii="Times New Roman" w:hAnsi="Times New Roman" w:cs="Times New Roman"/>
          <w:sz w:val="24"/>
          <w:szCs w:val="24"/>
          <w:lang w:val="lt-LT"/>
        </w:rPr>
        <w:t>ų</w:t>
      </w:r>
      <w:r w:rsidR="00AE4AB0" w:rsidRPr="003F4653">
        <w:rPr>
          <w:rFonts w:ascii="Times New Roman" w:hAnsi="Times New Roman" w:cs="Times New Roman"/>
          <w:sz w:val="24"/>
          <w:szCs w:val="24"/>
          <w:lang w:val="lt-LT"/>
        </w:rPr>
        <w:t xml:space="preserve"> skirtumus įvairiose šalyse.</w:t>
      </w:r>
    </w:p>
    <w:p w14:paraId="0E0F371C" w14:textId="2A6C0D6D" w:rsidR="005B637A" w:rsidRPr="003F4653" w:rsidRDefault="00A4625A" w:rsidP="00A95C07">
      <w:pPr>
        <w:pStyle w:val="Heading1"/>
        <w:spacing w:before="120" w:after="120" w:line="360" w:lineRule="auto"/>
        <w:contextualSpacing/>
        <w:rPr>
          <w:lang w:val="lt-LT"/>
        </w:rPr>
      </w:pPr>
      <w:r w:rsidRPr="003F4653">
        <w:rPr>
          <w:lang w:val="lt-LT"/>
        </w:rPr>
        <w:t>Testavimas (angl. Testability)</w:t>
      </w:r>
    </w:p>
    <w:p w14:paraId="70E7138D" w14:textId="1AD2BA44" w:rsidR="00F42ABE" w:rsidRPr="003F4653" w:rsidRDefault="008D19F8" w:rsidP="00A95C07">
      <w:pPr>
        <w:spacing w:before="120" w:after="120" w:line="360" w:lineRule="auto"/>
        <w:ind w:firstLine="357"/>
        <w:jc w:val="both"/>
        <w:rPr>
          <w:rFonts w:ascii="Times New Roman" w:hAnsi="Times New Roman" w:cs="Times New Roman"/>
          <w:sz w:val="24"/>
          <w:szCs w:val="24"/>
          <w:lang w:val="lt-LT"/>
        </w:rPr>
      </w:pPr>
      <w:r w:rsidRPr="003F4653">
        <w:rPr>
          <w:rFonts w:ascii="Times New Roman" w:hAnsi="Times New Roman" w:cs="Times New Roman"/>
          <w:sz w:val="24"/>
          <w:szCs w:val="24"/>
          <w:lang w:val="lt-LT"/>
        </w:rPr>
        <w:t xml:space="preserve">Siekiant užtikrinti, kad sistema veiktų taip, kaip tikimasi, ir pagerinti bendrą jos kokybę, buvo įdiegta automatizuoto testavimo sistema, naudojanti </w:t>
      </w:r>
      <w:r w:rsidR="00E949C7" w:rsidRPr="003F4653">
        <w:rPr>
          <w:rFonts w:ascii="Times New Roman" w:hAnsi="Times New Roman" w:cs="Times New Roman"/>
          <w:sz w:val="24"/>
          <w:szCs w:val="24"/>
          <w:lang w:val="lt-LT"/>
        </w:rPr>
        <w:t>modulių</w:t>
      </w:r>
      <w:r w:rsidRPr="003F4653">
        <w:rPr>
          <w:rFonts w:ascii="Times New Roman" w:hAnsi="Times New Roman" w:cs="Times New Roman"/>
          <w:sz w:val="24"/>
          <w:szCs w:val="24"/>
          <w:lang w:val="lt-LT"/>
        </w:rPr>
        <w:t xml:space="preserve"> ir integravimo testus (angl. Unit and integration tests). Automatizuoti testai leidžia nedelsian</w:t>
      </w:r>
      <w:r w:rsidR="00AA5D4F" w:rsidRPr="003F4653">
        <w:rPr>
          <w:rFonts w:ascii="Times New Roman" w:hAnsi="Times New Roman" w:cs="Times New Roman"/>
          <w:sz w:val="24"/>
          <w:szCs w:val="24"/>
          <w:lang w:val="lt-LT"/>
        </w:rPr>
        <w:t xml:space="preserve">t aptinka sistemos kūrimo metu nepastebėtas klaidas. Taip </w:t>
      </w:r>
      <w:r w:rsidRPr="003F4653">
        <w:rPr>
          <w:rFonts w:ascii="Times New Roman" w:hAnsi="Times New Roman" w:cs="Times New Roman"/>
          <w:sz w:val="24"/>
          <w:szCs w:val="24"/>
          <w:lang w:val="lt-LT"/>
        </w:rPr>
        <w:t xml:space="preserve">sutaupoma brangaus laiko, kuris būtų </w:t>
      </w:r>
      <w:r w:rsidR="00AA5D4F" w:rsidRPr="003F4653">
        <w:rPr>
          <w:rFonts w:ascii="Times New Roman" w:hAnsi="Times New Roman" w:cs="Times New Roman"/>
          <w:sz w:val="24"/>
          <w:szCs w:val="24"/>
          <w:lang w:val="lt-LT"/>
        </w:rPr>
        <w:t>skiriamas pakeitimus testuoti rankiniu būdu.</w:t>
      </w:r>
      <w:r w:rsidRPr="003F4653">
        <w:rPr>
          <w:rFonts w:ascii="Times New Roman" w:hAnsi="Times New Roman" w:cs="Times New Roman"/>
          <w:sz w:val="24"/>
          <w:szCs w:val="24"/>
          <w:lang w:val="lt-LT"/>
        </w:rPr>
        <w:t xml:space="preserve">  </w:t>
      </w:r>
    </w:p>
    <w:p w14:paraId="2A60CE27" w14:textId="4C5D9995" w:rsidR="006742B1" w:rsidRPr="003F4653" w:rsidRDefault="004C2063" w:rsidP="00A95C07">
      <w:pPr>
        <w:pStyle w:val="Heading2"/>
        <w:spacing w:before="120" w:after="120" w:line="360" w:lineRule="auto"/>
        <w:ind w:hanging="113"/>
        <w:rPr>
          <w:bCs/>
        </w:rPr>
      </w:pPr>
      <w:bookmarkStart w:id="4" w:name="_Toc71140812"/>
      <w:r w:rsidRPr="003F4653">
        <w:rPr>
          <w:bCs/>
        </w:rPr>
        <w:t xml:space="preserve">Testavimo aplinka </w:t>
      </w:r>
    </w:p>
    <w:p w14:paraId="3DD9C6DD" w14:textId="76DB6C8B" w:rsidR="00164CA8" w:rsidRPr="003F4653" w:rsidRDefault="00ED3660" w:rsidP="00A95C07">
      <w:pPr>
        <w:spacing w:before="120" w:after="120" w:line="360" w:lineRule="auto"/>
        <w:ind w:firstLine="357"/>
        <w:jc w:val="both"/>
        <w:rPr>
          <w:rFonts w:ascii="Times New Roman" w:hAnsi="Times New Roman" w:cs="Times New Roman"/>
          <w:sz w:val="24"/>
          <w:szCs w:val="24"/>
          <w:lang w:val="lt-LT"/>
        </w:rPr>
      </w:pPr>
      <w:r w:rsidRPr="003F4653">
        <w:rPr>
          <w:rFonts w:ascii="Times New Roman" w:hAnsi="Times New Roman" w:cs="Times New Roman"/>
          <w:sz w:val="24"/>
          <w:szCs w:val="24"/>
          <w:lang w:val="lt-LT"/>
        </w:rPr>
        <w:t>Sistemos testavimui</w:t>
      </w:r>
      <w:r w:rsidR="00164CA8" w:rsidRPr="003F4653">
        <w:rPr>
          <w:rFonts w:ascii="Times New Roman" w:hAnsi="Times New Roman" w:cs="Times New Roman"/>
          <w:sz w:val="24"/>
          <w:szCs w:val="24"/>
          <w:lang w:val="lt-LT"/>
        </w:rPr>
        <w:t xml:space="preserve"> yra pasitelktas „GitLab Runner” įrankis. Keliant atnaujintus duomenis (kodą) į pagrindinę GIT saugyklos šaką, bus vykdomos instrukcijos, kurios paleidžia sistemos aplikaciją, veikiančią pagal ką tik atnaujintą programos kodą. Aplikacija veikia virtualioje mašinoje, kuri yra patalpinta Vilniaus Universiteto debesų kompiuterijos platformoje. Dabartinę ,,SmartShop“ sistemą galima pasiekti adresu </w:t>
      </w:r>
      <w:hyperlink r:id="rId15" w:history="1">
        <w:r w:rsidR="00AD79FF" w:rsidRPr="000D5490">
          <w:rPr>
            <w:rStyle w:val="Hyperlink"/>
            <w:rFonts w:ascii="Times New Roman" w:hAnsi="Times New Roman" w:cs="Times New Roman"/>
            <w:sz w:val="24"/>
            <w:szCs w:val="24"/>
            <w:lang w:val="lt-LT"/>
          </w:rPr>
          <w:t>http://193.219.91.103:12808/</w:t>
        </w:r>
      </w:hyperlink>
      <w:r w:rsidR="00AD79FF">
        <w:rPr>
          <w:rFonts w:ascii="Times New Roman" w:hAnsi="Times New Roman" w:cs="Times New Roman"/>
          <w:sz w:val="24"/>
          <w:szCs w:val="24"/>
          <w:lang w:val="lt-LT"/>
        </w:rPr>
        <w:t>.</w:t>
      </w:r>
    </w:p>
    <w:p w14:paraId="36F05113" w14:textId="51C1BC79" w:rsidR="00056847" w:rsidRPr="003F4653" w:rsidRDefault="006742B1" w:rsidP="00A95C07">
      <w:pPr>
        <w:pStyle w:val="Heading2"/>
        <w:spacing w:before="120" w:after="120" w:line="360" w:lineRule="auto"/>
        <w:ind w:hanging="113"/>
        <w:rPr>
          <w:bCs/>
        </w:rPr>
      </w:pPr>
      <w:r w:rsidRPr="003F4653">
        <w:rPr>
          <w:bCs/>
        </w:rPr>
        <w:lastRenderedPageBreak/>
        <w:t xml:space="preserve"> Testavimo </w:t>
      </w:r>
      <w:r w:rsidR="004C2063" w:rsidRPr="003F4653">
        <w:rPr>
          <w:bCs/>
        </w:rPr>
        <w:t>įrankiai</w:t>
      </w:r>
    </w:p>
    <w:p w14:paraId="106855D0" w14:textId="5853790A" w:rsidR="00056847" w:rsidRPr="003F4653" w:rsidRDefault="00660E41" w:rsidP="00A95C07">
      <w:pPr>
        <w:spacing w:before="120" w:after="120" w:line="360" w:lineRule="auto"/>
        <w:ind w:left="284" w:firstLine="436"/>
        <w:jc w:val="both"/>
        <w:rPr>
          <w:rFonts w:ascii="Times New Roman" w:hAnsi="Times New Roman" w:cs="Times New Roman"/>
          <w:sz w:val="24"/>
          <w:szCs w:val="24"/>
          <w:lang w:val="lt-LT"/>
        </w:rPr>
      </w:pPr>
      <w:r w:rsidRPr="003F4653">
        <w:rPr>
          <w:rFonts w:ascii="Times New Roman" w:hAnsi="Times New Roman" w:cs="Times New Roman"/>
          <w:sz w:val="24"/>
          <w:szCs w:val="24"/>
          <w:lang w:val="lt-LT"/>
        </w:rPr>
        <w:t xml:space="preserve">Testavimo sistemą sukūrta naudojant xUnit projekto šabloną. </w:t>
      </w:r>
      <w:r w:rsidRPr="005325F8">
        <w:rPr>
          <w:rFonts w:ascii="Times New Roman" w:hAnsi="Times New Roman" w:cs="Times New Roman"/>
          <w:sz w:val="24"/>
          <w:szCs w:val="24"/>
          <w:lang w:val="lt-LT"/>
        </w:rPr>
        <w:t xml:space="preserve">Duomenų, kontrolerių bei metodų </w:t>
      </w:r>
      <w:r w:rsidR="00060567" w:rsidRPr="005325F8">
        <w:rPr>
          <w:rFonts w:ascii="Times New Roman" w:hAnsi="Times New Roman" w:cs="Times New Roman"/>
          <w:sz w:val="24"/>
          <w:szCs w:val="24"/>
          <w:lang w:val="lt-LT"/>
        </w:rPr>
        <w:t>testavimui</w:t>
      </w:r>
      <w:r w:rsidRPr="005325F8">
        <w:rPr>
          <w:rFonts w:ascii="Times New Roman" w:hAnsi="Times New Roman" w:cs="Times New Roman"/>
          <w:sz w:val="24"/>
          <w:szCs w:val="24"/>
          <w:lang w:val="lt-LT"/>
        </w:rPr>
        <w:t xml:space="preserve"> papildomai į projektą įdiegta Moq sistem</w:t>
      </w:r>
      <w:r w:rsidR="005C6A68" w:rsidRPr="005325F8">
        <w:rPr>
          <w:rFonts w:ascii="Times New Roman" w:hAnsi="Times New Roman" w:cs="Times New Roman"/>
          <w:sz w:val="24"/>
          <w:szCs w:val="24"/>
          <w:lang w:val="lt-LT"/>
        </w:rPr>
        <w:t>a</w:t>
      </w:r>
      <w:r w:rsidRPr="005325F8">
        <w:rPr>
          <w:rFonts w:ascii="Times New Roman" w:hAnsi="Times New Roman" w:cs="Times New Roman"/>
          <w:sz w:val="24"/>
          <w:szCs w:val="24"/>
          <w:lang w:val="lt-LT"/>
        </w:rPr>
        <w:t xml:space="preserve"> (angl. Moq framework)</w:t>
      </w:r>
      <w:r w:rsidRPr="003F4653">
        <w:rPr>
          <w:rFonts w:ascii="Times New Roman" w:hAnsi="Times New Roman" w:cs="Times New Roman"/>
          <w:sz w:val="24"/>
          <w:szCs w:val="24"/>
          <w:lang w:val="lt-LT"/>
        </w:rPr>
        <w:t>, šiuo metu  viena iš plačiausiai naudojamų testavimo sistemų. Duomenų kaupimui leidžiant testus pasirinkta naudoti</w:t>
      </w:r>
      <w:r w:rsidR="00D0189A">
        <w:rPr>
          <w:rFonts w:ascii="Times New Roman" w:hAnsi="Times New Roman" w:cs="Times New Roman"/>
          <w:sz w:val="24"/>
          <w:szCs w:val="24"/>
          <w:lang w:val="lt-LT"/>
        </w:rPr>
        <w:t xml:space="preserve"> vadinamoji d</w:t>
      </w:r>
      <w:r w:rsidR="00D0189A" w:rsidRPr="00D0189A">
        <w:rPr>
          <w:rFonts w:ascii="Times New Roman" w:hAnsi="Times New Roman" w:cs="Times New Roman"/>
          <w:sz w:val="24"/>
          <w:szCs w:val="24"/>
          <w:lang w:val="lt-LT"/>
        </w:rPr>
        <w:t>uomenų bazė atmintyje</w:t>
      </w:r>
      <w:r w:rsidR="00D0189A">
        <w:rPr>
          <w:rFonts w:ascii="Times New Roman" w:hAnsi="Times New Roman" w:cs="Times New Roman"/>
          <w:sz w:val="24"/>
          <w:szCs w:val="24"/>
          <w:lang w:val="lt-LT"/>
        </w:rPr>
        <w:t xml:space="preserve"> (angl. In-memory database</w:t>
      </w:r>
      <w:r w:rsidR="00B96BD0">
        <w:rPr>
          <w:rFonts w:ascii="Times New Roman" w:hAnsi="Times New Roman" w:cs="Times New Roman"/>
          <w:sz w:val="24"/>
          <w:szCs w:val="24"/>
          <w:lang w:val="lt-LT"/>
        </w:rPr>
        <w:t xml:space="preserve">) – </w:t>
      </w:r>
      <w:r w:rsidR="00D0189A" w:rsidRPr="00D0189A">
        <w:rPr>
          <w:rFonts w:ascii="Times New Roman" w:hAnsi="Times New Roman" w:cs="Times New Roman"/>
          <w:sz w:val="24"/>
          <w:szCs w:val="24"/>
          <w:lang w:val="lt-LT"/>
        </w:rPr>
        <w:t xml:space="preserve">duomenų bazės valdymo sistema, kuri pirmiausia </w:t>
      </w:r>
      <w:r w:rsidR="00F80B3B">
        <w:rPr>
          <w:rFonts w:ascii="Times New Roman" w:hAnsi="Times New Roman" w:cs="Times New Roman"/>
          <w:sz w:val="24"/>
          <w:szCs w:val="24"/>
          <w:lang w:val="lt-LT"/>
        </w:rPr>
        <w:t>naudoja</w:t>
      </w:r>
      <w:r w:rsidR="00D0189A" w:rsidRPr="00D0189A">
        <w:rPr>
          <w:rFonts w:ascii="Times New Roman" w:hAnsi="Times New Roman" w:cs="Times New Roman"/>
          <w:sz w:val="24"/>
          <w:szCs w:val="24"/>
          <w:lang w:val="lt-LT"/>
        </w:rPr>
        <w:t xml:space="preserve"> pagrindin</w:t>
      </w:r>
      <w:r w:rsidR="00F80B3B">
        <w:rPr>
          <w:rFonts w:ascii="Times New Roman" w:hAnsi="Times New Roman" w:cs="Times New Roman"/>
          <w:sz w:val="24"/>
          <w:szCs w:val="24"/>
          <w:lang w:val="lt-LT"/>
        </w:rPr>
        <w:t>ę</w:t>
      </w:r>
      <w:r w:rsidR="00D0189A" w:rsidRPr="00D0189A">
        <w:rPr>
          <w:rFonts w:ascii="Times New Roman" w:hAnsi="Times New Roman" w:cs="Times New Roman"/>
          <w:sz w:val="24"/>
          <w:szCs w:val="24"/>
          <w:lang w:val="lt-LT"/>
        </w:rPr>
        <w:t xml:space="preserve"> kompiuterio</w:t>
      </w:r>
      <w:r w:rsidR="00F80B3B">
        <w:rPr>
          <w:rFonts w:ascii="Times New Roman" w:hAnsi="Times New Roman" w:cs="Times New Roman"/>
          <w:sz w:val="24"/>
          <w:szCs w:val="24"/>
          <w:lang w:val="lt-LT"/>
        </w:rPr>
        <w:t xml:space="preserve"> atmintį</w:t>
      </w:r>
      <w:r w:rsidR="00D0189A" w:rsidRPr="00D0189A">
        <w:rPr>
          <w:rFonts w:ascii="Times New Roman" w:hAnsi="Times New Roman" w:cs="Times New Roman"/>
          <w:sz w:val="24"/>
          <w:szCs w:val="24"/>
          <w:lang w:val="lt-LT"/>
        </w:rPr>
        <w:t xml:space="preserve"> duomenims saugoti.</w:t>
      </w:r>
    </w:p>
    <w:p w14:paraId="209D46AB" w14:textId="7FEE77B4" w:rsidR="003F723B" w:rsidRPr="003F4653" w:rsidRDefault="009B02FB" w:rsidP="00A95C07">
      <w:pPr>
        <w:pStyle w:val="Heading2"/>
        <w:spacing w:before="120" w:after="120" w:line="360" w:lineRule="auto"/>
        <w:ind w:hanging="113"/>
        <w:rPr>
          <w:bCs/>
        </w:rPr>
      </w:pPr>
      <w:r w:rsidRPr="003F4653">
        <w:rPr>
          <w:bCs/>
        </w:rPr>
        <w:t xml:space="preserve"> </w:t>
      </w:r>
      <w:r w:rsidR="006742B1" w:rsidRPr="003F4653">
        <w:t>Automatiniai testai</w:t>
      </w:r>
    </w:p>
    <w:p w14:paraId="4BA19A53" w14:textId="3C8325F5" w:rsidR="00D9337A" w:rsidRPr="003F4653" w:rsidRDefault="00597D94" w:rsidP="00A95C07">
      <w:pPr>
        <w:spacing w:before="120" w:after="120" w:line="360" w:lineRule="auto"/>
        <w:ind w:left="284" w:firstLine="436"/>
        <w:jc w:val="both"/>
        <w:rPr>
          <w:rFonts w:ascii="Times New Roman" w:hAnsi="Times New Roman" w:cs="Times New Roman"/>
          <w:sz w:val="24"/>
          <w:szCs w:val="24"/>
          <w:lang w:val="lt-LT"/>
        </w:rPr>
      </w:pPr>
      <w:r w:rsidRPr="003F4653">
        <w:rPr>
          <w:rFonts w:ascii="Times New Roman" w:hAnsi="Times New Roman" w:cs="Times New Roman"/>
          <w:sz w:val="24"/>
          <w:szCs w:val="24"/>
          <w:lang w:val="lt-LT"/>
        </w:rPr>
        <w:t xml:space="preserve">Kuriant testus, pagrindinis prioritetas buvo nustatyti sistemos dalis, kurias svarbiausia ištestuoti per trumpą laiką, nes nebuvo pakankamai išteklių, norint testavimą įdiegti visai sistemai. </w:t>
      </w:r>
      <w:r w:rsidR="002E1B0F">
        <w:rPr>
          <w:rFonts w:ascii="Times New Roman" w:hAnsi="Times New Roman" w:cs="Times New Roman"/>
          <w:sz w:val="24"/>
          <w:szCs w:val="24"/>
          <w:lang w:val="lt-LT"/>
        </w:rPr>
        <w:t>Nuspręsta</w:t>
      </w:r>
      <w:r w:rsidRPr="003F4653">
        <w:rPr>
          <w:rFonts w:ascii="Times New Roman" w:hAnsi="Times New Roman" w:cs="Times New Roman"/>
          <w:sz w:val="24"/>
          <w:szCs w:val="24"/>
          <w:lang w:val="lt-LT"/>
        </w:rPr>
        <w:t>, kad šio darbo metu testai bus rašomi tik atliekamam programos pakeitimui</w:t>
      </w:r>
      <w:r w:rsidR="00EE19D4" w:rsidRPr="003F4653">
        <w:rPr>
          <w:rFonts w:ascii="Times New Roman" w:hAnsi="Times New Roman" w:cs="Times New Roman"/>
          <w:sz w:val="24"/>
          <w:szCs w:val="24"/>
          <w:lang w:val="lt-LT"/>
        </w:rPr>
        <w:t xml:space="preserve">, </w:t>
      </w:r>
      <w:r w:rsidRPr="003F4653">
        <w:rPr>
          <w:rFonts w:ascii="Times New Roman" w:hAnsi="Times New Roman" w:cs="Times New Roman"/>
          <w:sz w:val="24"/>
          <w:szCs w:val="24"/>
          <w:lang w:val="lt-LT"/>
        </w:rPr>
        <w:t>t.y</w:t>
      </w:r>
      <w:r w:rsidR="00EE19D4" w:rsidRPr="003F4653">
        <w:rPr>
          <w:rFonts w:ascii="Times New Roman" w:hAnsi="Times New Roman" w:cs="Times New Roman"/>
          <w:sz w:val="24"/>
          <w:szCs w:val="24"/>
          <w:lang w:val="lt-LT"/>
        </w:rPr>
        <w:t xml:space="preserve">, </w:t>
      </w:r>
      <w:r w:rsidRPr="003F4653">
        <w:rPr>
          <w:rFonts w:ascii="Times New Roman" w:hAnsi="Times New Roman" w:cs="Times New Roman"/>
          <w:sz w:val="24"/>
          <w:szCs w:val="24"/>
          <w:lang w:val="lt-LT"/>
        </w:rPr>
        <w:t xml:space="preserve"> pokalbių sistem</w:t>
      </w:r>
      <w:r w:rsidR="00EE19D4" w:rsidRPr="003F4653">
        <w:rPr>
          <w:rFonts w:ascii="Times New Roman" w:hAnsi="Times New Roman" w:cs="Times New Roman"/>
          <w:sz w:val="24"/>
          <w:szCs w:val="24"/>
          <w:lang w:val="lt-LT"/>
        </w:rPr>
        <w:t>os</w:t>
      </w:r>
      <w:r w:rsidRPr="003F4653">
        <w:rPr>
          <w:rFonts w:ascii="Times New Roman" w:hAnsi="Times New Roman" w:cs="Times New Roman"/>
          <w:sz w:val="24"/>
          <w:szCs w:val="24"/>
          <w:lang w:val="lt-LT"/>
        </w:rPr>
        <w:t xml:space="preserve"> funkcionalumui. Vėl</w:t>
      </w:r>
      <w:r w:rsidR="0084729B">
        <w:rPr>
          <w:rFonts w:ascii="Times New Roman" w:hAnsi="Times New Roman" w:cs="Times New Roman"/>
          <w:sz w:val="24"/>
          <w:szCs w:val="24"/>
          <w:lang w:val="lt-LT"/>
        </w:rPr>
        <w:t>iau</w:t>
      </w:r>
      <w:r w:rsidRPr="003F4653">
        <w:rPr>
          <w:rFonts w:ascii="Times New Roman" w:hAnsi="Times New Roman" w:cs="Times New Roman"/>
          <w:sz w:val="24"/>
          <w:szCs w:val="24"/>
          <w:lang w:val="lt-LT"/>
        </w:rPr>
        <w:t xml:space="preserve"> testai turėtų apimti anksčiau įdiegtas sistemos funkcijas.</w:t>
      </w:r>
      <w:bookmarkEnd w:id="4"/>
    </w:p>
    <w:p w14:paraId="4E1FA810" w14:textId="0973A3F1" w:rsidR="00893699" w:rsidRPr="003F4653" w:rsidRDefault="00893699" w:rsidP="00A95C07">
      <w:pPr>
        <w:pStyle w:val="Heading1"/>
        <w:spacing w:before="120" w:after="120" w:line="360" w:lineRule="auto"/>
        <w:contextualSpacing/>
        <w:rPr>
          <w:lang w:val="lt-LT"/>
        </w:rPr>
      </w:pPr>
      <w:bookmarkStart w:id="5" w:name="_Toc71140817"/>
      <w:r w:rsidRPr="003F4653">
        <w:rPr>
          <w:lang w:val="lt-LT"/>
        </w:rPr>
        <w:t>Atsekamumas</w:t>
      </w:r>
      <w:r w:rsidR="005B637A" w:rsidRPr="003F4653">
        <w:rPr>
          <w:lang w:val="lt-LT"/>
        </w:rPr>
        <w:t xml:space="preserve"> (angl. Traceability)</w:t>
      </w:r>
      <w:bookmarkEnd w:id="5"/>
    </w:p>
    <w:p w14:paraId="51E85F29" w14:textId="36A29EC5" w:rsidR="00160D89" w:rsidRPr="003F4653" w:rsidRDefault="00AD33D4" w:rsidP="002630BF">
      <w:pPr>
        <w:spacing w:before="120" w:after="120" w:line="360" w:lineRule="auto"/>
        <w:ind w:firstLine="357"/>
        <w:contextualSpacing/>
        <w:jc w:val="both"/>
        <w:rPr>
          <w:rFonts w:ascii="Times New Roman" w:hAnsi="Times New Roman" w:cs="Times New Roman"/>
          <w:sz w:val="24"/>
          <w:szCs w:val="24"/>
          <w:lang w:val="lt-LT"/>
        </w:rPr>
      </w:pPr>
      <w:r>
        <w:rPr>
          <w:rFonts w:ascii="Times New Roman" w:hAnsi="Times New Roman" w:cs="Times New Roman"/>
          <w:sz w:val="24"/>
          <w:szCs w:val="24"/>
          <w:lang w:val="lt-LT"/>
        </w:rPr>
        <w:t xml:space="preserve">Buvo sukurta atsekamumo matrica, skirta užtikrinti, kad visi funkciniai reikalavimai yra apžvelgiami konteksto, funkciniame ir realizacijos pjūviuose (Lentelė </w:t>
      </w:r>
      <w:r>
        <w:rPr>
          <w:rFonts w:ascii="Times New Roman" w:hAnsi="Times New Roman" w:cs="Times New Roman"/>
          <w:sz w:val="24"/>
          <w:szCs w:val="24"/>
        </w:rPr>
        <w:t xml:space="preserve">1.). </w:t>
      </w:r>
    </w:p>
    <w:p w14:paraId="5C0D057E" w14:textId="77777777" w:rsidR="00224589" w:rsidRPr="003F4653" w:rsidRDefault="00224589" w:rsidP="00A95C07">
      <w:pPr>
        <w:spacing w:before="120" w:after="120" w:line="360" w:lineRule="auto"/>
        <w:contextualSpacing/>
        <w:jc w:val="both"/>
        <w:rPr>
          <w:rFonts w:ascii="Times New Roman" w:hAnsi="Times New Roman" w:cs="Times New Roman"/>
          <w:sz w:val="24"/>
          <w:szCs w:val="24"/>
          <w:lang w:val="lt-LT"/>
        </w:rPr>
      </w:pPr>
    </w:p>
    <w:p w14:paraId="2B6360BF" w14:textId="158855F9" w:rsidR="00795496" w:rsidRPr="003F4653" w:rsidRDefault="00C94260" w:rsidP="00A95C07">
      <w:pPr>
        <w:pStyle w:val="Caption"/>
        <w:spacing w:before="120" w:after="120" w:line="360" w:lineRule="auto"/>
        <w:jc w:val="center"/>
        <w:rPr>
          <w:b/>
          <w:bCs/>
          <w:lang w:val="lt-LT"/>
        </w:rPr>
      </w:pPr>
      <w:r w:rsidRPr="003F4653">
        <w:rPr>
          <w:b/>
          <w:bCs/>
          <w:lang w:val="lt-LT"/>
        </w:rPr>
        <w:t xml:space="preserve">Lentelė </w:t>
      </w:r>
      <w:r w:rsidRPr="003F4653">
        <w:rPr>
          <w:b/>
          <w:bCs/>
          <w:lang w:val="lt-LT"/>
        </w:rPr>
        <w:fldChar w:fldCharType="begin"/>
      </w:r>
      <w:r w:rsidRPr="003F4653">
        <w:rPr>
          <w:b/>
          <w:bCs/>
          <w:lang w:val="lt-LT"/>
        </w:rPr>
        <w:instrText xml:space="preserve"> SEQ Lentelė \* ARABIC </w:instrText>
      </w:r>
      <w:r w:rsidRPr="003F4653">
        <w:rPr>
          <w:b/>
          <w:bCs/>
          <w:lang w:val="lt-LT"/>
        </w:rPr>
        <w:fldChar w:fldCharType="separate"/>
      </w:r>
      <w:r w:rsidR="008A3075" w:rsidRPr="003F4653">
        <w:rPr>
          <w:b/>
          <w:bCs/>
          <w:noProof/>
          <w:lang w:val="lt-LT"/>
        </w:rPr>
        <w:t>1</w:t>
      </w:r>
      <w:r w:rsidRPr="003F4653">
        <w:rPr>
          <w:b/>
          <w:bCs/>
          <w:lang w:val="lt-LT"/>
        </w:rPr>
        <w:fldChar w:fldCharType="end"/>
      </w:r>
      <w:r w:rsidRPr="003F4653">
        <w:rPr>
          <w:b/>
          <w:bCs/>
          <w:lang w:val="lt-LT"/>
        </w:rPr>
        <w:t xml:space="preserve">. </w:t>
      </w:r>
      <w:r w:rsidR="008B427D">
        <w:rPr>
          <w:b/>
          <w:bCs/>
          <w:lang w:val="lt-LT"/>
        </w:rPr>
        <w:t>Funkcini</w:t>
      </w:r>
      <w:r w:rsidR="008B427D">
        <w:rPr>
          <w:b/>
          <w:bCs/>
          <w:lang w:val="en-US"/>
        </w:rPr>
        <w:t>ų r</w:t>
      </w:r>
      <w:r w:rsidRPr="003F4653">
        <w:rPr>
          <w:b/>
          <w:bCs/>
          <w:lang w:val="lt-LT"/>
        </w:rPr>
        <w:t xml:space="preserve">eikalavimų ir </w:t>
      </w:r>
      <w:r w:rsidR="00CD3FF8" w:rsidRPr="003F4653">
        <w:rPr>
          <w:b/>
          <w:bCs/>
          <w:lang w:val="lt-LT"/>
        </w:rPr>
        <w:t>pjūvių</w:t>
      </w:r>
      <w:r w:rsidR="009C0952" w:rsidRPr="003F4653">
        <w:rPr>
          <w:b/>
          <w:bCs/>
          <w:lang w:val="lt-LT"/>
        </w:rPr>
        <w:t xml:space="preserve"> </w:t>
      </w:r>
      <w:r w:rsidRPr="003F4653">
        <w:rPr>
          <w:b/>
          <w:bCs/>
          <w:lang w:val="lt-LT"/>
        </w:rPr>
        <w:t>atsekamumo matrica</w:t>
      </w:r>
    </w:p>
    <w:tbl>
      <w:tblPr>
        <w:tblStyle w:val="TableGrid"/>
        <w:tblW w:w="9628" w:type="dxa"/>
        <w:tblLook w:val="04A0" w:firstRow="1" w:lastRow="0" w:firstColumn="1" w:lastColumn="0" w:noHBand="0" w:noVBand="1"/>
      </w:tblPr>
      <w:tblGrid>
        <w:gridCol w:w="1525"/>
        <w:gridCol w:w="1943"/>
        <w:gridCol w:w="840"/>
        <w:gridCol w:w="905"/>
        <w:gridCol w:w="905"/>
        <w:gridCol w:w="905"/>
        <w:gridCol w:w="905"/>
        <w:gridCol w:w="905"/>
        <w:gridCol w:w="795"/>
      </w:tblGrid>
      <w:tr w:rsidR="00985EFF" w:rsidRPr="003F4653" w14:paraId="3856E141" w14:textId="3A8409A3" w:rsidTr="00985EFF">
        <w:trPr>
          <w:cantSplit/>
          <w:trHeight w:val="503"/>
        </w:trPr>
        <w:tc>
          <w:tcPr>
            <w:tcW w:w="1525" w:type="dxa"/>
            <w:shd w:val="clear" w:color="auto" w:fill="E7E6E6" w:themeFill="background2"/>
            <w:vAlign w:val="bottom"/>
          </w:tcPr>
          <w:p w14:paraId="73A9F3AB" w14:textId="06584131" w:rsidR="00985EFF" w:rsidRPr="003F4653" w:rsidRDefault="00985EFF" w:rsidP="00A95C07">
            <w:pPr>
              <w:spacing w:before="120" w:after="120" w:line="360" w:lineRule="auto"/>
              <w:jc w:val="center"/>
              <w:rPr>
                <w:rFonts w:ascii="Times New Roman" w:hAnsi="Times New Roman" w:cs="Times New Roman"/>
                <w:sz w:val="24"/>
                <w:szCs w:val="24"/>
                <w:lang w:val="lt-LT"/>
              </w:rPr>
            </w:pPr>
            <w:r w:rsidRPr="003F4653">
              <w:rPr>
                <w:rFonts w:ascii="Times New Roman" w:hAnsi="Times New Roman" w:cs="Times New Roman"/>
                <w:b/>
                <w:bCs/>
                <w:color w:val="4472C4" w:themeColor="accent1"/>
                <w:sz w:val="24"/>
                <w:szCs w:val="24"/>
                <w:lang w:val="lt-LT"/>
              </w:rPr>
              <w:t xml:space="preserve">Pjūvis </w:t>
            </w:r>
          </w:p>
        </w:tc>
        <w:tc>
          <w:tcPr>
            <w:tcW w:w="1943" w:type="dxa"/>
            <w:shd w:val="clear" w:color="auto" w:fill="E7E6E6" w:themeFill="background2"/>
          </w:tcPr>
          <w:p w14:paraId="18B41F5F" w14:textId="3D2BDA0A" w:rsidR="00985EFF" w:rsidRPr="003F4653" w:rsidRDefault="00985EFF" w:rsidP="00A95C07">
            <w:pPr>
              <w:spacing w:before="120" w:after="120" w:line="360" w:lineRule="auto"/>
              <w:jc w:val="center"/>
              <w:rPr>
                <w:rFonts w:ascii="Times New Roman" w:hAnsi="Times New Roman" w:cs="Times New Roman"/>
                <w:b/>
                <w:sz w:val="24"/>
                <w:szCs w:val="24"/>
                <w:lang w:val="lt-LT"/>
              </w:rPr>
            </w:pPr>
            <w:r w:rsidRPr="003F4653">
              <w:rPr>
                <w:rFonts w:ascii="Times New Roman" w:hAnsi="Times New Roman" w:cs="Times New Roman"/>
                <w:b/>
                <w:bCs/>
                <w:color w:val="4472C4" w:themeColor="accent1"/>
                <w:sz w:val="24"/>
                <w:szCs w:val="24"/>
                <w:lang w:val="lt-LT"/>
              </w:rPr>
              <w:t>Diagrama</w:t>
            </w:r>
          </w:p>
        </w:tc>
        <w:tc>
          <w:tcPr>
            <w:tcW w:w="840" w:type="dxa"/>
            <w:shd w:val="clear" w:color="auto" w:fill="E7E6E6" w:themeFill="background2"/>
            <w:vAlign w:val="center"/>
          </w:tcPr>
          <w:p w14:paraId="59F5CC46" w14:textId="28699FFE" w:rsidR="00985EFF" w:rsidRPr="00985EFF" w:rsidRDefault="00985EFF" w:rsidP="00A95C07">
            <w:pPr>
              <w:spacing w:before="120" w:after="120" w:line="360" w:lineRule="auto"/>
              <w:jc w:val="center"/>
              <w:rPr>
                <w:rFonts w:ascii="Times New Roman" w:hAnsi="Times New Roman" w:cs="Times New Roman"/>
                <w:sz w:val="24"/>
                <w:szCs w:val="24"/>
              </w:rPr>
            </w:pPr>
            <w:r w:rsidRPr="003F4653">
              <w:rPr>
                <w:rFonts w:ascii="Times New Roman" w:hAnsi="Times New Roman" w:cs="Times New Roman"/>
                <w:sz w:val="24"/>
                <w:szCs w:val="24"/>
                <w:lang w:val="lt-LT"/>
              </w:rPr>
              <w:t>FR</w:t>
            </w:r>
            <w:r>
              <w:rPr>
                <w:rFonts w:ascii="Times New Roman" w:hAnsi="Times New Roman" w:cs="Times New Roman"/>
                <w:sz w:val="24"/>
                <w:szCs w:val="24"/>
              </w:rPr>
              <w:t>1</w:t>
            </w:r>
          </w:p>
        </w:tc>
        <w:tc>
          <w:tcPr>
            <w:tcW w:w="905" w:type="dxa"/>
            <w:shd w:val="clear" w:color="auto" w:fill="E7E6E6" w:themeFill="background2"/>
            <w:vAlign w:val="center"/>
          </w:tcPr>
          <w:p w14:paraId="2C9D4656" w14:textId="2D43EC50" w:rsidR="00985EFF" w:rsidRPr="003F4653" w:rsidRDefault="00985EFF" w:rsidP="00A95C07">
            <w:pPr>
              <w:spacing w:before="120" w:after="120" w:line="360" w:lineRule="auto"/>
              <w:jc w:val="center"/>
              <w:rPr>
                <w:rFonts w:ascii="Times New Roman" w:hAnsi="Times New Roman" w:cs="Times New Roman"/>
                <w:sz w:val="24"/>
                <w:szCs w:val="24"/>
                <w:lang w:val="lt-LT"/>
              </w:rPr>
            </w:pPr>
            <w:r>
              <w:rPr>
                <w:rFonts w:ascii="Times New Roman" w:hAnsi="Times New Roman" w:cs="Times New Roman"/>
                <w:sz w:val="24"/>
                <w:szCs w:val="24"/>
                <w:lang w:val="lt-LT"/>
              </w:rPr>
              <w:t>FR2</w:t>
            </w:r>
          </w:p>
        </w:tc>
        <w:tc>
          <w:tcPr>
            <w:tcW w:w="905" w:type="dxa"/>
            <w:shd w:val="clear" w:color="auto" w:fill="E7E6E6" w:themeFill="background2"/>
            <w:vAlign w:val="center"/>
          </w:tcPr>
          <w:p w14:paraId="45AA7BA9" w14:textId="45CB1F0F" w:rsidR="00985EFF" w:rsidRPr="003F4653" w:rsidRDefault="00985EFF" w:rsidP="00A95C07">
            <w:pPr>
              <w:spacing w:before="120" w:after="120" w:line="360" w:lineRule="auto"/>
              <w:jc w:val="center"/>
              <w:rPr>
                <w:rFonts w:ascii="Times New Roman" w:hAnsi="Times New Roman" w:cs="Times New Roman"/>
                <w:sz w:val="24"/>
                <w:szCs w:val="24"/>
                <w:lang w:val="lt-LT"/>
              </w:rPr>
            </w:pPr>
            <w:r>
              <w:rPr>
                <w:rFonts w:ascii="Times New Roman" w:hAnsi="Times New Roman" w:cs="Times New Roman"/>
                <w:sz w:val="24"/>
                <w:szCs w:val="24"/>
                <w:lang w:val="lt-LT"/>
              </w:rPr>
              <w:t>FR3</w:t>
            </w:r>
          </w:p>
        </w:tc>
        <w:tc>
          <w:tcPr>
            <w:tcW w:w="905" w:type="dxa"/>
            <w:shd w:val="clear" w:color="auto" w:fill="E7E6E6" w:themeFill="background2"/>
            <w:vAlign w:val="center"/>
          </w:tcPr>
          <w:p w14:paraId="76A94C2A" w14:textId="21311710" w:rsidR="00985EFF" w:rsidRPr="003F4653" w:rsidRDefault="00985EFF" w:rsidP="00A95C07">
            <w:pPr>
              <w:spacing w:before="120" w:after="120" w:line="360" w:lineRule="auto"/>
              <w:jc w:val="center"/>
              <w:rPr>
                <w:rFonts w:ascii="Times New Roman" w:hAnsi="Times New Roman" w:cs="Times New Roman"/>
                <w:sz w:val="24"/>
                <w:szCs w:val="24"/>
                <w:lang w:val="lt-LT"/>
              </w:rPr>
            </w:pPr>
            <w:r>
              <w:rPr>
                <w:rFonts w:ascii="Times New Roman" w:hAnsi="Times New Roman" w:cs="Times New Roman"/>
                <w:sz w:val="24"/>
                <w:szCs w:val="24"/>
                <w:lang w:val="lt-LT"/>
              </w:rPr>
              <w:t>FR4</w:t>
            </w:r>
          </w:p>
        </w:tc>
        <w:tc>
          <w:tcPr>
            <w:tcW w:w="905" w:type="dxa"/>
            <w:shd w:val="clear" w:color="auto" w:fill="E7E6E6" w:themeFill="background2"/>
            <w:vAlign w:val="center"/>
          </w:tcPr>
          <w:p w14:paraId="770D2467" w14:textId="4F89F27C" w:rsidR="00985EFF" w:rsidRPr="003F4653" w:rsidRDefault="00985EFF" w:rsidP="00A95C07">
            <w:pPr>
              <w:spacing w:before="120" w:after="120" w:line="360" w:lineRule="auto"/>
              <w:jc w:val="center"/>
              <w:rPr>
                <w:rFonts w:ascii="Times New Roman" w:hAnsi="Times New Roman" w:cs="Times New Roman"/>
                <w:sz w:val="24"/>
                <w:szCs w:val="24"/>
                <w:lang w:val="lt-LT"/>
              </w:rPr>
            </w:pPr>
            <w:r>
              <w:rPr>
                <w:rFonts w:ascii="Times New Roman" w:hAnsi="Times New Roman" w:cs="Times New Roman"/>
                <w:sz w:val="24"/>
                <w:szCs w:val="24"/>
                <w:lang w:val="lt-LT"/>
              </w:rPr>
              <w:t>FR5</w:t>
            </w:r>
          </w:p>
        </w:tc>
        <w:tc>
          <w:tcPr>
            <w:tcW w:w="905" w:type="dxa"/>
            <w:shd w:val="clear" w:color="auto" w:fill="E7E6E6" w:themeFill="background2"/>
            <w:vAlign w:val="center"/>
          </w:tcPr>
          <w:p w14:paraId="04D0A2CF" w14:textId="7E2F3C14" w:rsidR="00985EFF" w:rsidRPr="003F4653" w:rsidRDefault="00985EFF" w:rsidP="00A95C07">
            <w:pPr>
              <w:spacing w:before="120" w:after="120" w:line="360" w:lineRule="auto"/>
              <w:jc w:val="center"/>
              <w:rPr>
                <w:rFonts w:ascii="Times New Roman" w:hAnsi="Times New Roman" w:cs="Times New Roman"/>
                <w:sz w:val="24"/>
                <w:szCs w:val="24"/>
                <w:lang w:val="lt-LT"/>
              </w:rPr>
            </w:pPr>
            <w:r>
              <w:rPr>
                <w:rFonts w:ascii="Times New Roman" w:hAnsi="Times New Roman" w:cs="Times New Roman"/>
                <w:sz w:val="24"/>
                <w:szCs w:val="24"/>
                <w:lang w:val="lt-LT"/>
              </w:rPr>
              <w:t>FR6</w:t>
            </w:r>
          </w:p>
        </w:tc>
        <w:tc>
          <w:tcPr>
            <w:tcW w:w="795" w:type="dxa"/>
            <w:shd w:val="clear" w:color="auto" w:fill="E7E6E6" w:themeFill="background2"/>
          </w:tcPr>
          <w:p w14:paraId="76728828" w14:textId="48525C4E" w:rsidR="00985EFF" w:rsidRDefault="00985EFF" w:rsidP="00A95C07">
            <w:pPr>
              <w:spacing w:before="120" w:after="120" w:line="360" w:lineRule="auto"/>
              <w:jc w:val="center"/>
              <w:rPr>
                <w:rFonts w:ascii="Times New Roman" w:hAnsi="Times New Roman" w:cs="Times New Roman"/>
                <w:sz w:val="24"/>
                <w:szCs w:val="24"/>
                <w:lang w:val="lt-LT"/>
              </w:rPr>
            </w:pPr>
            <w:r>
              <w:rPr>
                <w:rFonts w:ascii="Times New Roman" w:hAnsi="Times New Roman" w:cs="Times New Roman"/>
                <w:sz w:val="24"/>
                <w:szCs w:val="24"/>
                <w:lang w:val="lt-LT"/>
              </w:rPr>
              <w:t>FR7</w:t>
            </w:r>
          </w:p>
        </w:tc>
      </w:tr>
      <w:tr w:rsidR="00985EFF" w:rsidRPr="003F4653" w14:paraId="13729D68" w14:textId="22DE4D7C" w:rsidTr="00985EFF">
        <w:tc>
          <w:tcPr>
            <w:tcW w:w="1525" w:type="dxa"/>
            <w:vMerge w:val="restart"/>
            <w:shd w:val="clear" w:color="auto" w:fill="C5E0B3" w:themeFill="accent6" w:themeFillTint="66"/>
            <w:vAlign w:val="center"/>
          </w:tcPr>
          <w:p w14:paraId="780C52CD" w14:textId="06BC90AC" w:rsidR="00985EFF" w:rsidRPr="003F4653" w:rsidRDefault="00985EFF" w:rsidP="00A95C07">
            <w:pPr>
              <w:spacing w:before="120" w:after="120" w:line="360" w:lineRule="auto"/>
              <w:rPr>
                <w:rFonts w:ascii="Times New Roman" w:hAnsi="Times New Roman" w:cs="Times New Roman"/>
                <w:b/>
                <w:bCs/>
                <w:sz w:val="24"/>
                <w:szCs w:val="24"/>
                <w:lang w:val="lt-LT"/>
              </w:rPr>
            </w:pPr>
            <w:r w:rsidRPr="003F4653">
              <w:rPr>
                <w:rFonts w:ascii="Times New Roman" w:hAnsi="Times New Roman" w:cs="Times New Roman"/>
                <w:b/>
                <w:bCs/>
                <w:sz w:val="24"/>
                <w:szCs w:val="24"/>
                <w:lang w:val="lt-LT"/>
              </w:rPr>
              <w:t>Konteksto</w:t>
            </w:r>
          </w:p>
        </w:tc>
        <w:tc>
          <w:tcPr>
            <w:tcW w:w="1943" w:type="dxa"/>
          </w:tcPr>
          <w:p w14:paraId="766892B3" w14:textId="5B708742" w:rsidR="00985EFF" w:rsidRPr="003F4653" w:rsidRDefault="00985EFF" w:rsidP="00A95C07">
            <w:pPr>
              <w:spacing w:before="120" w:after="120" w:line="360" w:lineRule="auto"/>
              <w:jc w:val="center"/>
              <w:rPr>
                <w:rFonts w:ascii="Times New Roman" w:hAnsi="Times New Roman" w:cs="Times New Roman"/>
                <w:i/>
                <w:iCs/>
                <w:sz w:val="24"/>
                <w:szCs w:val="24"/>
                <w:lang w:val="lt-LT"/>
              </w:rPr>
            </w:pPr>
            <w:r w:rsidRPr="003F4653">
              <w:rPr>
                <w:rFonts w:ascii="Times New Roman" w:hAnsi="Times New Roman" w:cs="Times New Roman"/>
                <w:i/>
                <w:iCs/>
                <w:sz w:val="24"/>
                <w:szCs w:val="24"/>
                <w:lang w:val="lt-LT"/>
              </w:rPr>
              <w:t>Užduočių diagrama</w:t>
            </w:r>
          </w:p>
        </w:tc>
        <w:tc>
          <w:tcPr>
            <w:tcW w:w="840" w:type="dxa"/>
          </w:tcPr>
          <w:p w14:paraId="0BD17AA9" w14:textId="55ED220F" w:rsidR="00985EFF" w:rsidRPr="003F4653" w:rsidRDefault="00A379E9" w:rsidP="00A95C07">
            <w:pPr>
              <w:spacing w:before="120" w:after="120" w:line="360" w:lineRule="auto"/>
              <w:jc w:val="center"/>
              <w:rPr>
                <w:rFonts w:ascii="Times New Roman" w:hAnsi="Times New Roman" w:cs="Times New Roman"/>
                <w:b/>
                <w:bCs/>
                <w:i/>
                <w:iCs/>
                <w:sz w:val="24"/>
                <w:szCs w:val="24"/>
                <w:lang w:val="lt-LT"/>
              </w:rPr>
            </w:pPr>
            <w:r>
              <w:rPr>
                <w:rFonts w:ascii="Times New Roman" w:hAnsi="Times New Roman" w:cs="Times New Roman"/>
                <w:b/>
                <w:bCs/>
                <w:i/>
                <w:iCs/>
                <w:sz w:val="24"/>
                <w:szCs w:val="24"/>
                <w:lang w:val="lt-LT"/>
              </w:rPr>
              <w:t>X</w:t>
            </w:r>
          </w:p>
        </w:tc>
        <w:tc>
          <w:tcPr>
            <w:tcW w:w="905" w:type="dxa"/>
          </w:tcPr>
          <w:p w14:paraId="55AF9422" w14:textId="32138502" w:rsidR="00985EFF" w:rsidRPr="003F4653" w:rsidRDefault="002E0E06" w:rsidP="00A95C07">
            <w:pPr>
              <w:spacing w:before="120" w:after="120" w:line="360" w:lineRule="auto"/>
              <w:jc w:val="center"/>
              <w:rPr>
                <w:rFonts w:ascii="Times New Roman" w:hAnsi="Times New Roman" w:cs="Times New Roman"/>
                <w:b/>
                <w:bCs/>
                <w:i/>
                <w:iCs/>
                <w:sz w:val="24"/>
                <w:szCs w:val="24"/>
                <w:lang w:val="lt-LT"/>
              </w:rPr>
            </w:pPr>
            <w:r>
              <w:rPr>
                <w:rFonts w:ascii="Times New Roman" w:hAnsi="Times New Roman" w:cs="Times New Roman"/>
                <w:b/>
                <w:bCs/>
                <w:i/>
                <w:iCs/>
                <w:sz w:val="24"/>
                <w:szCs w:val="24"/>
                <w:lang w:val="lt-LT"/>
              </w:rPr>
              <w:t>X</w:t>
            </w:r>
          </w:p>
        </w:tc>
        <w:tc>
          <w:tcPr>
            <w:tcW w:w="905" w:type="dxa"/>
          </w:tcPr>
          <w:p w14:paraId="7E5B665B" w14:textId="060E9641" w:rsidR="00985EFF" w:rsidRPr="003F4653" w:rsidRDefault="00985EFF" w:rsidP="00A95C07">
            <w:pPr>
              <w:spacing w:before="120" w:after="120" w:line="360" w:lineRule="auto"/>
              <w:jc w:val="center"/>
              <w:rPr>
                <w:rFonts w:ascii="Times New Roman" w:hAnsi="Times New Roman" w:cs="Times New Roman"/>
                <w:b/>
                <w:bCs/>
                <w:i/>
                <w:iCs/>
                <w:sz w:val="24"/>
                <w:szCs w:val="24"/>
                <w:lang w:val="lt-LT"/>
              </w:rPr>
            </w:pPr>
          </w:p>
        </w:tc>
        <w:tc>
          <w:tcPr>
            <w:tcW w:w="905" w:type="dxa"/>
          </w:tcPr>
          <w:p w14:paraId="777584A1" w14:textId="77777777" w:rsidR="00985EFF" w:rsidRPr="003F4653" w:rsidRDefault="00985EFF" w:rsidP="00A95C07">
            <w:pPr>
              <w:spacing w:before="120" w:after="120" w:line="360" w:lineRule="auto"/>
              <w:jc w:val="center"/>
              <w:rPr>
                <w:rFonts w:ascii="Times New Roman" w:hAnsi="Times New Roman" w:cs="Times New Roman"/>
                <w:b/>
                <w:bCs/>
                <w:i/>
                <w:iCs/>
                <w:sz w:val="24"/>
                <w:szCs w:val="24"/>
                <w:lang w:val="lt-LT"/>
              </w:rPr>
            </w:pPr>
          </w:p>
        </w:tc>
        <w:tc>
          <w:tcPr>
            <w:tcW w:w="905" w:type="dxa"/>
          </w:tcPr>
          <w:p w14:paraId="5D738948" w14:textId="4E427B97" w:rsidR="00985EFF" w:rsidRPr="003F4653" w:rsidRDefault="002F60E0" w:rsidP="00A95C07">
            <w:pPr>
              <w:spacing w:before="120" w:after="120" w:line="360" w:lineRule="auto"/>
              <w:jc w:val="center"/>
              <w:rPr>
                <w:rFonts w:ascii="Times New Roman" w:hAnsi="Times New Roman" w:cs="Times New Roman"/>
                <w:b/>
                <w:bCs/>
                <w:i/>
                <w:iCs/>
                <w:sz w:val="24"/>
                <w:szCs w:val="24"/>
                <w:lang w:val="lt-LT"/>
              </w:rPr>
            </w:pPr>
            <w:r>
              <w:rPr>
                <w:rFonts w:ascii="Times New Roman" w:hAnsi="Times New Roman" w:cs="Times New Roman"/>
                <w:b/>
                <w:bCs/>
                <w:i/>
                <w:iCs/>
                <w:sz w:val="24"/>
                <w:szCs w:val="24"/>
                <w:lang w:val="lt-LT"/>
              </w:rPr>
              <w:t>X</w:t>
            </w:r>
          </w:p>
        </w:tc>
        <w:tc>
          <w:tcPr>
            <w:tcW w:w="905" w:type="dxa"/>
          </w:tcPr>
          <w:p w14:paraId="2E6DB40A" w14:textId="37BC9A19" w:rsidR="00985EFF" w:rsidRPr="003F4653" w:rsidRDefault="002F60E0" w:rsidP="00A95C07">
            <w:pPr>
              <w:spacing w:before="120" w:after="120" w:line="360" w:lineRule="auto"/>
              <w:jc w:val="center"/>
              <w:rPr>
                <w:rFonts w:ascii="Times New Roman" w:hAnsi="Times New Roman" w:cs="Times New Roman"/>
                <w:b/>
                <w:bCs/>
                <w:i/>
                <w:iCs/>
                <w:sz w:val="24"/>
                <w:szCs w:val="24"/>
                <w:lang w:val="lt-LT"/>
              </w:rPr>
            </w:pPr>
            <w:r>
              <w:rPr>
                <w:rFonts w:ascii="Times New Roman" w:hAnsi="Times New Roman" w:cs="Times New Roman"/>
                <w:b/>
                <w:bCs/>
                <w:i/>
                <w:iCs/>
                <w:sz w:val="24"/>
                <w:szCs w:val="24"/>
                <w:lang w:val="lt-LT"/>
              </w:rPr>
              <w:t>X</w:t>
            </w:r>
          </w:p>
        </w:tc>
        <w:tc>
          <w:tcPr>
            <w:tcW w:w="795" w:type="dxa"/>
          </w:tcPr>
          <w:p w14:paraId="454F57B4" w14:textId="597089F2" w:rsidR="00985EFF" w:rsidRPr="003F4653" w:rsidRDefault="002F60E0" w:rsidP="00A95C07">
            <w:pPr>
              <w:spacing w:before="120" w:after="120" w:line="360" w:lineRule="auto"/>
              <w:jc w:val="center"/>
              <w:rPr>
                <w:rFonts w:ascii="Times New Roman" w:hAnsi="Times New Roman" w:cs="Times New Roman"/>
                <w:b/>
                <w:bCs/>
                <w:i/>
                <w:iCs/>
                <w:sz w:val="24"/>
                <w:szCs w:val="24"/>
                <w:lang w:val="lt-LT"/>
              </w:rPr>
            </w:pPr>
            <w:r>
              <w:rPr>
                <w:rFonts w:ascii="Times New Roman" w:hAnsi="Times New Roman" w:cs="Times New Roman"/>
                <w:b/>
                <w:bCs/>
                <w:i/>
                <w:iCs/>
                <w:sz w:val="24"/>
                <w:szCs w:val="24"/>
                <w:lang w:val="lt-LT"/>
              </w:rPr>
              <w:t>X</w:t>
            </w:r>
          </w:p>
        </w:tc>
      </w:tr>
      <w:tr w:rsidR="00985EFF" w:rsidRPr="003F4653" w14:paraId="3D4A0EC9" w14:textId="0FE45D13" w:rsidTr="00985EFF">
        <w:trPr>
          <w:trHeight w:val="935"/>
        </w:trPr>
        <w:tc>
          <w:tcPr>
            <w:tcW w:w="1525" w:type="dxa"/>
            <w:vMerge/>
            <w:shd w:val="clear" w:color="auto" w:fill="C5E0B3" w:themeFill="accent6" w:themeFillTint="66"/>
            <w:vAlign w:val="center"/>
          </w:tcPr>
          <w:p w14:paraId="374766B4" w14:textId="60170E2F" w:rsidR="00985EFF" w:rsidRPr="003F4653" w:rsidRDefault="00985EFF" w:rsidP="00A95C07">
            <w:pPr>
              <w:spacing w:before="120" w:after="120" w:line="360" w:lineRule="auto"/>
              <w:rPr>
                <w:rFonts w:ascii="Times New Roman" w:hAnsi="Times New Roman" w:cs="Times New Roman"/>
                <w:b/>
                <w:bCs/>
                <w:sz w:val="24"/>
                <w:szCs w:val="24"/>
                <w:lang w:val="lt-LT"/>
              </w:rPr>
            </w:pPr>
          </w:p>
        </w:tc>
        <w:tc>
          <w:tcPr>
            <w:tcW w:w="1943" w:type="dxa"/>
          </w:tcPr>
          <w:p w14:paraId="77C4A038" w14:textId="770EA936" w:rsidR="00985EFF" w:rsidRPr="003F4653" w:rsidRDefault="00985EFF" w:rsidP="00A95C07">
            <w:pPr>
              <w:spacing w:before="120" w:after="120" w:line="360" w:lineRule="auto"/>
              <w:jc w:val="center"/>
              <w:rPr>
                <w:rFonts w:ascii="Times New Roman" w:hAnsi="Times New Roman" w:cs="Times New Roman"/>
                <w:i/>
                <w:iCs/>
                <w:sz w:val="24"/>
                <w:szCs w:val="24"/>
                <w:lang w:val="lt-LT"/>
              </w:rPr>
            </w:pPr>
            <w:r w:rsidRPr="003F4653">
              <w:rPr>
                <w:rFonts w:ascii="Times New Roman" w:hAnsi="Times New Roman" w:cs="Times New Roman"/>
                <w:i/>
                <w:iCs/>
                <w:sz w:val="24"/>
                <w:szCs w:val="24"/>
                <w:lang w:val="lt-LT"/>
              </w:rPr>
              <w:t>Komponentų modelis</w:t>
            </w:r>
          </w:p>
        </w:tc>
        <w:tc>
          <w:tcPr>
            <w:tcW w:w="840" w:type="dxa"/>
          </w:tcPr>
          <w:p w14:paraId="17BE174F" w14:textId="7CD963E7" w:rsidR="00985EFF" w:rsidRPr="003F4653" w:rsidRDefault="008C1B67" w:rsidP="00A95C07">
            <w:pPr>
              <w:spacing w:before="120" w:after="120" w:line="360" w:lineRule="auto"/>
              <w:jc w:val="center"/>
              <w:rPr>
                <w:rFonts w:ascii="Times New Roman" w:hAnsi="Times New Roman" w:cs="Times New Roman"/>
                <w:b/>
                <w:bCs/>
                <w:i/>
                <w:iCs/>
                <w:sz w:val="24"/>
                <w:szCs w:val="24"/>
                <w:lang w:val="lt-LT"/>
              </w:rPr>
            </w:pPr>
            <w:r>
              <w:rPr>
                <w:rFonts w:ascii="Times New Roman" w:hAnsi="Times New Roman" w:cs="Times New Roman"/>
                <w:b/>
                <w:bCs/>
                <w:i/>
                <w:iCs/>
                <w:sz w:val="24"/>
                <w:szCs w:val="24"/>
                <w:lang w:val="lt-LT"/>
              </w:rPr>
              <w:t>X</w:t>
            </w:r>
          </w:p>
        </w:tc>
        <w:tc>
          <w:tcPr>
            <w:tcW w:w="905" w:type="dxa"/>
          </w:tcPr>
          <w:p w14:paraId="38ECE6F2" w14:textId="77777777" w:rsidR="00985EFF" w:rsidRPr="003F4653" w:rsidRDefault="00985EFF" w:rsidP="00A95C07">
            <w:pPr>
              <w:spacing w:before="120" w:after="120" w:line="360" w:lineRule="auto"/>
              <w:jc w:val="center"/>
              <w:rPr>
                <w:rFonts w:ascii="Times New Roman" w:hAnsi="Times New Roman" w:cs="Times New Roman"/>
                <w:b/>
                <w:bCs/>
                <w:i/>
                <w:iCs/>
                <w:sz w:val="24"/>
                <w:szCs w:val="24"/>
                <w:lang w:val="lt-LT"/>
              </w:rPr>
            </w:pPr>
          </w:p>
        </w:tc>
        <w:tc>
          <w:tcPr>
            <w:tcW w:w="905" w:type="dxa"/>
          </w:tcPr>
          <w:p w14:paraId="7290EFBD" w14:textId="754D7E22" w:rsidR="00985EFF" w:rsidRPr="003F4653" w:rsidRDefault="00985EFF" w:rsidP="00A95C07">
            <w:pPr>
              <w:spacing w:before="120" w:after="120" w:line="360" w:lineRule="auto"/>
              <w:jc w:val="center"/>
              <w:rPr>
                <w:rFonts w:ascii="Times New Roman" w:hAnsi="Times New Roman" w:cs="Times New Roman"/>
                <w:b/>
                <w:bCs/>
                <w:i/>
                <w:iCs/>
                <w:sz w:val="24"/>
                <w:szCs w:val="24"/>
                <w:lang w:val="lt-LT"/>
              </w:rPr>
            </w:pPr>
          </w:p>
        </w:tc>
        <w:tc>
          <w:tcPr>
            <w:tcW w:w="905" w:type="dxa"/>
          </w:tcPr>
          <w:p w14:paraId="0510DD7F" w14:textId="34FE903F" w:rsidR="00985EFF" w:rsidRPr="003F4653" w:rsidRDefault="00985EFF" w:rsidP="00A95C07">
            <w:pPr>
              <w:spacing w:before="120" w:after="120" w:line="360" w:lineRule="auto"/>
              <w:jc w:val="center"/>
              <w:rPr>
                <w:rFonts w:ascii="Times New Roman" w:hAnsi="Times New Roman" w:cs="Times New Roman"/>
                <w:b/>
                <w:bCs/>
                <w:i/>
                <w:iCs/>
                <w:sz w:val="24"/>
                <w:szCs w:val="24"/>
                <w:lang w:val="lt-LT"/>
              </w:rPr>
            </w:pPr>
          </w:p>
        </w:tc>
        <w:tc>
          <w:tcPr>
            <w:tcW w:w="905" w:type="dxa"/>
          </w:tcPr>
          <w:p w14:paraId="44F4DDD6" w14:textId="77777777" w:rsidR="00985EFF" w:rsidRPr="003F4653" w:rsidRDefault="00985EFF" w:rsidP="00A95C07">
            <w:pPr>
              <w:spacing w:before="120" w:after="120" w:line="360" w:lineRule="auto"/>
              <w:jc w:val="center"/>
              <w:rPr>
                <w:rFonts w:ascii="Times New Roman" w:hAnsi="Times New Roman" w:cs="Times New Roman"/>
                <w:b/>
                <w:bCs/>
                <w:i/>
                <w:iCs/>
                <w:sz w:val="24"/>
                <w:szCs w:val="24"/>
                <w:lang w:val="lt-LT"/>
              </w:rPr>
            </w:pPr>
          </w:p>
        </w:tc>
        <w:tc>
          <w:tcPr>
            <w:tcW w:w="905" w:type="dxa"/>
          </w:tcPr>
          <w:p w14:paraId="0FAB175F" w14:textId="77777777" w:rsidR="00985EFF" w:rsidRPr="003F4653" w:rsidRDefault="00985EFF" w:rsidP="00A95C07">
            <w:pPr>
              <w:spacing w:before="120" w:after="120" w:line="360" w:lineRule="auto"/>
              <w:jc w:val="center"/>
              <w:rPr>
                <w:rFonts w:ascii="Times New Roman" w:hAnsi="Times New Roman" w:cs="Times New Roman"/>
                <w:b/>
                <w:bCs/>
                <w:i/>
                <w:iCs/>
                <w:sz w:val="24"/>
                <w:szCs w:val="24"/>
                <w:lang w:val="lt-LT"/>
              </w:rPr>
            </w:pPr>
          </w:p>
        </w:tc>
        <w:tc>
          <w:tcPr>
            <w:tcW w:w="795" w:type="dxa"/>
          </w:tcPr>
          <w:p w14:paraId="46D35CB9" w14:textId="77777777" w:rsidR="00985EFF" w:rsidRPr="003F4653" w:rsidRDefault="00985EFF" w:rsidP="00A95C07">
            <w:pPr>
              <w:spacing w:before="120" w:after="120" w:line="360" w:lineRule="auto"/>
              <w:jc w:val="center"/>
              <w:rPr>
                <w:rFonts w:ascii="Times New Roman" w:hAnsi="Times New Roman" w:cs="Times New Roman"/>
                <w:b/>
                <w:bCs/>
                <w:i/>
                <w:iCs/>
                <w:sz w:val="24"/>
                <w:szCs w:val="24"/>
                <w:lang w:val="lt-LT"/>
              </w:rPr>
            </w:pPr>
          </w:p>
        </w:tc>
      </w:tr>
      <w:tr w:rsidR="00985EFF" w:rsidRPr="003F4653" w14:paraId="69880539" w14:textId="3598EF3D" w:rsidTr="00985EFF">
        <w:trPr>
          <w:trHeight w:val="864"/>
        </w:trPr>
        <w:tc>
          <w:tcPr>
            <w:tcW w:w="1525" w:type="dxa"/>
            <w:vMerge/>
            <w:shd w:val="clear" w:color="auto" w:fill="C5E0B3" w:themeFill="accent6" w:themeFillTint="66"/>
            <w:vAlign w:val="center"/>
          </w:tcPr>
          <w:p w14:paraId="5FC773E9" w14:textId="6F8815CF" w:rsidR="00985EFF" w:rsidRPr="003F4653" w:rsidRDefault="00985EFF" w:rsidP="00A95C07">
            <w:pPr>
              <w:spacing w:before="120" w:after="120" w:line="360" w:lineRule="auto"/>
              <w:rPr>
                <w:rFonts w:ascii="Times New Roman" w:hAnsi="Times New Roman" w:cs="Times New Roman"/>
                <w:b/>
                <w:bCs/>
                <w:sz w:val="24"/>
                <w:szCs w:val="24"/>
                <w:lang w:val="lt-LT"/>
              </w:rPr>
            </w:pPr>
          </w:p>
        </w:tc>
        <w:tc>
          <w:tcPr>
            <w:tcW w:w="1943" w:type="dxa"/>
          </w:tcPr>
          <w:p w14:paraId="2EDF879C" w14:textId="118AA092" w:rsidR="00985EFF" w:rsidRPr="003F4653" w:rsidRDefault="00985EFF" w:rsidP="00A95C07">
            <w:pPr>
              <w:spacing w:before="120" w:after="120" w:line="360" w:lineRule="auto"/>
              <w:jc w:val="center"/>
              <w:rPr>
                <w:rFonts w:ascii="Times New Roman" w:hAnsi="Times New Roman" w:cs="Times New Roman"/>
                <w:i/>
                <w:iCs/>
                <w:sz w:val="24"/>
                <w:szCs w:val="24"/>
                <w:lang w:val="lt-LT"/>
              </w:rPr>
            </w:pPr>
            <w:r w:rsidRPr="003F4653">
              <w:rPr>
                <w:rFonts w:ascii="Times New Roman" w:hAnsi="Times New Roman" w:cs="Times New Roman"/>
                <w:i/>
                <w:iCs/>
                <w:sz w:val="24"/>
                <w:szCs w:val="24"/>
                <w:lang w:val="lt-LT"/>
              </w:rPr>
              <w:t>Informacijos srautas</w:t>
            </w:r>
          </w:p>
        </w:tc>
        <w:tc>
          <w:tcPr>
            <w:tcW w:w="840" w:type="dxa"/>
          </w:tcPr>
          <w:p w14:paraId="571F9708" w14:textId="40B409EA" w:rsidR="00985EFF" w:rsidRPr="003F4653" w:rsidRDefault="00A379E9" w:rsidP="00A95C07">
            <w:pPr>
              <w:spacing w:before="120" w:after="120" w:line="360" w:lineRule="auto"/>
              <w:jc w:val="center"/>
              <w:rPr>
                <w:rFonts w:ascii="Times New Roman" w:hAnsi="Times New Roman" w:cs="Times New Roman"/>
                <w:b/>
                <w:bCs/>
                <w:i/>
                <w:iCs/>
                <w:sz w:val="24"/>
                <w:szCs w:val="24"/>
                <w:lang w:val="lt-LT"/>
              </w:rPr>
            </w:pPr>
            <w:r>
              <w:rPr>
                <w:rFonts w:ascii="Times New Roman" w:hAnsi="Times New Roman" w:cs="Times New Roman"/>
                <w:b/>
                <w:bCs/>
                <w:i/>
                <w:iCs/>
                <w:sz w:val="24"/>
                <w:szCs w:val="24"/>
                <w:lang w:val="lt-LT"/>
              </w:rPr>
              <w:t>X</w:t>
            </w:r>
          </w:p>
        </w:tc>
        <w:tc>
          <w:tcPr>
            <w:tcW w:w="905" w:type="dxa"/>
          </w:tcPr>
          <w:p w14:paraId="39B16BFA" w14:textId="77777777" w:rsidR="00985EFF" w:rsidRPr="003F4653" w:rsidRDefault="00985EFF" w:rsidP="00A95C07">
            <w:pPr>
              <w:spacing w:before="120" w:after="120" w:line="360" w:lineRule="auto"/>
              <w:jc w:val="center"/>
              <w:rPr>
                <w:rFonts w:ascii="Times New Roman" w:hAnsi="Times New Roman" w:cs="Times New Roman"/>
                <w:b/>
                <w:bCs/>
                <w:i/>
                <w:iCs/>
                <w:sz w:val="24"/>
                <w:szCs w:val="24"/>
                <w:lang w:val="lt-LT"/>
              </w:rPr>
            </w:pPr>
          </w:p>
        </w:tc>
        <w:tc>
          <w:tcPr>
            <w:tcW w:w="905" w:type="dxa"/>
          </w:tcPr>
          <w:p w14:paraId="71F1EFC3" w14:textId="7760051F" w:rsidR="00985EFF" w:rsidRPr="003F4653" w:rsidRDefault="00985EFF" w:rsidP="00A95C07">
            <w:pPr>
              <w:spacing w:before="120" w:after="120" w:line="360" w:lineRule="auto"/>
              <w:jc w:val="center"/>
              <w:rPr>
                <w:rFonts w:ascii="Times New Roman" w:hAnsi="Times New Roman" w:cs="Times New Roman"/>
                <w:b/>
                <w:bCs/>
                <w:i/>
                <w:iCs/>
                <w:sz w:val="24"/>
                <w:szCs w:val="24"/>
                <w:lang w:val="lt-LT"/>
              </w:rPr>
            </w:pPr>
          </w:p>
        </w:tc>
        <w:tc>
          <w:tcPr>
            <w:tcW w:w="905" w:type="dxa"/>
          </w:tcPr>
          <w:p w14:paraId="5051E51A" w14:textId="77777777" w:rsidR="00985EFF" w:rsidRPr="003F4653" w:rsidRDefault="00985EFF" w:rsidP="00A95C07">
            <w:pPr>
              <w:spacing w:before="120" w:after="120" w:line="360" w:lineRule="auto"/>
              <w:jc w:val="center"/>
              <w:rPr>
                <w:rFonts w:ascii="Times New Roman" w:hAnsi="Times New Roman" w:cs="Times New Roman"/>
                <w:b/>
                <w:bCs/>
                <w:i/>
                <w:iCs/>
                <w:sz w:val="24"/>
                <w:szCs w:val="24"/>
                <w:lang w:val="lt-LT"/>
              </w:rPr>
            </w:pPr>
          </w:p>
        </w:tc>
        <w:tc>
          <w:tcPr>
            <w:tcW w:w="905" w:type="dxa"/>
          </w:tcPr>
          <w:p w14:paraId="4D91E291" w14:textId="24F09854" w:rsidR="00985EFF" w:rsidRPr="003F4653" w:rsidRDefault="00985EFF" w:rsidP="00A95C07">
            <w:pPr>
              <w:spacing w:before="120" w:after="120" w:line="360" w:lineRule="auto"/>
              <w:jc w:val="center"/>
              <w:rPr>
                <w:rFonts w:ascii="Times New Roman" w:hAnsi="Times New Roman" w:cs="Times New Roman"/>
                <w:b/>
                <w:bCs/>
                <w:i/>
                <w:iCs/>
                <w:sz w:val="24"/>
                <w:szCs w:val="24"/>
                <w:lang w:val="lt-LT"/>
              </w:rPr>
            </w:pPr>
          </w:p>
        </w:tc>
        <w:tc>
          <w:tcPr>
            <w:tcW w:w="905" w:type="dxa"/>
          </w:tcPr>
          <w:p w14:paraId="0A37692E" w14:textId="77777777" w:rsidR="00985EFF" w:rsidRPr="003F4653" w:rsidRDefault="00985EFF" w:rsidP="00A95C07">
            <w:pPr>
              <w:spacing w:before="120" w:after="120" w:line="360" w:lineRule="auto"/>
              <w:jc w:val="center"/>
              <w:rPr>
                <w:rFonts w:ascii="Times New Roman" w:hAnsi="Times New Roman" w:cs="Times New Roman"/>
                <w:b/>
                <w:bCs/>
                <w:i/>
                <w:iCs/>
                <w:sz w:val="24"/>
                <w:szCs w:val="24"/>
                <w:lang w:val="lt-LT"/>
              </w:rPr>
            </w:pPr>
          </w:p>
        </w:tc>
        <w:tc>
          <w:tcPr>
            <w:tcW w:w="795" w:type="dxa"/>
          </w:tcPr>
          <w:p w14:paraId="471EBC52" w14:textId="77777777" w:rsidR="00985EFF" w:rsidRPr="003F4653" w:rsidRDefault="00985EFF" w:rsidP="00A95C07">
            <w:pPr>
              <w:spacing w:before="120" w:after="120" w:line="360" w:lineRule="auto"/>
              <w:jc w:val="center"/>
              <w:rPr>
                <w:rFonts w:ascii="Times New Roman" w:hAnsi="Times New Roman" w:cs="Times New Roman"/>
                <w:b/>
                <w:bCs/>
                <w:i/>
                <w:iCs/>
                <w:sz w:val="24"/>
                <w:szCs w:val="24"/>
                <w:lang w:val="lt-LT"/>
              </w:rPr>
            </w:pPr>
          </w:p>
        </w:tc>
      </w:tr>
      <w:tr w:rsidR="00985EFF" w:rsidRPr="003F4653" w14:paraId="6242AB04" w14:textId="012B625F" w:rsidTr="00985EFF">
        <w:tc>
          <w:tcPr>
            <w:tcW w:w="1525" w:type="dxa"/>
            <w:shd w:val="clear" w:color="auto" w:fill="C5E0B3" w:themeFill="accent6" w:themeFillTint="66"/>
            <w:vAlign w:val="center"/>
          </w:tcPr>
          <w:p w14:paraId="2F0D6B6F" w14:textId="2348A18F" w:rsidR="00985EFF" w:rsidRPr="003F4653" w:rsidRDefault="00985EFF" w:rsidP="00A95C07">
            <w:pPr>
              <w:spacing w:before="120" w:after="120" w:line="360" w:lineRule="auto"/>
              <w:rPr>
                <w:rFonts w:ascii="Times New Roman" w:hAnsi="Times New Roman" w:cs="Times New Roman"/>
                <w:b/>
                <w:bCs/>
                <w:sz w:val="24"/>
                <w:szCs w:val="24"/>
                <w:lang w:val="lt-LT"/>
              </w:rPr>
            </w:pPr>
            <w:r w:rsidRPr="003F4653">
              <w:rPr>
                <w:rFonts w:ascii="Times New Roman" w:hAnsi="Times New Roman" w:cs="Times New Roman"/>
                <w:b/>
                <w:bCs/>
                <w:sz w:val="24"/>
                <w:szCs w:val="24"/>
                <w:lang w:val="lt-LT"/>
              </w:rPr>
              <w:t>Funkcinis</w:t>
            </w:r>
          </w:p>
        </w:tc>
        <w:tc>
          <w:tcPr>
            <w:tcW w:w="1943" w:type="dxa"/>
          </w:tcPr>
          <w:p w14:paraId="6342B915" w14:textId="7281D520" w:rsidR="00985EFF" w:rsidRPr="003F4653" w:rsidRDefault="00985EFF" w:rsidP="00A95C07">
            <w:pPr>
              <w:spacing w:before="120" w:after="120" w:line="360" w:lineRule="auto"/>
              <w:jc w:val="center"/>
              <w:rPr>
                <w:rFonts w:ascii="Times New Roman" w:hAnsi="Times New Roman" w:cs="Times New Roman"/>
                <w:i/>
                <w:iCs/>
                <w:sz w:val="24"/>
                <w:szCs w:val="24"/>
                <w:lang w:val="lt-LT"/>
              </w:rPr>
            </w:pPr>
            <w:r w:rsidRPr="003F4653">
              <w:rPr>
                <w:rFonts w:ascii="Times New Roman" w:hAnsi="Times New Roman" w:cs="Times New Roman"/>
                <w:i/>
                <w:iCs/>
                <w:sz w:val="24"/>
                <w:szCs w:val="24"/>
                <w:lang w:val="lt-LT"/>
              </w:rPr>
              <w:t>Klasių diagrama</w:t>
            </w:r>
          </w:p>
        </w:tc>
        <w:tc>
          <w:tcPr>
            <w:tcW w:w="840" w:type="dxa"/>
          </w:tcPr>
          <w:p w14:paraId="30DF5432" w14:textId="31E26D27" w:rsidR="00985EFF" w:rsidRPr="003F4653" w:rsidRDefault="002E0E06" w:rsidP="00A95C07">
            <w:pPr>
              <w:spacing w:before="120" w:after="120" w:line="360" w:lineRule="auto"/>
              <w:jc w:val="center"/>
              <w:rPr>
                <w:rFonts w:ascii="Times New Roman" w:hAnsi="Times New Roman" w:cs="Times New Roman"/>
                <w:b/>
                <w:bCs/>
                <w:i/>
                <w:iCs/>
                <w:sz w:val="24"/>
                <w:szCs w:val="24"/>
                <w:lang w:val="lt-LT"/>
              </w:rPr>
            </w:pPr>
            <w:r>
              <w:rPr>
                <w:rFonts w:ascii="Times New Roman" w:hAnsi="Times New Roman" w:cs="Times New Roman"/>
                <w:b/>
                <w:bCs/>
                <w:i/>
                <w:iCs/>
                <w:sz w:val="24"/>
                <w:szCs w:val="24"/>
                <w:lang w:val="lt-LT"/>
              </w:rPr>
              <w:t>X</w:t>
            </w:r>
          </w:p>
        </w:tc>
        <w:tc>
          <w:tcPr>
            <w:tcW w:w="905" w:type="dxa"/>
          </w:tcPr>
          <w:p w14:paraId="36966F65" w14:textId="319E52CA" w:rsidR="00985EFF" w:rsidRPr="003F4653" w:rsidRDefault="00985EFF" w:rsidP="00A95C07">
            <w:pPr>
              <w:spacing w:before="120" w:after="120" w:line="360" w:lineRule="auto"/>
              <w:jc w:val="center"/>
              <w:rPr>
                <w:rFonts w:ascii="Times New Roman" w:hAnsi="Times New Roman" w:cs="Times New Roman"/>
                <w:b/>
                <w:bCs/>
                <w:i/>
                <w:iCs/>
                <w:sz w:val="24"/>
                <w:szCs w:val="24"/>
                <w:lang w:val="lt-LT"/>
              </w:rPr>
            </w:pPr>
          </w:p>
        </w:tc>
        <w:tc>
          <w:tcPr>
            <w:tcW w:w="905" w:type="dxa"/>
          </w:tcPr>
          <w:p w14:paraId="02ADD7F6" w14:textId="5CDDFBEB" w:rsidR="00985EFF" w:rsidRPr="003F4653" w:rsidRDefault="002E0E06" w:rsidP="00A95C07">
            <w:pPr>
              <w:spacing w:before="120" w:after="120" w:line="360" w:lineRule="auto"/>
              <w:jc w:val="center"/>
              <w:rPr>
                <w:rFonts w:ascii="Times New Roman" w:hAnsi="Times New Roman" w:cs="Times New Roman"/>
                <w:b/>
                <w:bCs/>
                <w:i/>
                <w:iCs/>
                <w:sz w:val="24"/>
                <w:szCs w:val="24"/>
                <w:lang w:val="lt-LT"/>
              </w:rPr>
            </w:pPr>
            <w:r>
              <w:rPr>
                <w:rFonts w:ascii="Times New Roman" w:hAnsi="Times New Roman" w:cs="Times New Roman"/>
                <w:b/>
                <w:bCs/>
                <w:i/>
                <w:iCs/>
                <w:sz w:val="24"/>
                <w:szCs w:val="24"/>
                <w:lang w:val="lt-LT"/>
              </w:rPr>
              <w:t>X</w:t>
            </w:r>
          </w:p>
        </w:tc>
        <w:tc>
          <w:tcPr>
            <w:tcW w:w="905" w:type="dxa"/>
          </w:tcPr>
          <w:p w14:paraId="21B904A9" w14:textId="4B164D3F" w:rsidR="00985EFF" w:rsidRPr="003F4653" w:rsidRDefault="002E0E06" w:rsidP="00A95C07">
            <w:pPr>
              <w:spacing w:before="120" w:after="120" w:line="360" w:lineRule="auto"/>
              <w:jc w:val="center"/>
              <w:rPr>
                <w:rFonts w:ascii="Times New Roman" w:hAnsi="Times New Roman" w:cs="Times New Roman"/>
                <w:b/>
                <w:bCs/>
                <w:i/>
                <w:iCs/>
                <w:sz w:val="24"/>
                <w:szCs w:val="24"/>
                <w:lang w:val="lt-LT"/>
              </w:rPr>
            </w:pPr>
            <w:r>
              <w:rPr>
                <w:rFonts w:ascii="Times New Roman" w:hAnsi="Times New Roman" w:cs="Times New Roman"/>
                <w:b/>
                <w:bCs/>
                <w:i/>
                <w:iCs/>
                <w:sz w:val="24"/>
                <w:szCs w:val="24"/>
                <w:lang w:val="lt-LT"/>
              </w:rPr>
              <w:t>X</w:t>
            </w:r>
          </w:p>
        </w:tc>
        <w:tc>
          <w:tcPr>
            <w:tcW w:w="905" w:type="dxa"/>
          </w:tcPr>
          <w:p w14:paraId="16A5E1DC" w14:textId="77777777" w:rsidR="00985EFF" w:rsidRPr="003F4653" w:rsidRDefault="00985EFF" w:rsidP="00A95C07">
            <w:pPr>
              <w:spacing w:before="120" w:after="120" w:line="360" w:lineRule="auto"/>
              <w:jc w:val="center"/>
              <w:rPr>
                <w:rFonts w:ascii="Times New Roman" w:hAnsi="Times New Roman" w:cs="Times New Roman"/>
                <w:b/>
                <w:bCs/>
                <w:i/>
                <w:iCs/>
                <w:sz w:val="24"/>
                <w:szCs w:val="24"/>
                <w:lang w:val="lt-LT"/>
              </w:rPr>
            </w:pPr>
          </w:p>
        </w:tc>
        <w:tc>
          <w:tcPr>
            <w:tcW w:w="905" w:type="dxa"/>
          </w:tcPr>
          <w:p w14:paraId="2B0441B1" w14:textId="4CBB30A9" w:rsidR="00985EFF" w:rsidRPr="003F4653" w:rsidRDefault="00BA1899" w:rsidP="00A95C07">
            <w:pPr>
              <w:spacing w:before="120" w:after="120" w:line="360" w:lineRule="auto"/>
              <w:jc w:val="center"/>
              <w:rPr>
                <w:rFonts w:ascii="Times New Roman" w:hAnsi="Times New Roman" w:cs="Times New Roman"/>
                <w:b/>
                <w:bCs/>
                <w:i/>
                <w:iCs/>
                <w:sz w:val="24"/>
                <w:szCs w:val="24"/>
                <w:lang w:val="lt-LT"/>
              </w:rPr>
            </w:pPr>
            <w:r>
              <w:rPr>
                <w:rFonts w:ascii="Times New Roman" w:hAnsi="Times New Roman" w:cs="Times New Roman"/>
                <w:b/>
                <w:bCs/>
                <w:i/>
                <w:iCs/>
                <w:sz w:val="24"/>
                <w:szCs w:val="24"/>
                <w:lang w:val="lt-LT"/>
              </w:rPr>
              <w:t>X</w:t>
            </w:r>
          </w:p>
        </w:tc>
        <w:tc>
          <w:tcPr>
            <w:tcW w:w="795" w:type="dxa"/>
          </w:tcPr>
          <w:p w14:paraId="78697C0C" w14:textId="4D68F316" w:rsidR="00985EFF" w:rsidRPr="003F4653" w:rsidRDefault="002F60E0" w:rsidP="00A95C07">
            <w:pPr>
              <w:spacing w:before="120" w:after="120" w:line="360" w:lineRule="auto"/>
              <w:jc w:val="center"/>
              <w:rPr>
                <w:rFonts w:ascii="Times New Roman" w:hAnsi="Times New Roman" w:cs="Times New Roman"/>
                <w:b/>
                <w:bCs/>
                <w:i/>
                <w:iCs/>
                <w:sz w:val="24"/>
                <w:szCs w:val="24"/>
                <w:lang w:val="lt-LT"/>
              </w:rPr>
            </w:pPr>
            <w:r>
              <w:rPr>
                <w:rFonts w:ascii="Times New Roman" w:hAnsi="Times New Roman" w:cs="Times New Roman"/>
                <w:b/>
                <w:bCs/>
                <w:i/>
                <w:iCs/>
                <w:sz w:val="24"/>
                <w:szCs w:val="24"/>
                <w:lang w:val="lt-LT"/>
              </w:rPr>
              <w:t>X</w:t>
            </w:r>
          </w:p>
        </w:tc>
      </w:tr>
      <w:tr w:rsidR="00985EFF" w:rsidRPr="003F4653" w14:paraId="486E3D6B" w14:textId="01C8D8A4" w:rsidTr="00985EFF">
        <w:tc>
          <w:tcPr>
            <w:tcW w:w="1525" w:type="dxa"/>
            <w:vMerge w:val="restart"/>
            <w:shd w:val="clear" w:color="auto" w:fill="C5E0B3" w:themeFill="accent6" w:themeFillTint="66"/>
            <w:vAlign w:val="center"/>
          </w:tcPr>
          <w:p w14:paraId="32A7B091" w14:textId="34DE4F6F" w:rsidR="00985EFF" w:rsidRPr="003F4653" w:rsidRDefault="00985EFF" w:rsidP="00A95C07">
            <w:pPr>
              <w:spacing w:before="120" w:after="120" w:line="360" w:lineRule="auto"/>
              <w:rPr>
                <w:rFonts w:ascii="Times New Roman" w:hAnsi="Times New Roman" w:cs="Times New Roman"/>
                <w:b/>
                <w:bCs/>
                <w:sz w:val="24"/>
                <w:szCs w:val="24"/>
                <w:lang w:val="lt-LT"/>
              </w:rPr>
            </w:pPr>
            <w:r w:rsidRPr="003F4653">
              <w:rPr>
                <w:rFonts w:ascii="Times New Roman" w:hAnsi="Times New Roman" w:cs="Times New Roman"/>
                <w:b/>
                <w:bCs/>
                <w:sz w:val="24"/>
                <w:szCs w:val="24"/>
                <w:lang w:val="lt-LT"/>
              </w:rPr>
              <w:t>Realizacijos</w:t>
            </w:r>
          </w:p>
        </w:tc>
        <w:tc>
          <w:tcPr>
            <w:tcW w:w="1943" w:type="dxa"/>
          </w:tcPr>
          <w:p w14:paraId="0A617E84" w14:textId="72E083AB" w:rsidR="00985EFF" w:rsidRPr="003F4653" w:rsidRDefault="00985EFF" w:rsidP="00A95C07">
            <w:pPr>
              <w:spacing w:before="120" w:after="120" w:line="360" w:lineRule="auto"/>
              <w:jc w:val="center"/>
              <w:rPr>
                <w:rFonts w:ascii="Times New Roman" w:hAnsi="Times New Roman" w:cs="Times New Roman"/>
                <w:i/>
                <w:iCs/>
                <w:sz w:val="24"/>
                <w:szCs w:val="24"/>
                <w:lang w:val="lt-LT"/>
              </w:rPr>
            </w:pPr>
            <w:r w:rsidRPr="003F4653">
              <w:rPr>
                <w:rFonts w:ascii="Times New Roman" w:hAnsi="Times New Roman" w:cs="Times New Roman"/>
                <w:i/>
                <w:iCs/>
                <w:sz w:val="24"/>
                <w:szCs w:val="24"/>
                <w:lang w:val="lt-LT"/>
              </w:rPr>
              <w:t>Veiklos diagramos</w:t>
            </w:r>
          </w:p>
        </w:tc>
        <w:tc>
          <w:tcPr>
            <w:tcW w:w="840" w:type="dxa"/>
          </w:tcPr>
          <w:p w14:paraId="662D7BAC" w14:textId="11C33F56" w:rsidR="00985EFF" w:rsidRPr="003F4653" w:rsidRDefault="00985EFF" w:rsidP="00A95C07">
            <w:pPr>
              <w:spacing w:before="120" w:after="120" w:line="360" w:lineRule="auto"/>
              <w:jc w:val="center"/>
              <w:rPr>
                <w:rFonts w:ascii="Times New Roman" w:hAnsi="Times New Roman" w:cs="Times New Roman"/>
                <w:b/>
                <w:bCs/>
                <w:i/>
                <w:iCs/>
                <w:sz w:val="24"/>
                <w:szCs w:val="24"/>
                <w:lang w:val="lt-LT"/>
              </w:rPr>
            </w:pPr>
          </w:p>
        </w:tc>
        <w:tc>
          <w:tcPr>
            <w:tcW w:w="905" w:type="dxa"/>
          </w:tcPr>
          <w:p w14:paraId="033BAE7F" w14:textId="77777777" w:rsidR="00985EFF" w:rsidRPr="003F4653" w:rsidRDefault="00985EFF" w:rsidP="00A95C07">
            <w:pPr>
              <w:spacing w:before="120" w:after="120" w:line="360" w:lineRule="auto"/>
              <w:jc w:val="center"/>
              <w:rPr>
                <w:rFonts w:ascii="Times New Roman" w:hAnsi="Times New Roman" w:cs="Times New Roman"/>
                <w:b/>
                <w:bCs/>
                <w:i/>
                <w:iCs/>
                <w:sz w:val="24"/>
                <w:szCs w:val="24"/>
                <w:lang w:val="lt-LT"/>
              </w:rPr>
            </w:pPr>
          </w:p>
        </w:tc>
        <w:tc>
          <w:tcPr>
            <w:tcW w:w="905" w:type="dxa"/>
          </w:tcPr>
          <w:p w14:paraId="79EE5CE2" w14:textId="4FC36196" w:rsidR="00985EFF" w:rsidRPr="003F4653" w:rsidRDefault="00583BC6" w:rsidP="00A95C07">
            <w:pPr>
              <w:spacing w:before="120" w:after="120" w:line="360" w:lineRule="auto"/>
              <w:jc w:val="center"/>
              <w:rPr>
                <w:rFonts w:ascii="Times New Roman" w:hAnsi="Times New Roman" w:cs="Times New Roman"/>
                <w:b/>
                <w:bCs/>
                <w:i/>
                <w:iCs/>
                <w:sz w:val="24"/>
                <w:szCs w:val="24"/>
                <w:lang w:val="lt-LT"/>
              </w:rPr>
            </w:pPr>
            <w:r>
              <w:rPr>
                <w:rFonts w:ascii="Times New Roman" w:hAnsi="Times New Roman" w:cs="Times New Roman"/>
                <w:b/>
                <w:bCs/>
                <w:i/>
                <w:iCs/>
                <w:sz w:val="24"/>
                <w:szCs w:val="24"/>
                <w:lang w:val="lt-LT"/>
              </w:rPr>
              <w:t>X</w:t>
            </w:r>
          </w:p>
        </w:tc>
        <w:tc>
          <w:tcPr>
            <w:tcW w:w="905" w:type="dxa"/>
          </w:tcPr>
          <w:p w14:paraId="763A4686" w14:textId="77777777" w:rsidR="00985EFF" w:rsidRPr="003F4653" w:rsidRDefault="00985EFF" w:rsidP="00A95C07">
            <w:pPr>
              <w:spacing w:before="120" w:after="120" w:line="360" w:lineRule="auto"/>
              <w:jc w:val="center"/>
              <w:rPr>
                <w:rFonts w:ascii="Times New Roman" w:hAnsi="Times New Roman" w:cs="Times New Roman"/>
                <w:b/>
                <w:bCs/>
                <w:i/>
                <w:iCs/>
                <w:sz w:val="24"/>
                <w:szCs w:val="24"/>
                <w:lang w:val="lt-LT"/>
              </w:rPr>
            </w:pPr>
          </w:p>
        </w:tc>
        <w:tc>
          <w:tcPr>
            <w:tcW w:w="905" w:type="dxa"/>
          </w:tcPr>
          <w:p w14:paraId="6C2BA51C" w14:textId="77777777" w:rsidR="00985EFF" w:rsidRPr="003F4653" w:rsidRDefault="00985EFF" w:rsidP="00A95C07">
            <w:pPr>
              <w:spacing w:before="120" w:after="120" w:line="360" w:lineRule="auto"/>
              <w:jc w:val="center"/>
              <w:rPr>
                <w:rFonts w:ascii="Times New Roman" w:hAnsi="Times New Roman" w:cs="Times New Roman"/>
                <w:b/>
                <w:bCs/>
                <w:i/>
                <w:iCs/>
                <w:sz w:val="24"/>
                <w:szCs w:val="24"/>
                <w:lang w:val="lt-LT"/>
              </w:rPr>
            </w:pPr>
          </w:p>
        </w:tc>
        <w:tc>
          <w:tcPr>
            <w:tcW w:w="905" w:type="dxa"/>
          </w:tcPr>
          <w:p w14:paraId="602CF7A9" w14:textId="3CE852C8" w:rsidR="00985EFF" w:rsidRPr="003F4653" w:rsidRDefault="002F60E0" w:rsidP="00A95C07">
            <w:pPr>
              <w:spacing w:before="120" w:after="120" w:line="360" w:lineRule="auto"/>
              <w:jc w:val="center"/>
              <w:rPr>
                <w:rFonts w:ascii="Times New Roman" w:hAnsi="Times New Roman" w:cs="Times New Roman"/>
                <w:b/>
                <w:bCs/>
                <w:i/>
                <w:iCs/>
                <w:sz w:val="24"/>
                <w:szCs w:val="24"/>
                <w:lang w:val="lt-LT"/>
              </w:rPr>
            </w:pPr>
            <w:r>
              <w:rPr>
                <w:rFonts w:ascii="Times New Roman" w:hAnsi="Times New Roman" w:cs="Times New Roman"/>
                <w:b/>
                <w:bCs/>
                <w:i/>
                <w:iCs/>
                <w:sz w:val="24"/>
                <w:szCs w:val="24"/>
                <w:lang w:val="lt-LT"/>
              </w:rPr>
              <w:t>X</w:t>
            </w:r>
          </w:p>
        </w:tc>
        <w:tc>
          <w:tcPr>
            <w:tcW w:w="795" w:type="dxa"/>
          </w:tcPr>
          <w:p w14:paraId="112BC966" w14:textId="77777777" w:rsidR="00985EFF" w:rsidRPr="003F4653" w:rsidRDefault="00985EFF" w:rsidP="00A95C07">
            <w:pPr>
              <w:spacing w:before="120" w:after="120" w:line="360" w:lineRule="auto"/>
              <w:jc w:val="center"/>
              <w:rPr>
                <w:rFonts w:ascii="Times New Roman" w:hAnsi="Times New Roman" w:cs="Times New Roman"/>
                <w:b/>
                <w:bCs/>
                <w:i/>
                <w:iCs/>
                <w:sz w:val="24"/>
                <w:szCs w:val="24"/>
                <w:lang w:val="lt-LT"/>
              </w:rPr>
            </w:pPr>
          </w:p>
        </w:tc>
      </w:tr>
      <w:tr w:rsidR="00985EFF" w:rsidRPr="003F4653" w14:paraId="2BA2FC0A" w14:textId="57D9FBE9" w:rsidTr="00985EFF">
        <w:tc>
          <w:tcPr>
            <w:tcW w:w="1525" w:type="dxa"/>
            <w:vMerge/>
            <w:shd w:val="clear" w:color="auto" w:fill="C5E0B3" w:themeFill="accent6" w:themeFillTint="66"/>
            <w:vAlign w:val="center"/>
          </w:tcPr>
          <w:p w14:paraId="755DC7E3" w14:textId="26C14AD6" w:rsidR="00985EFF" w:rsidRPr="003F4653" w:rsidRDefault="00985EFF" w:rsidP="00A95C07">
            <w:pPr>
              <w:spacing w:before="120" w:after="120" w:line="360" w:lineRule="auto"/>
              <w:rPr>
                <w:rFonts w:ascii="Times New Roman" w:hAnsi="Times New Roman" w:cs="Times New Roman"/>
                <w:b/>
                <w:bCs/>
                <w:sz w:val="24"/>
                <w:szCs w:val="24"/>
                <w:lang w:val="lt-LT"/>
              </w:rPr>
            </w:pPr>
          </w:p>
        </w:tc>
        <w:tc>
          <w:tcPr>
            <w:tcW w:w="1943" w:type="dxa"/>
          </w:tcPr>
          <w:p w14:paraId="6D1C6F58" w14:textId="39B6F621" w:rsidR="00985EFF" w:rsidRPr="003F4653" w:rsidRDefault="00985EFF" w:rsidP="00A95C07">
            <w:pPr>
              <w:spacing w:before="120" w:after="120" w:line="360" w:lineRule="auto"/>
              <w:jc w:val="center"/>
              <w:rPr>
                <w:rFonts w:ascii="Times New Roman" w:hAnsi="Times New Roman" w:cs="Times New Roman"/>
                <w:i/>
                <w:iCs/>
                <w:sz w:val="24"/>
                <w:szCs w:val="24"/>
                <w:lang w:val="lt-LT"/>
              </w:rPr>
            </w:pPr>
            <w:r w:rsidRPr="003F4653">
              <w:rPr>
                <w:rFonts w:ascii="Times New Roman" w:hAnsi="Times New Roman" w:cs="Times New Roman"/>
                <w:i/>
                <w:iCs/>
                <w:sz w:val="24"/>
                <w:szCs w:val="24"/>
                <w:lang w:val="lt-LT"/>
              </w:rPr>
              <w:t>Paketo modelis</w:t>
            </w:r>
          </w:p>
        </w:tc>
        <w:tc>
          <w:tcPr>
            <w:tcW w:w="840" w:type="dxa"/>
          </w:tcPr>
          <w:p w14:paraId="4D573338" w14:textId="678C3F92" w:rsidR="00985EFF" w:rsidRPr="003F4653" w:rsidRDefault="002F60E0" w:rsidP="00A95C07">
            <w:pPr>
              <w:spacing w:before="120" w:after="120" w:line="360" w:lineRule="auto"/>
              <w:jc w:val="center"/>
              <w:rPr>
                <w:rFonts w:ascii="Times New Roman" w:hAnsi="Times New Roman" w:cs="Times New Roman"/>
                <w:b/>
                <w:bCs/>
                <w:i/>
                <w:iCs/>
                <w:sz w:val="24"/>
                <w:szCs w:val="24"/>
                <w:lang w:val="lt-LT"/>
              </w:rPr>
            </w:pPr>
            <w:r>
              <w:rPr>
                <w:rFonts w:ascii="Times New Roman" w:hAnsi="Times New Roman" w:cs="Times New Roman"/>
                <w:b/>
                <w:bCs/>
                <w:i/>
                <w:iCs/>
                <w:sz w:val="24"/>
                <w:szCs w:val="24"/>
                <w:lang w:val="lt-LT"/>
              </w:rPr>
              <w:t>X</w:t>
            </w:r>
          </w:p>
        </w:tc>
        <w:tc>
          <w:tcPr>
            <w:tcW w:w="905" w:type="dxa"/>
          </w:tcPr>
          <w:p w14:paraId="2554DA64" w14:textId="77777777" w:rsidR="00985EFF" w:rsidRPr="003F4653" w:rsidRDefault="00985EFF" w:rsidP="00A95C07">
            <w:pPr>
              <w:spacing w:before="120" w:after="120" w:line="360" w:lineRule="auto"/>
              <w:jc w:val="center"/>
              <w:rPr>
                <w:rFonts w:ascii="Times New Roman" w:hAnsi="Times New Roman" w:cs="Times New Roman"/>
                <w:b/>
                <w:bCs/>
                <w:i/>
                <w:iCs/>
                <w:sz w:val="24"/>
                <w:szCs w:val="24"/>
                <w:lang w:val="lt-LT"/>
              </w:rPr>
            </w:pPr>
          </w:p>
        </w:tc>
        <w:tc>
          <w:tcPr>
            <w:tcW w:w="905" w:type="dxa"/>
          </w:tcPr>
          <w:p w14:paraId="434AE926" w14:textId="77777777" w:rsidR="00985EFF" w:rsidRPr="003F4653" w:rsidRDefault="00985EFF" w:rsidP="00A95C07">
            <w:pPr>
              <w:spacing w:before="120" w:after="120" w:line="360" w:lineRule="auto"/>
              <w:jc w:val="center"/>
              <w:rPr>
                <w:rFonts w:ascii="Times New Roman" w:hAnsi="Times New Roman" w:cs="Times New Roman"/>
                <w:b/>
                <w:bCs/>
                <w:i/>
                <w:iCs/>
                <w:sz w:val="24"/>
                <w:szCs w:val="24"/>
                <w:lang w:val="lt-LT"/>
              </w:rPr>
            </w:pPr>
          </w:p>
        </w:tc>
        <w:tc>
          <w:tcPr>
            <w:tcW w:w="905" w:type="dxa"/>
          </w:tcPr>
          <w:p w14:paraId="2BDF20D6" w14:textId="77777777" w:rsidR="00985EFF" w:rsidRPr="003F4653" w:rsidRDefault="00985EFF" w:rsidP="00A95C07">
            <w:pPr>
              <w:spacing w:before="120" w:after="120" w:line="360" w:lineRule="auto"/>
              <w:jc w:val="center"/>
              <w:rPr>
                <w:rFonts w:ascii="Times New Roman" w:hAnsi="Times New Roman" w:cs="Times New Roman"/>
                <w:b/>
                <w:bCs/>
                <w:i/>
                <w:iCs/>
                <w:sz w:val="24"/>
                <w:szCs w:val="24"/>
                <w:lang w:val="lt-LT"/>
              </w:rPr>
            </w:pPr>
          </w:p>
        </w:tc>
        <w:tc>
          <w:tcPr>
            <w:tcW w:w="905" w:type="dxa"/>
          </w:tcPr>
          <w:p w14:paraId="29FB76E7" w14:textId="195F6E32" w:rsidR="00985EFF" w:rsidRPr="003F4653" w:rsidRDefault="00985EFF" w:rsidP="00A95C07">
            <w:pPr>
              <w:spacing w:before="120" w:after="120" w:line="360" w:lineRule="auto"/>
              <w:jc w:val="center"/>
              <w:rPr>
                <w:rFonts w:ascii="Times New Roman" w:hAnsi="Times New Roman" w:cs="Times New Roman"/>
                <w:b/>
                <w:bCs/>
                <w:i/>
                <w:iCs/>
                <w:sz w:val="24"/>
                <w:szCs w:val="24"/>
                <w:lang w:val="lt-LT"/>
              </w:rPr>
            </w:pPr>
          </w:p>
        </w:tc>
        <w:tc>
          <w:tcPr>
            <w:tcW w:w="905" w:type="dxa"/>
          </w:tcPr>
          <w:p w14:paraId="2F0D487F" w14:textId="77777777" w:rsidR="00985EFF" w:rsidRPr="003F4653" w:rsidRDefault="00985EFF" w:rsidP="00A95C07">
            <w:pPr>
              <w:spacing w:before="120" w:after="120" w:line="360" w:lineRule="auto"/>
              <w:jc w:val="center"/>
              <w:rPr>
                <w:rFonts w:ascii="Times New Roman" w:hAnsi="Times New Roman" w:cs="Times New Roman"/>
                <w:b/>
                <w:bCs/>
                <w:i/>
                <w:iCs/>
                <w:sz w:val="24"/>
                <w:szCs w:val="24"/>
                <w:lang w:val="lt-LT"/>
              </w:rPr>
            </w:pPr>
          </w:p>
        </w:tc>
        <w:tc>
          <w:tcPr>
            <w:tcW w:w="795" w:type="dxa"/>
          </w:tcPr>
          <w:p w14:paraId="60A210C7" w14:textId="77777777" w:rsidR="00985EFF" w:rsidRPr="003F4653" w:rsidRDefault="00985EFF" w:rsidP="00A95C07">
            <w:pPr>
              <w:spacing w:before="120" w:after="120" w:line="360" w:lineRule="auto"/>
              <w:jc w:val="center"/>
              <w:rPr>
                <w:rFonts w:ascii="Times New Roman" w:hAnsi="Times New Roman" w:cs="Times New Roman"/>
                <w:b/>
                <w:bCs/>
                <w:i/>
                <w:iCs/>
                <w:sz w:val="24"/>
                <w:szCs w:val="24"/>
                <w:lang w:val="lt-LT"/>
              </w:rPr>
            </w:pPr>
          </w:p>
        </w:tc>
      </w:tr>
    </w:tbl>
    <w:p w14:paraId="4CC0C041" w14:textId="3AAE5D9E" w:rsidR="001642B7" w:rsidRPr="003F4653" w:rsidRDefault="00DD1D99" w:rsidP="00A95C07">
      <w:pPr>
        <w:pStyle w:val="Heading1"/>
        <w:spacing w:before="120" w:after="120" w:line="360" w:lineRule="auto"/>
        <w:rPr>
          <w:lang w:val="lt-LT"/>
        </w:rPr>
      </w:pPr>
      <w:bookmarkStart w:id="6" w:name="_Toc71140818"/>
      <w:r w:rsidRPr="003F4653">
        <w:rPr>
          <w:lang w:val="lt-LT"/>
        </w:rPr>
        <w:lastRenderedPageBreak/>
        <w:t>Rezultatai</w:t>
      </w:r>
      <w:bookmarkEnd w:id="6"/>
    </w:p>
    <w:p w14:paraId="1F4449FB" w14:textId="666D3EFF" w:rsidR="006D7530" w:rsidRPr="003F4653" w:rsidRDefault="00E7584C" w:rsidP="00A95C07">
      <w:pPr>
        <w:spacing w:before="120" w:after="120" w:line="360" w:lineRule="auto"/>
        <w:ind w:firstLine="360"/>
        <w:jc w:val="both"/>
        <w:rPr>
          <w:rFonts w:ascii="Times New Roman" w:hAnsi="Times New Roman" w:cs="Times New Roman"/>
          <w:sz w:val="24"/>
          <w:szCs w:val="24"/>
          <w:lang w:val="lt-LT"/>
        </w:rPr>
      </w:pPr>
      <w:r w:rsidRPr="003F4653">
        <w:rPr>
          <w:rFonts w:ascii="Times New Roman" w:hAnsi="Times New Roman" w:cs="Times New Roman"/>
          <w:sz w:val="24"/>
          <w:szCs w:val="24"/>
          <w:lang w:val="lt-LT"/>
        </w:rPr>
        <w:t>Apibendrinant, buvo p</w:t>
      </w:r>
      <w:r w:rsidR="00E51BFF" w:rsidRPr="003F4653">
        <w:rPr>
          <w:rFonts w:ascii="Times New Roman" w:hAnsi="Times New Roman" w:cs="Times New Roman"/>
          <w:sz w:val="24"/>
          <w:szCs w:val="24"/>
          <w:lang w:val="lt-LT"/>
        </w:rPr>
        <w:t>asiekti šie darbo rezultatai</w:t>
      </w:r>
      <w:r w:rsidR="002C0AA1" w:rsidRPr="003F4653">
        <w:rPr>
          <w:rFonts w:ascii="Times New Roman" w:hAnsi="Times New Roman" w:cs="Times New Roman"/>
          <w:sz w:val="24"/>
          <w:szCs w:val="24"/>
          <w:lang w:val="lt-LT"/>
        </w:rPr>
        <w:t>:</w:t>
      </w:r>
    </w:p>
    <w:p w14:paraId="5EE120C6" w14:textId="79C8DD21" w:rsidR="00C81E0B" w:rsidRPr="003F4653" w:rsidRDefault="00C81E0B" w:rsidP="00A95C07">
      <w:pPr>
        <w:pStyle w:val="ListParagraph"/>
        <w:numPr>
          <w:ilvl w:val="0"/>
          <w:numId w:val="42"/>
        </w:numPr>
        <w:spacing w:before="120" w:after="120" w:line="360" w:lineRule="auto"/>
        <w:jc w:val="both"/>
        <w:rPr>
          <w:rFonts w:ascii="Times New Roman" w:hAnsi="Times New Roman" w:cs="Times New Roman"/>
          <w:sz w:val="24"/>
          <w:szCs w:val="24"/>
          <w:lang w:val="lt-LT"/>
        </w:rPr>
      </w:pPr>
      <w:r w:rsidRPr="003F4653">
        <w:rPr>
          <w:rFonts w:ascii="Times New Roman" w:hAnsi="Times New Roman" w:cs="Times New Roman"/>
          <w:sz w:val="24"/>
          <w:szCs w:val="24"/>
          <w:lang w:val="lt-LT"/>
        </w:rPr>
        <w:t>Aprašyt</w:t>
      </w:r>
      <w:r w:rsidR="006D7530" w:rsidRPr="003F4653">
        <w:rPr>
          <w:rFonts w:ascii="Times New Roman" w:hAnsi="Times New Roman" w:cs="Times New Roman"/>
          <w:sz w:val="24"/>
          <w:szCs w:val="24"/>
          <w:lang w:val="lt-LT"/>
        </w:rPr>
        <w:t>i</w:t>
      </w:r>
      <w:r w:rsidRPr="003F4653">
        <w:rPr>
          <w:rFonts w:ascii="Times New Roman" w:hAnsi="Times New Roman" w:cs="Times New Roman"/>
          <w:sz w:val="24"/>
          <w:szCs w:val="24"/>
          <w:lang w:val="lt-LT"/>
        </w:rPr>
        <w:t xml:space="preserve"> architektūriniai stiliai ir šablonai</w:t>
      </w:r>
      <w:r w:rsidR="00512B27" w:rsidRPr="003F4653">
        <w:rPr>
          <w:rFonts w:ascii="Times New Roman" w:hAnsi="Times New Roman" w:cs="Times New Roman"/>
          <w:sz w:val="24"/>
          <w:szCs w:val="24"/>
          <w:lang w:val="lt-LT"/>
        </w:rPr>
        <w:t>;</w:t>
      </w:r>
    </w:p>
    <w:p w14:paraId="60C799AE" w14:textId="2C6599D4" w:rsidR="00C81E0B" w:rsidRPr="003F4653" w:rsidRDefault="00C81E0B" w:rsidP="00A95C07">
      <w:pPr>
        <w:pStyle w:val="ListParagraph"/>
        <w:numPr>
          <w:ilvl w:val="0"/>
          <w:numId w:val="42"/>
        </w:numPr>
        <w:spacing w:before="120" w:after="120" w:line="360" w:lineRule="auto"/>
        <w:jc w:val="both"/>
        <w:rPr>
          <w:rFonts w:ascii="Times New Roman" w:hAnsi="Times New Roman" w:cs="Times New Roman"/>
          <w:sz w:val="24"/>
          <w:szCs w:val="24"/>
          <w:lang w:val="lt-LT"/>
        </w:rPr>
      </w:pPr>
      <w:r w:rsidRPr="003F4653">
        <w:rPr>
          <w:rFonts w:ascii="Times New Roman" w:hAnsi="Times New Roman" w:cs="Times New Roman"/>
          <w:sz w:val="24"/>
          <w:szCs w:val="24"/>
          <w:lang w:val="lt-LT"/>
        </w:rPr>
        <w:t>Aprašyt</w:t>
      </w:r>
      <w:r w:rsidR="00A033D4" w:rsidRPr="003F4653">
        <w:rPr>
          <w:rFonts w:ascii="Times New Roman" w:hAnsi="Times New Roman" w:cs="Times New Roman"/>
          <w:sz w:val="24"/>
          <w:szCs w:val="24"/>
          <w:lang w:val="lt-LT"/>
        </w:rPr>
        <w:t>os</w:t>
      </w:r>
      <w:r w:rsidRPr="003F4653">
        <w:rPr>
          <w:rFonts w:ascii="Times New Roman" w:hAnsi="Times New Roman" w:cs="Times New Roman"/>
          <w:sz w:val="24"/>
          <w:szCs w:val="24"/>
          <w:lang w:val="lt-LT"/>
        </w:rPr>
        <w:t xml:space="preserve"> architektūrines perspektyvos. Perspektyvos aptartos per keturis svarbiausius programos punktus: saugumo, našumo ir atsparumo, prieinamumo ir atsparumo bei vystymosi</w:t>
      </w:r>
      <w:r w:rsidR="00EC2655" w:rsidRPr="003F4653">
        <w:rPr>
          <w:rFonts w:ascii="Times New Roman" w:hAnsi="Times New Roman" w:cs="Times New Roman"/>
          <w:sz w:val="24"/>
          <w:szCs w:val="24"/>
          <w:lang w:val="lt-LT"/>
        </w:rPr>
        <w:t>;</w:t>
      </w:r>
    </w:p>
    <w:p w14:paraId="40E4692F" w14:textId="706AD2E6" w:rsidR="00C81E0B" w:rsidRPr="003F4653" w:rsidRDefault="00C81E0B" w:rsidP="00A95C07">
      <w:pPr>
        <w:pStyle w:val="ListParagraph"/>
        <w:numPr>
          <w:ilvl w:val="0"/>
          <w:numId w:val="42"/>
        </w:numPr>
        <w:spacing w:before="120" w:after="120" w:line="360" w:lineRule="auto"/>
        <w:jc w:val="both"/>
        <w:rPr>
          <w:rFonts w:ascii="Times New Roman" w:hAnsi="Times New Roman" w:cs="Times New Roman"/>
          <w:sz w:val="24"/>
          <w:szCs w:val="24"/>
          <w:lang w:val="lt-LT"/>
        </w:rPr>
      </w:pPr>
      <w:r w:rsidRPr="003F4653">
        <w:rPr>
          <w:rFonts w:ascii="Times New Roman" w:hAnsi="Times New Roman" w:cs="Times New Roman"/>
          <w:sz w:val="24"/>
          <w:szCs w:val="24"/>
          <w:lang w:val="lt-LT"/>
        </w:rPr>
        <w:t>Aprašyta konteksto, funkciniai ir vystymosi pjūviai</w:t>
      </w:r>
      <w:r w:rsidR="00512B27" w:rsidRPr="003F4653">
        <w:rPr>
          <w:rFonts w:ascii="Times New Roman" w:hAnsi="Times New Roman" w:cs="Times New Roman"/>
          <w:sz w:val="24"/>
          <w:szCs w:val="24"/>
          <w:lang w:val="lt-LT"/>
        </w:rPr>
        <w:t>;</w:t>
      </w:r>
    </w:p>
    <w:p w14:paraId="00A1C3B3" w14:textId="201315BA" w:rsidR="00C81E0B" w:rsidRPr="003F4653" w:rsidRDefault="00C81E0B" w:rsidP="00A95C07">
      <w:pPr>
        <w:pStyle w:val="ListParagraph"/>
        <w:numPr>
          <w:ilvl w:val="0"/>
          <w:numId w:val="42"/>
        </w:numPr>
        <w:spacing w:before="120" w:after="120" w:line="360" w:lineRule="auto"/>
        <w:jc w:val="both"/>
        <w:rPr>
          <w:rFonts w:ascii="Times New Roman" w:hAnsi="Times New Roman" w:cs="Times New Roman"/>
          <w:sz w:val="24"/>
          <w:szCs w:val="24"/>
          <w:lang w:val="lt-LT"/>
        </w:rPr>
      </w:pPr>
      <w:r w:rsidRPr="003F4653">
        <w:rPr>
          <w:rFonts w:ascii="Times New Roman" w:hAnsi="Times New Roman" w:cs="Times New Roman"/>
          <w:sz w:val="24"/>
          <w:szCs w:val="24"/>
          <w:lang w:val="lt-LT"/>
        </w:rPr>
        <w:t>Aprašyta programos testavimo būdas, eiga</w:t>
      </w:r>
      <w:r w:rsidR="00512B27" w:rsidRPr="003F4653">
        <w:rPr>
          <w:rFonts w:ascii="Times New Roman" w:hAnsi="Times New Roman" w:cs="Times New Roman"/>
          <w:sz w:val="24"/>
          <w:szCs w:val="24"/>
          <w:lang w:val="lt-LT"/>
        </w:rPr>
        <w:t>;</w:t>
      </w:r>
    </w:p>
    <w:p w14:paraId="4271867A" w14:textId="36A3948F" w:rsidR="004C0DC5" w:rsidRPr="003F4653" w:rsidRDefault="004C0DC5" w:rsidP="00A95C07">
      <w:pPr>
        <w:pStyle w:val="ListParagraph"/>
        <w:numPr>
          <w:ilvl w:val="0"/>
          <w:numId w:val="42"/>
        </w:numPr>
        <w:spacing w:before="120" w:after="120" w:line="360" w:lineRule="auto"/>
        <w:jc w:val="both"/>
        <w:rPr>
          <w:rFonts w:ascii="Times New Roman" w:hAnsi="Times New Roman" w:cs="Times New Roman"/>
          <w:sz w:val="24"/>
          <w:szCs w:val="24"/>
          <w:lang w:val="lt-LT"/>
        </w:rPr>
      </w:pPr>
      <w:r w:rsidRPr="003F4653">
        <w:rPr>
          <w:rFonts w:ascii="Times New Roman" w:hAnsi="Times New Roman" w:cs="Times New Roman"/>
          <w:sz w:val="24"/>
          <w:szCs w:val="24"/>
          <w:lang w:val="lt-LT"/>
        </w:rPr>
        <w:t>Sukurti modulių testai</w:t>
      </w:r>
      <w:r w:rsidR="00512B27" w:rsidRPr="003F4653">
        <w:rPr>
          <w:rFonts w:ascii="Times New Roman" w:hAnsi="Times New Roman" w:cs="Times New Roman"/>
          <w:sz w:val="24"/>
          <w:szCs w:val="24"/>
          <w:lang w:val="lt-LT"/>
        </w:rPr>
        <w:t>;</w:t>
      </w:r>
    </w:p>
    <w:p w14:paraId="1ACF0D1C" w14:textId="3C870831" w:rsidR="001E0C0B" w:rsidRPr="003F4653" w:rsidRDefault="00C81E0B" w:rsidP="00A95C07">
      <w:pPr>
        <w:pStyle w:val="ListParagraph"/>
        <w:numPr>
          <w:ilvl w:val="0"/>
          <w:numId w:val="42"/>
        </w:numPr>
        <w:spacing w:before="120" w:after="120" w:line="360" w:lineRule="auto"/>
        <w:jc w:val="both"/>
        <w:rPr>
          <w:rFonts w:ascii="Times New Roman" w:hAnsi="Times New Roman" w:cs="Times New Roman"/>
          <w:sz w:val="24"/>
          <w:szCs w:val="24"/>
          <w:lang w:val="lt-LT"/>
        </w:rPr>
      </w:pPr>
      <w:r w:rsidRPr="003F4653">
        <w:rPr>
          <w:rFonts w:ascii="Times New Roman" w:hAnsi="Times New Roman" w:cs="Times New Roman"/>
          <w:sz w:val="24"/>
          <w:szCs w:val="24"/>
          <w:lang w:val="lt-LT"/>
        </w:rPr>
        <w:t>Sukurta atsekamumo</w:t>
      </w:r>
      <w:r w:rsidR="008A4BAD" w:rsidRPr="003F4653">
        <w:rPr>
          <w:rFonts w:ascii="Times New Roman" w:hAnsi="Times New Roman" w:cs="Times New Roman"/>
          <w:sz w:val="24"/>
          <w:szCs w:val="24"/>
          <w:lang w:val="lt-LT"/>
        </w:rPr>
        <w:t xml:space="preserve"> KOKIA</w:t>
      </w:r>
      <w:r w:rsidRPr="003F4653">
        <w:rPr>
          <w:rFonts w:ascii="Times New Roman" w:hAnsi="Times New Roman" w:cs="Times New Roman"/>
          <w:sz w:val="24"/>
          <w:szCs w:val="24"/>
          <w:lang w:val="lt-LT"/>
        </w:rPr>
        <w:t xml:space="preserve"> matrica</w:t>
      </w:r>
      <w:r w:rsidR="00512B27" w:rsidRPr="003F4653">
        <w:rPr>
          <w:rFonts w:ascii="Times New Roman" w:hAnsi="Times New Roman" w:cs="Times New Roman"/>
          <w:sz w:val="24"/>
          <w:szCs w:val="24"/>
          <w:lang w:val="lt-LT"/>
        </w:rPr>
        <w:t>;</w:t>
      </w:r>
    </w:p>
    <w:p w14:paraId="1868E21E" w14:textId="15F94F21" w:rsidR="006529B5" w:rsidRPr="003F4653" w:rsidRDefault="00AE764E" w:rsidP="00A95C07">
      <w:pPr>
        <w:pStyle w:val="ListParagraph"/>
        <w:numPr>
          <w:ilvl w:val="0"/>
          <w:numId w:val="42"/>
        </w:numPr>
        <w:spacing w:before="120" w:after="120" w:line="360" w:lineRule="auto"/>
        <w:jc w:val="both"/>
        <w:rPr>
          <w:rFonts w:ascii="Times New Roman" w:hAnsi="Times New Roman" w:cs="Times New Roman"/>
          <w:sz w:val="24"/>
          <w:szCs w:val="24"/>
          <w:highlight w:val="yellow"/>
          <w:lang w:val="lt-LT"/>
        </w:rPr>
      </w:pPr>
      <w:r w:rsidRPr="003F4653">
        <w:rPr>
          <w:rFonts w:ascii="Times New Roman" w:hAnsi="Times New Roman" w:cs="Times New Roman"/>
          <w:sz w:val="24"/>
          <w:szCs w:val="24"/>
          <w:highlight w:val="yellow"/>
          <w:lang w:val="lt-LT"/>
        </w:rPr>
        <w:t xml:space="preserve">Įgyvendintas užsakovų reikalavimas: vartotojas realiu laiku bendraujaua su programos administratoriumi per pokalbių langą </w:t>
      </w:r>
      <w:r w:rsidR="001E0C0B" w:rsidRPr="003F4653">
        <w:rPr>
          <w:rFonts w:ascii="Times New Roman" w:hAnsi="Times New Roman" w:cs="Times New Roman"/>
          <w:sz w:val="24"/>
          <w:szCs w:val="24"/>
          <w:highlight w:val="yellow"/>
          <w:lang w:val="lt-LT"/>
        </w:rPr>
        <w:t>Dėl pokalbių lango</w:t>
      </w:r>
      <w:r w:rsidR="00C81E0B" w:rsidRPr="003F4653">
        <w:rPr>
          <w:rFonts w:ascii="Times New Roman" w:hAnsi="Times New Roman" w:cs="Times New Roman"/>
          <w:sz w:val="24"/>
          <w:szCs w:val="24"/>
          <w:highlight w:val="yellow"/>
          <w:lang w:val="lt-LT"/>
        </w:rPr>
        <w:t>.</w:t>
      </w:r>
    </w:p>
    <w:p w14:paraId="6874ADA6" w14:textId="77777777" w:rsidR="00BE777A" w:rsidRPr="003F4653" w:rsidRDefault="00BE777A" w:rsidP="00A95C07">
      <w:pPr>
        <w:pStyle w:val="Heading1"/>
        <w:spacing w:before="120" w:after="120" w:line="360" w:lineRule="auto"/>
        <w:rPr>
          <w:lang w:val="lt-LT"/>
        </w:rPr>
      </w:pPr>
      <w:bookmarkStart w:id="7" w:name="_Toc71140819"/>
      <w:r w:rsidRPr="003F4653">
        <w:rPr>
          <w:lang w:val="lt-LT"/>
        </w:rPr>
        <w:t>Išvados</w:t>
      </w:r>
      <w:bookmarkEnd w:id="7"/>
    </w:p>
    <w:p w14:paraId="64E2755D" w14:textId="15DBF1BE" w:rsidR="00A6459B" w:rsidRPr="003F4653" w:rsidRDefault="00062456" w:rsidP="00A95C07">
      <w:pPr>
        <w:spacing w:before="120" w:after="120" w:line="360" w:lineRule="auto"/>
        <w:ind w:firstLine="360"/>
        <w:jc w:val="both"/>
        <w:rPr>
          <w:rFonts w:ascii="Times New Roman" w:hAnsi="Times New Roman" w:cs="Times New Roman"/>
          <w:sz w:val="24"/>
          <w:szCs w:val="24"/>
          <w:lang w:val="lt-LT"/>
        </w:rPr>
      </w:pPr>
      <w:r w:rsidRPr="003F4653">
        <w:rPr>
          <w:rFonts w:ascii="Times New Roman" w:hAnsi="Times New Roman" w:cs="Times New Roman"/>
          <w:sz w:val="24"/>
          <w:szCs w:val="24"/>
          <w:lang w:val="lt-LT"/>
        </w:rPr>
        <w:t>Remiantis darbo, kuriame buvo</w:t>
      </w:r>
      <w:r w:rsidR="00E06D82" w:rsidRPr="003F4653">
        <w:rPr>
          <w:rFonts w:ascii="Times New Roman" w:hAnsi="Times New Roman" w:cs="Times New Roman"/>
          <w:sz w:val="24"/>
          <w:szCs w:val="24"/>
          <w:lang w:val="lt-LT"/>
        </w:rPr>
        <w:t xml:space="preserve"> ... </w:t>
      </w:r>
      <w:r w:rsidRPr="003F4653">
        <w:rPr>
          <w:rFonts w:ascii="Times New Roman" w:hAnsi="Times New Roman" w:cs="Times New Roman"/>
          <w:sz w:val="24"/>
          <w:szCs w:val="24"/>
          <w:lang w:val="lt-LT"/>
        </w:rPr>
        <w:t>, galima daryti išvadas</w:t>
      </w:r>
      <w:r w:rsidR="00931596" w:rsidRPr="003F4653">
        <w:rPr>
          <w:rFonts w:ascii="Times New Roman" w:hAnsi="Times New Roman" w:cs="Times New Roman"/>
          <w:sz w:val="24"/>
          <w:szCs w:val="24"/>
          <w:lang w:val="lt-LT"/>
        </w:rPr>
        <w:t>, kad</w:t>
      </w:r>
      <w:r w:rsidR="00A6459B" w:rsidRPr="003F4653">
        <w:rPr>
          <w:rFonts w:ascii="Times New Roman" w:hAnsi="Times New Roman" w:cs="Times New Roman"/>
          <w:sz w:val="24"/>
          <w:szCs w:val="24"/>
          <w:lang w:val="lt-LT"/>
        </w:rPr>
        <w:t xml:space="preserve">: </w:t>
      </w:r>
    </w:p>
    <w:p w14:paraId="119CC98C" w14:textId="60AE1DD6" w:rsidR="006750EC" w:rsidRPr="003F4653" w:rsidRDefault="004A5EB3" w:rsidP="00A95C07">
      <w:pPr>
        <w:pStyle w:val="ListParagraph"/>
        <w:numPr>
          <w:ilvl w:val="0"/>
          <w:numId w:val="33"/>
        </w:numPr>
        <w:spacing w:before="120" w:after="120" w:line="360" w:lineRule="auto"/>
        <w:jc w:val="both"/>
        <w:rPr>
          <w:rFonts w:ascii="Times New Roman" w:hAnsi="Times New Roman" w:cs="Times New Roman"/>
          <w:sz w:val="24"/>
          <w:szCs w:val="24"/>
          <w:lang w:val="lt-LT"/>
        </w:rPr>
      </w:pPr>
      <w:r w:rsidRPr="003F4653">
        <w:rPr>
          <w:rFonts w:ascii="Times New Roman" w:hAnsi="Times New Roman" w:cs="Times New Roman"/>
          <w:sz w:val="24"/>
          <w:szCs w:val="24"/>
          <w:lang w:val="lt-LT"/>
        </w:rPr>
        <w:t xml:space="preserve">Sistema </w:t>
      </w:r>
      <w:r w:rsidR="00BB6F96" w:rsidRPr="003F4653">
        <w:rPr>
          <w:rFonts w:ascii="Times New Roman" w:hAnsi="Times New Roman" w:cs="Times New Roman"/>
          <w:sz w:val="24"/>
          <w:szCs w:val="24"/>
          <w:lang w:val="lt-LT"/>
        </w:rPr>
        <w:t xml:space="preserve">nuo šiol </w:t>
      </w:r>
      <w:r w:rsidRPr="003F4653">
        <w:rPr>
          <w:rFonts w:ascii="Times New Roman" w:hAnsi="Times New Roman" w:cs="Times New Roman"/>
          <w:sz w:val="24"/>
          <w:szCs w:val="24"/>
          <w:lang w:val="lt-LT"/>
        </w:rPr>
        <w:t>pritaikyta testavimui</w:t>
      </w:r>
      <w:r w:rsidR="00B648CE" w:rsidRPr="003F4653">
        <w:rPr>
          <w:rFonts w:ascii="Times New Roman" w:hAnsi="Times New Roman" w:cs="Times New Roman"/>
          <w:sz w:val="24"/>
          <w:szCs w:val="24"/>
          <w:lang w:val="lt-LT"/>
        </w:rPr>
        <w:t>;</w:t>
      </w:r>
    </w:p>
    <w:p w14:paraId="12BB9075" w14:textId="63C3A756" w:rsidR="00B648CE" w:rsidRPr="003F4653" w:rsidRDefault="00B648CE" w:rsidP="00A95C07">
      <w:pPr>
        <w:pStyle w:val="ListParagraph"/>
        <w:numPr>
          <w:ilvl w:val="0"/>
          <w:numId w:val="33"/>
        </w:numPr>
        <w:spacing w:before="120" w:after="120" w:line="360" w:lineRule="auto"/>
        <w:jc w:val="both"/>
        <w:rPr>
          <w:rFonts w:ascii="Times New Roman" w:hAnsi="Times New Roman" w:cs="Times New Roman"/>
          <w:sz w:val="24"/>
          <w:szCs w:val="24"/>
          <w:lang w:val="lt-LT"/>
        </w:rPr>
      </w:pPr>
      <w:r w:rsidRPr="003F4653">
        <w:rPr>
          <w:rFonts w:ascii="Times New Roman" w:hAnsi="Times New Roman" w:cs="Times New Roman"/>
          <w:sz w:val="24"/>
          <w:szCs w:val="24"/>
          <w:lang w:val="lt-LT"/>
        </w:rPr>
        <w:t>Sistemos kūrimas vadovaujasi tam tikrais architektūriniais stiliais</w:t>
      </w:r>
      <w:r w:rsidR="00A946D6" w:rsidRPr="003F4653">
        <w:rPr>
          <w:rFonts w:ascii="Times New Roman" w:hAnsi="Times New Roman" w:cs="Times New Roman"/>
          <w:sz w:val="24"/>
          <w:szCs w:val="24"/>
          <w:lang w:val="lt-LT"/>
        </w:rPr>
        <w:t>;</w:t>
      </w:r>
    </w:p>
    <w:p w14:paraId="63F77C29" w14:textId="566B14F8" w:rsidR="00A946D6" w:rsidRPr="003F4653" w:rsidRDefault="00A946D6" w:rsidP="00A95C07">
      <w:pPr>
        <w:pStyle w:val="ListParagraph"/>
        <w:numPr>
          <w:ilvl w:val="0"/>
          <w:numId w:val="33"/>
        </w:numPr>
        <w:spacing w:before="120" w:after="120" w:line="360" w:lineRule="auto"/>
        <w:jc w:val="both"/>
        <w:rPr>
          <w:rFonts w:ascii="Times New Roman" w:hAnsi="Times New Roman" w:cs="Times New Roman"/>
          <w:sz w:val="24"/>
          <w:szCs w:val="24"/>
          <w:lang w:val="lt-LT"/>
        </w:rPr>
      </w:pPr>
    </w:p>
    <w:p w14:paraId="79F1D3A5" w14:textId="3C7A67D9" w:rsidR="008A3075" w:rsidRPr="003F4653" w:rsidRDefault="00FD649F" w:rsidP="00A95C07">
      <w:pPr>
        <w:spacing w:before="120" w:after="120" w:line="360" w:lineRule="auto"/>
        <w:ind w:firstLine="360"/>
        <w:jc w:val="both"/>
        <w:rPr>
          <w:rFonts w:ascii="Times New Roman" w:hAnsi="Times New Roman" w:cs="Times New Roman"/>
          <w:sz w:val="24"/>
          <w:szCs w:val="24"/>
          <w:lang w:val="lt-LT"/>
        </w:rPr>
      </w:pPr>
      <w:r w:rsidRPr="003F4653">
        <w:rPr>
          <w:rFonts w:ascii="Times New Roman" w:hAnsi="Times New Roman" w:cs="Times New Roman"/>
          <w:sz w:val="24"/>
          <w:szCs w:val="24"/>
          <w:highlight w:val="yellow"/>
          <w:lang w:val="lt-LT"/>
        </w:rPr>
        <w:t xml:space="preserve">Apibendrinant galima teigti, </w:t>
      </w:r>
      <w:r w:rsidR="009475C5" w:rsidRPr="003F4653">
        <w:rPr>
          <w:rFonts w:ascii="Times New Roman" w:hAnsi="Times New Roman" w:cs="Times New Roman"/>
          <w:sz w:val="24"/>
          <w:szCs w:val="24"/>
          <w:lang w:val="lt-LT"/>
        </w:rPr>
        <w:t>kad ,,SmartShop‘‘ sistema pasiruošusi realeas‘ui</w:t>
      </w:r>
      <w:r w:rsidR="005A2824">
        <w:rPr>
          <w:rFonts w:ascii="Times New Roman" w:hAnsi="Times New Roman" w:cs="Times New Roman"/>
          <w:sz w:val="24"/>
          <w:szCs w:val="24"/>
          <w:lang w:val="lt-LT"/>
        </w:rPr>
        <w:t xml:space="preserve"> </w:t>
      </w:r>
      <w:r w:rsidR="009475C5" w:rsidRPr="003F4653">
        <w:rPr>
          <w:rFonts w:ascii="Times New Roman" w:hAnsi="Times New Roman" w:cs="Times New Roman"/>
          <w:sz w:val="24"/>
          <w:szCs w:val="24"/>
          <w:lang w:val="lt-LT"/>
        </w:rPr>
        <w:t>SUTVARKYTI KĄ</w:t>
      </w:r>
    </w:p>
    <w:sectPr w:rsidR="008A3075" w:rsidRPr="003F4653" w:rsidSect="00AC2D97">
      <w:footerReference w:type="default" r:id="rId16"/>
      <w:pgSz w:w="11906" w:h="16838"/>
      <w:pgMar w:top="1134" w:right="567"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30FD9A" w14:textId="77777777" w:rsidR="00332D55" w:rsidRDefault="00332D55" w:rsidP="009B5132">
      <w:pPr>
        <w:spacing w:after="0" w:line="240" w:lineRule="auto"/>
      </w:pPr>
      <w:r>
        <w:separator/>
      </w:r>
    </w:p>
  </w:endnote>
  <w:endnote w:type="continuationSeparator" w:id="0">
    <w:p w14:paraId="5630AD8B" w14:textId="77777777" w:rsidR="00332D55" w:rsidRDefault="00332D55" w:rsidP="009B51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1590820875"/>
      <w:docPartObj>
        <w:docPartGallery w:val="Page Numbers (Bottom of Page)"/>
        <w:docPartUnique/>
      </w:docPartObj>
    </w:sdtPr>
    <w:sdtEndPr>
      <w:rPr>
        <w:noProof/>
      </w:rPr>
    </w:sdtEndPr>
    <w:sdtContent>
      <w:p w14:paraId="54DE36EE" w14:textId="2BEE3B65" w:rsidR="0005201F" w:rsidRPr="00A06268" w:rsidRDefault="0005201F">
        <w:pPr>
          <w:pStyle w:val="Footer"/>
          <w:jc w:val="center"/>
          <w:rPr>
            <w:rFonts w:ascii="Times New Roman" w:hAnsi="Times New Roman" w:cs="Times New Roman"/>
            <w:sz w:val="24"/>
            <w:szCs w:val="24"/>
          </w:rPr>
        </w:pPr>
        <w:r w:rsidRPr="00A06268">
          <w:rPr>
            <w:rFonts w:ascii="Times New Roman" w:hAnsi="Times New Roman" w:cs="Times New Roman"/>
            <w:sz w:val="24"/>
            <w:szCs w:val="24"/>
          </w:rPr>
          <w:fldChar w:fldCharType="begin"/>
        </w:r>
        <w:r w:rsidRPr="00A06268">
          <w:rPr>
            <w:rFonts w:ascii="Times New Roman" w:hAnsi="Times New Roman" w:cs="Times New Roman"/>
            <w:sz w:val="24"/>
            <w:szCs w:val="24"/>
          </w:rPr>
          <w:instrText xml:space="preserve"> PAGE   \* MERGEFORMAT </w:instrText>
        </w:r>
        <w:r w:rsidRPr="00A06268">
          <w:rPr>
            <w:rFonts w:ascii="Times New Roman" w:hAnsi="Times New Roman" w:cs="Times New Roman"/>
            <w:sz w:val="24"/>
            <w:szCs w:val="24"/>
          </w:rPr>
          <w:fldChar w:fldCharType="separate"/>
        </w:r>
        <w:r w:rsidRPr="00A06268">
          <w:rPr>
            <w:rFonts w:ascii="Times New Roman" w:hAnsi="Times New Roman" w:cs="Times New Roman"/>
            <w:noProof/>
            <w:sz w:val="24"/>
            <w:szCs w:val="24"/>
          </w:rPr>
          <w:t>2</w:t>
        </w:r>
        <w:r w:rsidRPr="00A06268">
          <w:rPr>
            <w:rFonts w:ascii="Times New Roman" w:hAnsi="Times New Roman" w:cs="Times New Roman"/>
            <w:noProof/>
            <w:sz w:val="24"/>
            <w:szCs w:val="24"/>
          </w:rPr>
          <w:fldChar w:fldCharType="end"/>
        </w:r>
      </w:p>
    </w:sdtContent>
  </w:sdt>
  <w:p w14:paraId="420A11B2" w14:textId="77777777" w:rsidR="0005201F" w:rsidRDefault="000520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311DFC" w14:textId="77777777" w:rsidR="00332D55" w:rsidRDefault="00332D55" w:rsidP="009B5132">
      <w:pPr>
        <w:spacing w:after="0" w:line="240" w:lineRule="auto"/>
      </w:pPr>
      <w:r>
        <w:separator/>
      </w:r>
    </w:p>
  </w:footnote>
  <w:footnote w:type="continuationSeparator" w:id="0">
    <w:p w14:paraId="48C8D80A" w14:textId="77777777" w:rsidR="00332D55" w:rsidRDefault="00332D55" w:rsidP="009B5132">
      <w:pPr>
        <w:spacing w:after="0" w:line="240" w:lineRule="auto"/>
      </w:pPr>
      <w:r>
        <w:continuationSeparator/>
      </w:r>
    </w:p>
  </w:footnote>
  <w:footnote w:id="1">
    <w:p w14:paraId="1EFD04BD" w14:textId="77777777" w:rsidR="00C67F59" w:rsidRPr="003E4B0D" w:rsidRDefault="00C67F59" w:rsidP="00C67F59">
      <w:pPr>
        <w:pStyle w:val="FootnoteText"/>
        <w:rPr>
          <w:lang w:val="lt-LT"/>
        </w:rPr>
      </w:pPr>
      <w:r w:rsidRPr="003E4B0D">
        <w:rPr>
          <w:rStyle w:val="FootnoteReference"/>
          <w:lang w:val="lt-LT"/>
        </w:rPr>
        <w:footnoteRef/>
      </w:r>
      <w:r w:rsidRPr="003E4B0D">
        <w:rPr>
          <w:lang w:val="lt-LT"/>
        </w:rPr>
        <w:t xml:space="preserve"> </w:t>
      </w:r>
      <w:r w:rsidRPr="003E4B0D">
        <w:rPr>
          <w:rFonts w:ascii="Times New Roman" w:hAnsi="Times New Roman" w:cs="Times New Roman"/>
          <w:lang w:val="lt-LT"/>
        </w:rPr>
        <w:t>Bendrasis duomenų apsaugos (sutrumpintai BDAR) reglamentas pateikia išsamius įmonėms ir organizacijoms taikomus asmens duomenų rinkimo, saugojimo ir valdymo reikalavimus.</w:t>
      </w:r>
    </w:p>
  </w:footnote>
  <w:footnote w:id="2">
    <w:p w14:paraId="050AC770" w14:textId="77777777" w:rsidR="009C21B0" w:rsidRPr="000753F5" w:rsidRDefault="009C21B0" w:rsidP="009C21B0">
      <w:pPr>
        <w:pStyle w:val="FootnoteText"/>
        <w:jc w:val="both"/>
        <w:rPr>
          <w:lang w:val="lt-LT"/>
        </w:rPr>
      </w:pPr>
      <w:r w:rsidRPr="000753F5">
        <w:rPr>
          <w:rStyle w:val="FootnoteReference"/>
          <w:lang w:val="lt-LT"/>
        </w:rPr>
        <w:footnoteRef/>
      </w:r>
      <w:r w:rsidRPr="000753F5">
        <w:rPr>
          <w:lang w:val="lt-LT"/>
        </w:rPr>
        <w:t xml:space="preserve"> JSON žiniatinklio ženklas (angl. JSON Web Token) – tai interneto siūlomas duomenų kūrimo</w:t>
      </w:r>
      <w:r>
        <w:rPr>
          <w:lang w:val="lt-LT"/>
        </w:rPr>
        <w:t xml:space="preserve"> (saugojimo)</w:t>
      </w:r>
      <w:r w:rsidRPr="000753F5">
        <w:rPr>
          <w:lang w:val="lt-LT"/>
        </w:rPr>
        <w:t xml:space="preserve"> su pasirinktu parašu ir (arba) šifravimu standartas.</w:t>
      </w:r>
    </w:p>
  </w:footnote>
  <w:footnote w:id="3">
    <w:p w14:paraId="0F509EB3" w14:textId="10EE7D69" w:rsidR="00A84534" w:rsidRPr="00A84534" w:rsidRDefault="00A84534">
      <w:pPr>
        <w:pStyle w:val="FootnoteText"/>
        <w:rPr>
          <w:lang w:val="lt-LT"/>
        </w:rPr>
      </w:pPr>
      <w:r>
        <w:rPr>
          <w:rStyle w:val="FootnoteReference"/>
        </w:rPr>
        <w:footnoteRef/>
      </w:r>
      <w:r>
        <w:t xml:space="preserve"> </w:t>
      </w:r>
      <w:r w:rsidRPr="00A84534">
        <w:t xml:space="preserve">OWASP </w:t>
      </w:r>
      <w:r>
        <w:t xml:space="preserve">- </w:t>
      </w:r>
      <w:r w:rsidRPr="00A84534">
        <w:t>tarptautinė ne pelno</w:t>
      </w:r>
      <w:r>
        <w:t xml:space="preserve"> siekianti</w:t>
      </w:r>
      <w:r w:rsidRPr="00A84534">
        <w:t xml:space="preserve"> organizacija, skirta interneto programų saugumui.</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F1971"/>
    <w:multiLevelType w:val="hybridMultilevel"/>
    <w:tmpl w:val="6EFC361E"/>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0DAF3109"/>
    <w:multiLevelType w:val="hybridMultilevel"/>
    <w:tmpl w:val="F48AFD70"/>
    <w:lvl w:ilvl="0" w:tplc="6018CD7C">
      <w:start w:val="1"/>
      <w:numFmt w:val="decimal"/>
      <w:lvlText w:val="%1."/>
      <w:lvlJc w:val="left"/>
      <w:pPr>
        <w:ind w:left="720" w:hanging="360"/>
      </w:pPr>
      <w:rPr>
        <w:rFonts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41763C0"/>
    <w:multiLevelType w:val="multilevel"/>
    <w:tmpl w:val="C92A0F1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3."/>
      <w:lvlJc w:val="left"/>
      <w:pPr>
        <w:ind w:left="1224" w:hanging="504"/>
      </w:pPr>
      <w:rPr>
        <w:rFonts w:hint="default"/>
        <w:b w:val="0"/>
        <w:bCs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47616ED"/>
    <w:multiLevelType w:val="hybridMultilevel"/>
    <w:tmpl w:val="65E21A8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17571CB2"/>
    <w:multiLevelType w:val="hybridMultilevel"/>
    <w:tmpl w:val="318C392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D8C483A"/>
    <w:multiLevelType w:val="multilevel"/>
    <w:tmpl w:val="DB34FA48"/>
    <w:lvl w:ilvl="0">
      <w:start w:val="1"/>
      <w:numFmt w:val="decimal"/>
      <w:lvlText w:val="%1."/>
      <w:lvlJc w:val="left"/>
      <w:pPr>
        <w:ind w:left="360" w:hanging="360"/>
      </w:pPr>
      <w:rPr>
        <w:rFonts w:hint="default"/>
        <w:sz w:val="32"/>
        <w:szCs w:val="32"/>
      </w:rPr>
    </w:lvl>
    <w:lvl w:ilvl="1">
      <w:start w:val="1"/>
      <w:numFmt w:val="decimal"/>
      <w:lvlText w:val="%1.%2."/>
      <w:lvlJc w:val="left"/>
      <w:pPr>
        <w:ind w:left="792" w:hanging="432"/>
      </w:pPr>
      <w:rPr>
        <w:rFonts w:hint="default"/>
        <w:sz w:val="24"/>
        <w:szCs w:val="24"/>
      </w:rPr>
    </w:lvl>
    <w:lvl w:ilvl="2">
      <w:start w:val="1"/>
      <w:numFmt w:val="decimal"/>
      <w:lvlText w:val="NFR%3."/>
      <w:lvlJc w:val="left"/>
      <w:pPr>
        <w:ind w:left="1224" w:hanging="504"/>
      </w:pPr>
      <w:rPr>
        <w:rFonts w:hint="default"/>
        <w:sz w:val="24"/>
        <w:szCs w:val="24"/>
      </w:rPr>
    </w:lvl>
    <w:lvl w:ilvl="3">
      <w:start w:val="1"/>
      <w:numFmt w:val="decimal"/>
      <w:suff w:val="space"/>
      <w:lvlText w:val="NFR%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1F5B25E9"/>
    <w:multiLevelType w:val="hybridMultilevel"/>
    <w:tmpl w:val="4872970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2252B22"/>
    <w:multiLevelType w:val="hybridMultilevel"/>
    <w:tmpl w:val="D618EFB6"/>
    <w:lvl w:ilvl="0" w:tplc="0809000F">
      <w:start w:val="1"/>
      <w:numFmt w:val="decimal"/>
      <w:lvlText w:val="%1."/>
      <w:lvlJc w:val="left"/>
      <w:pPr>
        <w:ind w:left="1512" w:hanging="360"/>
      </w:pPr>
    </w:lvl>
    <w:lvl w:ilvl="1" w:tplc="08090019" w:tentative="1">
      <w:start w:val="1"/>
      <w:numFmt w:val="lowerLetter"/>
      <w:lvlText w:val="%2."/>
      <w:lvlJc w:val="left"/>
      <w:pPr>
        <w:ind w:left="2232" w:hanging="360"/>
      </w:pPr>
    </w:lvl>
    <w:lvl w:ilvl="2" w:tplc="0809001B" w:tentative="1">
      <w:start w:val="1"/>
      <w:numFmt w:val="lowerRoman"/>
      <w:lvlText w:val="%3."/>
      <w:lvlJc w:val="right"/>
      <w:pPr>
        <w:ind w:left="2952" w:hanging="180"/>
      </w:pPr>
    </w:lvl>
    <w:lvl w:ilvl="3" w:tplc="0809000F" w:tentative="1">
      <w:start w:val="1"/>
      <w:numFmt w:val="decimal"/>
      <w:lvlText w:val="%4."/>
      <w:lvlJc w:val="left"/>
      <w:pPr>
        <w:ind w:left="3672" w:hanging="360"/>
      </w:pPr>
    </w:lvl>
    <w:lvl w:ilvl="4" w:tplc="08090019" w:tentative="1">
      <w:start w:val="1"/>
      <w:numFmt w:val="lowerLetter"/>
      <w:lvlText w:val="%5."/>
      <w:lvlJc w:val="left"/>
      <w:pPr>
        <w:ind w:left="4392" w:hanging="360"/>
      </w:pPr>
    </w:lvl>
    <w:lvl w:ilvl="5" w:tplc="0809001B" w:tentative="1">
      <w:start w:val="1"/>
      <w:numFmt w:val="lowerRoman"/>
      <w:lvlText w:val="%6."/>
      <w:lvlJc w:val="right"/>
      <w:pPr>
        <w:ind w:left="5112" w:hanging="180"/>
      </w:pPr>
    </w:lvl>
    <w:lvl w:ilvl="6" w:tplc="0809000F" w:tentative="1">
      <w:start w:val="1"/>
      <w:numFmt w:val="decimal"/>
      <w:lvlText w:val="%7."/>
      <w:lvlJc w:val="left"/>
      <w:pPr>
        <w:ind w:left="5832" w:hanging="360"/>
      </w:pPr>
    </w:lvl>
    <w:lvl w:ilvl="7" w:tplc="08090019" w:tentative="1">
      <w:start w:val="1"/>
      <w:numFmt w:val="lowerLetter"/>
      <w:lvlText w:val="%8."/>
      <w:lvlJc w:val="left"/>
      <w:pPr>
        <w:ind w:left="6552" w:hanging="360"/>
      </w:pPr>
    </w:lvl>
    <w:lvl w:ilvl="8" w:tplc="0809001B" w:tentative="1">
      <w:start w:val="1"/>
      <w:numFmt w:val="lowerRoman"/>
      <w:lvlText w:val="%9."/>
      <w:lvlJc w:val="right"/>
      <w:pPr>
        <w:ind w:left="7272" w:hanging="180"/>
      </w:pPr>
    </w:lvl>
  </w:abstractNum>
  <w:abstractNum w:abstractNumId="8" w15:restartNumberingAfterBreak="0">
    <w:nsid w:val="22FA0465"/>
    <w:multiLevelType w:val="multilevel"/>
    <w:tmpl w:val="B34AA73C"/>
    <w:lvl w:ilvl="0">
      <w:start w:val="1"/>
      <w:numFmt w:val="decimal"/>
      <w:lvlText w:val="%1."/>
      <w:lvlJc w:val="left"/>
      <w:pPr>
        <w:ind w:left="360" w:hanging="360"/>
      </w:pPr>
      <w:rPr>
        <w:rFonts w:hint="default"/>
      </w:rPr>
    </w:lvl>
    <w:lvl w:ilvl="1">
      <w:start w:val="1"/>
      <w:numFmt w:val="decimal"/>
      <w:lvlText w:val="FR%2."/>
      <w:lvlJc w:val="left"/>
      <w:pPr>
        <w:ind w:left="792" w:hanging="432"/>
      </w:pPr>
      <w:rPr>
        <w:rFonts w:hint="default"/>
      </w:rPr>
    </w:lvl>
    <w:lvl w:ilvl="2">
      <w:start w:val="1"/>
      <w:numFmt w:val="decimal"/>
      <w:lvlText w:val="FR%3."/>
      <w:lvlJc w:val="left"/>
      <w:pPr>
        <w:ind w:left="1224" w:hanging="504"/>
      </w:pPr>
      <w:rPr>
        <w:rFonts w:hint="default"/>
      </w:rPr>
    </w:lvl>
    <w:lvl w:ilvl="3">
      <w:start w:val="1"/>
      <w:numFmt w:val="decimal"/>
      <w:lvlText w:val="FR%3.%4."/>
      <w:lvlJc w:val="left"/>
      <w:pPr>
        <w:ind w:left="1728" w:hanging="648"/>
      </w:pPr>
      <w:rPr>
        <w:rFonts w:hint="default"/>
      </w:rPr>
    </w:lvl>
    <w:lvl w:ilvl="4">
      <w:start w:val="1"/>
      <w:numFmt w:val="decimal"/>
      <w:suff w:val="space"/>
      <w:lvlText w:val="FR%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28E232FA"/>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CAD30DA"/>
    <w:multiLevelType w:val="hybridMultilevel"/>
    <w:tmpl w:val="94F2AD26"/>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1" w15:restartNumberingAfterBreak="0">
    <w:nsid w:val="2FEE7A75"/>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0876C78"/>
    <w:multiLevelType w:val="multilevel"/>
    <w:tmpl w:val="41EED4F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3."/>
      <w:lvlJc w:val="left"/>
      <w:pPr>
        <w:ind w:left="1224" w:hanging="504"/>
      </w:pPr>
      <w:rPr>
        <w:rFonts w:hint="default"/>
        <w:b/>
        <w:bCs/>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34531C7C"/>
    <w:multiLevelType w:val="multilevel"/>
    <w:tmpl w:val="D7F8FA9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6A52293"/>
    <w:multiLevelType w:val="multilevel"/>
    <w:tmpl w:val="CBB09E0A"/>
    <w:lvl w:ilvl="0">
      <w:start w:val="1"/>
      <w:numFmt w:val="decimal"/>
      <w:lvlText w:val="%1."/>
      <w:lvlJc w:val="left"/>
      <w:pPr>
        <w:ind w:left="360" w:hanging="360"/>
      </w:pPr>
      <w:rPr>
        <w:rFonts w:ascii="Times New Roman" w:hAnsi="Times New Roman" w:cs="Times New Roman" w:hint="default"/>
        <w:b/>
        <w:bCs/>
        <w:i w:val="0"/>
        <w:iCs w:val="0"/>
        <w:color w:val="auto"/>
        <w:sz w:val="32"/>
        <w:szCs w:val="32"/>
      </w:rPr>
    </w:lvl>
    <w:lvl w:ilvl="1">
      <w:start w:val="1"/>
      <w:numFmt w:val="decimal"/>
      <w:lvlText w:val="%1.%2."/>
      <w:lvlJc w:val="left"/>
      <w:pPr>
        <w:ind w:left="792" w:hanging="432"/>
      </w:pPr>
      <w:rPr>
        <w:rFonts w:hint="default"/>
        <w:sz w:val="28"/>
        <w:szCs w:val="28"/>
      </w:rPr>
    </w:lvl>
    <w:lvl w:ilvl="2">
      <w:start w:val="1"/>
      <w:numFmt w:val="decimal"/>
      <w:lvlText w:val="%1.%2.%3."/>
      <w:lvlJc w:val="left"/>
      <w:pPr>
        <w:ind w:left="1224" w:hanging="504"/>
      </w:pPr>
      <w:rPr>
        <w:rFonts w:hint="default"/>
        <w:sz w:val="28"/>
        <w:szCs w:val="28"/>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3DA40B7D"/>
    <w:multiLevelType w:val="hybridMultilevel"/>
    <w:tmpl w:val="DDDAA920"/>
    <w:lvl w:ilvl="0" w:tplc="0809000F">
      <w:start w:val="1"/>
      <w:numFmt w:val="decimal"/>
      <w:lvlText w:val="%1."/>
      <w:lvlJc w:val="left"/>
      <w:pPr>
        <w:ind w:left="1512" w:hanging="360"/>
      </w:pPr>
    </w:lvl>
    <w:lvl w:ilvl="1" w:tplc="08090019" w:tentative="1">
      <w:start w:val="1"/>
      <w:numFmt w:val="lowerLetter"/>
      <w:lvlText w:val="%2."/>
      <w:lvlJc w:val="left"/>
      <w:pPr>
        <w:ind w:left="2232" w:hanging="360"/>
      </w:pPr>
    </w:lvl>
    <w:lvl w:ilvl="2" w:tplc="0809001B" w:tentative="1">
      <w:start w:val="1"/>
      <w:numFmt w:val="lowerRoman"/>
      <w:lvlText w:val="%3."/>
      <w:lvlJc w:val="right"/>
      <w:pPr>
        <w:ind w:left="2952" w:hanging="180"/>
      </w:pPr>
    </w:lvl>
    <w:lvl w:ilvl="3" w:tplc="0809000F" w:tentative="1">
      <w:start w:val="1"/>
      <w:numFmt w:val="decimal"/>
      <w:lvlText w:val="%4."/>
      <w:lvlJc w:val="left"/>
      <w:pPr>
        <w:ind w:left="3672" w:hanging="360"/>
      </w:pPr>
    </w:lvl>
    <w:lvl w:ilvl="4" w:tplc="08090019" w:tentative="1">
      <w:start w:val="1"/>
      <w:numFmt w:val="lowerLetter"/>
      <w:lvlText w:val="%5."/>
      <w:lvlJc w:val="left"/>
      <w:pPr>
        <w:ind w:left="4392" w:hanging="360"/>
      </w:pPr>
    </w:lvl>
    <w:lvl w:ilvl="5" w:tplc="0809001B" w:tentative="1">
      <w:start w:val="1"/>
      <w:numFmt w:val="lowerRoman"/>
      <w:lvlText w:val="%6."/>
      <w:lvlJc w:val="right"/>
      <w:pPr>
        <w:ind w:left="5112" w:hanging="180"/>
      </w:pPr>
    </w:lvl>
    <w:lvl w:ilvl="6" w:tplc="0809000F" w:tentative="1">
      <w:start w:val="1"/>
      <w:numFmt w:val="decimal"/>
      <w:lvlText w:val="%7."/>
      <w:lvlJc w:val="left"/>
      <w:pPr>
        <w:ind w:left="5832" w:hanging="360"/>
      </w:pPr>
    </w:lvl>
    <w:lvl w:ilvl="7" w:tplc="08090019" w:tentative="1">
      <w:start w:val="1"/>
      <w:numFmt w:val="lowerLetter"/>
      <w:lvlText w:val="%8."/>
      <w:lvlJc w:val="left"/>
      <w:pPr>
        <w:ind w:left="6552" w:hanging="360"/>
      </w:pPr>
    </w:lvl>
    <w:lvl w:ilvl="8" w:tplc="0809001B" w:tentative="1">
      <w:start w:val="1"/>
      <w:numFmt w:val="lowerRoman"/>
      <w:lvlText w:val="%9."/>
      <w:lvlJc w:val="right"/>
      <w:pPr>
        <w:ind w:left="7272" w:hanging="180"/>
      </w:pPr>
    </w:lvl>
  </w:abstractNum>
  <w:abstractNum w:abstractNumId="16" w15:restartNumberingAfterBreak="0">
    <w:nsid w:val="40AA03B9"/>
    <w:multiLevelType w:val="hybridMultilevel"/>
    <w:tmpl w:val="FEE42D3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7" w15:restartNumberingAfterBreak="0">
    <w:nsid w:val="41D25DF1"/>
    <w:multiLevelType w:val="hybridMultilevel"/>
    <w:tmpl w:val="6BAC149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4646EF8"/>
    <w:multiLevelType w:val="hybridMultilevel"/>
    <w:tmpl w:val="DD78C748"/>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9" w15:restartNumberingAfterBreak="0">
    <w:nsid w:val="48D273E3"/>
    <w:multiLevelType w:val="multilevel"/>
    <w:tmpl w:val="6D6E9192"/>
    <w:lvl w:ilvl="0">
      <w:start w:val="1"/>
      <w:numFmt w:val="decimal"/>
      <w:lvlText w:val="%1."/>
      <w:lvlJc w:val="left"/>
      <w:pPr>
        <w:ind w:left="360" w:hanging="360"/>
      </w:pPr>
      <w:rPr>
        <w:rFonts w:hint="default"/>
      </w:rPr>
    </w:lvl>
    <w:lvl w:ilvl="1">
      <w:start w:val="1"/>
      <w:numFmt w:val="decimal"/>
      <w:lvlText w:val="FR%2."/>
      <w:lvlJc w:val="left"/>
      <w:pPr>
        <w:ind w:left="792" w:hanging="432"/>
      </w:pPr>
      <w:rPr>
        <w:rFonts w:hint="default"/>
      </w:rPr>
    </w:lvl>
    <w:lvl w:ilvl="2">
      <w:start w:val="1"/>
      <w:numFmt w:val="decimal"/>
      <w:lvlText w:val="FR%3."/>
      <w:lvlJc w:val="left"/>
      <w:pPr>
        <w:ind w:left="1224" w:hanging="504"/>
      </w:pPr>
      <w:rPr>
        <w:rFonts w:hint="default"/>
      </w:rPr>
    </w:lvl>
    <w:lvl w:ilvl="3">
      <w:start w:val="1"/>
      <w:numFmt w:val="decimal"/>
      <w:lvlText w:val="FR%3.%4."/>
      <w:lvlJc w:val="left"/>
      <w:pPr>
        <w:ind w:left="1728" w:hanging="648"/>
      </w:pPr>
      <w:rPr>
        <w:rFonts w:hint="default"/>
      </w:rPr>
    </w:lvl>
    <w:lvl w:ilvl="4">
      <w:start w:val="1"/>
      <w:numFmt w:val="decimal"/>
      <w:suff w:val="space"/>
      <w:lvlText w:val="FR%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4A086205"/>
    <w:multiLevelType w:val="multilevel"/>
    <w:tmpl w:val="61B6E1C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B750D07"/>
    <w:multiLevelType w:val="multilevel"/>
    <w:tmpl w:val="5F584D0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512F36CB"/>
    <w:multiLevelType w:val="multilevel"/>
    <w:tmpl w:val="5F584D0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5232076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53BC250B"/>
    <w:multiLevelType w:val="multilevel"/>
    <w:tmpl w:val="6D6E9192"/>
    <w:lvl w:ilvl="0">
      <w:start w:val="1"/>
      <w:numFmt w:val="decimal"/>
      <w:lvlText w:val="%1."/>
      <w:lvlJc w:val="left"/>
      <w:pPr>
        <w:ind w:left="360" w:hanging="360"/>
      </w:pPr>
      <w:rPr>
        <w:rFonts w:hint="default"/>
      </w:rPr>
    </w:lvl>
    <w:lvl w:ilvl="1">
      <w:start w:val="1"/>
      <w:numFmt w:val="decimal"/>
      <w:lvlText w:val="FR%2."/>
      <w:lvlJc w:val="left"/>
      <w:pPr>
        <w:ind w:left="792" w:hanging="432"/>
      </w:pPr>
      <w:rPr>
        <w:rFonts w:hint="default"/>
      </w:rPr>
    </w:lvl>
    <w:lvl w:ilvl="2">
      <w:start w:val="1"/>
      <w:numFmt w:val="decimal"/>
      <w:lvlText w:val="FR%3."/>
      <w:lvlJc w:val="left"/>
      <w:pPr>
        <w:ind w:left="1224" w:hanging="504"/>
      </w:pPr>
      <w:rPr>
        <w:rFonts w:hint="default"/>
      </w:rPr>
    </w:lvl>
    <w:lvl w:ilvl="3">
      <w:start w:val="1"/>
      <w:numFmt w:val="decimal"/>
      <w:lvlText w:val="FR%3.%4."/>
      <w:lvlJc w:val="left"/>
      <w:pPr>
        <w:ind w:left="1728" w:hanging="648"/>
      </w:pPr>
      <w:rPr>
        <w:rFonts w:hint="default"/>
      </w:rPr>
    </w:lvl>
    <w:lvl w:ilvl="4">
      <w:start w:val="1"/>
      <w:numFmt w:val="decimal"/>
      <w:suff w:val="space"/>
      <w:lvlText w:val="FR%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5D5377F8"/>
    <w:multiLevelType w:val="multilevel"/>
    <w:tmpl w:val="898EB0E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DE8682A"/>
    <w:multiLevelType w:val="hybridMultilevel"/>
    <w:tmpl w:val="D6C85642"/>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7" w15:restartNumberingAfterBreak="0">
    <w:nsid w:val="5F3D7230"/>
    <w:multiLevelType w:val="multilevel"/>
    <w:tmpl w:val="F59A96F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7E22943"/>
    <w:multiLevelType w:val="hybridMultilevel"/>
    <w:tmpl w:val="5F8632D2"/>
    <w:lvl w:ilvl="0" w:tplc="108ACB6C">
      <w:start w:val="1"/>
      <w:numFmt w:val="decimal"/>
      <w:lvlText w:val="%1."/>
      <w:lvlJc w:val="left"/>
      <w:pPr>
        <w:ind w:left="720" w:hanging="360"/>
      </w:pPr>
      <w:rPr>
        <w:b/>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8815F7D"/>
    <w:multiLevelType w:val="multilevel"/>
    <w:tmpl w:val="6D6E9192"/>
    <w:lvl w:ilvl="0">
      <w:start w:val="1"/>
      <w:numFmt w:val="decimal"/>
      <w:lvlText w:val="%1."/>
      <w:lvlJc w:val="left"/>
      <w:pPr>
        <w:ind w:left="360" w:hanging="360"/>
      </w:pPr>
      <w:rPr>
        <w:rFonts w:hint="default"/>
      </w:rPr>
    </w:lvl>
    <w:lvl w:ilvl="1">
      <w:start w:val="1"/>
      <w:numFmt w:val="decimal"/>
      <w:lvlText w:val="FR%2."/>
      <w:lvlJc w:val="left"/>
      <w:pPr>
        <w:ind w:left="792" w:hanging="432"/>
      </w:pPr>
      <w:rPr>
        <w:rFonts w:hint="default"/>
      </w:rPr>
    </w:lvl>
    <w:lvl w:ilvl="2">
      <w:start w:val="1"/>
      <w:numFmt w:val="decimal"/>
      <w:lvlText w:val="FR%3."/>
      <w:lvlJc w:val="left"/>
      <w:pPr>
        <w:ind w:left="1224" w:hanging="504"/>
      </w:pPr>
      <w:rPr>
        <w:rFonts w:hint="default"/>
      </w:rPr>
    </w:lvl>
    <w:lvl w:ilvl="3">
      <w:start w:val="1"/>
      <w:numFmt w:val="decimal"/>
      <w:lvlText w:val="FR%3.%4."/>
      <w:lvlJc w:val="left"/>
      <w:pPr>
        <w:ind w:left="1728" w:hanging="648"/>
      </w:pPr>
      <w:rPr>
        <w:rFonts w:hint="default"/>
      </w:rPr>
    </w:lvl>
    <w:lvl w:ilvl="4">
      <w:start w:val="1"/>
      <w:numFmt w:val="decimal"/>
      <w:suff w:val="space"/>
      <w:lvlText w:val="FR%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15:restartNumberingAfterBreak="0">
    <w:nsid w:val="72852365"/>
    <w:multiLevelType w:val="hybridMultilevel"/>
    <w:tmpl w:val="21949D26"/>
    <w:lvl w:ilvl="0" w:tplc="23E21070">
      <w:start w:val="1"/>
      <w:numFmt w:val="decimal"/>
      <w:lvlText w:val="%1."/>
      <w:lvlJc w:val="left"/>
      <w:pPr>
        <w:ind w:left="720" w:hanging="360"/>
      </w:pPr>
      <w:rPr>
        <w:b/>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775B2D3E"/>
    <w:multiLevelType w:val="hybridMultilevel"/>
    <w:tmpl w:val="D1401768"/>
    <w:lvl w:ilvl="0" w:tplc="0809000F">
      <w:start w:val="1"/>
      <w:numFmt w:val="decimal"/>
      <w:lvlText w:val="%1."/>
      <w:lvlJc w:val="left"/>
      <w:pPr>
        <w:ind w:left="1140" w:hanging="360"/>
      </w:pPr>
    </w:lvl>
    <w:lvl w:ilvl="1" w:tplc="08090019" w:tentative="1">
      <w:start w:val="1"/>
      <w:numFmt w:val="lowerLetter"/>
      <w:lvlText w:val="%2."/>
      <w:lvlJc w:val="left"/>
      <w:pPr>
        <w:ind w:left="1860" w:hanging="360"/>
      </w:pPr>
    </w:lvl>
    <w:lvl w:ilvl="2" w:tplc="0809001B" w:tentative="1">
      <w:start w:val="1"/>
      <w:numFmt w:val="lowerRoman"/>
      <w:lvlText w:val="%3."/>
      <w:lvlJc w:val="right"/>
      <w:pPr>
        <w:ind w:left="2580" w:hanging="180"/>
      </w:pPr>
    </w:lvl>
    <w:lvl w:ilvl="3" w:tplc="0809000F" w:tentative="1">
      <w:start w:val="1"/>
      <w:numFmt w:val="decimal"/>
      <w:lvlText w:val="%4."/>
      <w:lvlJc w:val="left"/>
      <w:pPr>
        <w:ind w:left="3300" w:hanging="360"/>
      </w:pPr>
    </w:lvl>
    <w:lvl w:ilvl="4" w:tplc="08090019" w:tentative="1">
      <w:start w:val="1"/>
      <w:numFmt w:val="lowerLetter"/>
      <w:lvlText w:val="%5."/>
      <w:lvlJc w:val="left"/>
      <w:pPr>
        <w:ind w:left="4020" w:hanging="360"/>
      </w:pPr>
    </w:lvl>
    <w:lvl w:ilvl="5" w:tplc="0809001B" w:tentative="1">
      <w:start w:val="1"/>
      <w:numFmt w:val="lowerRoman"/>
      <w:lvlText w:val="%6."/>
      <w:lvlJc w:val="right"/>
      <w:pPr>
        <w:ind w:left="4740" w:hanging="180"/>
      </w:pPr>
    </w:lvl>
    <w:lvl w:ilvl="6" w:tplc="0809000F" w:tentative="1">
      <w:start w:val="1"/>
      <w:numFmt w:val="decimal"/>
      <w:lvlText w:val="%7."/>
      <w:lvlJc w:val="left"/>
      <w:pPr>
        <w:ind w:left="5460" w:hanging="360"/>
      </w:pPr>
    </w:lvl>
    <w:lvl w:ilvl="7" w:tplc="08090019" w:tentative="1">
      <w:start w:val="1"/>
      <w:numFmt w:val="lowerLetter"/>
      <w:lvlText w:val="%8."/>
      <w:lvlJc w:val="left"/>
      <w:pPr>
        <w:ind w:left="6180" w:hanging="360"/>
      </w:pPr>
    </w:lvl>
    <w:lvl w:ilvl="8" w:tplc="0809001B" w:tentative="1">
      <w:start w:val="1"/>
      <w:numFmt w:val="lowerRoman"/>
      <w:lvlText w:val="%9."/>
      <w:lvlJc w:val="right"/>
      <w:pPr>
        <w:ind w:left="6900" w:hanging="180"/>
      </w:pPr>
    </w:lvl>
  </w:abstractNum>
  <w:abstractNum w:abstractNumId="32" w15:restartNumberingAfterBreak="0">
    <w:nsid w:val="779D26E2"/>
    <w:multiLevelType w:val="multilevel"/>
    <w:tmpl w:val="9F621336"/>
    <w:lvl w:ilvl="0">
      <w:start w:val="1"/>
      <w:numFmt w:val="decimal"/>
      <w:pStyle w:val="Heading1"/>
      <w:lvlText w:val="%1."/>
      <w:lvlJc w:val="left"/>
      <w:pPr>
        <w:ind w:left="357" w:hanging="357"/>
      </w:pPr>
      <w:rPr>
        <w:rFonts w:hint="default"/>
      </w:rPr>
    </w:lvl>
    <w:lvl w:ilvl="1">
      <w:start w:val="1"/>
      <w:numFmt w:val="decimal"/>
      <w:pStyle w:val="Heading2"/>
      <w:lvlText w:val="%1.%2."/>
      <w:lvlJc w:val="left"/>
      <w:pPr>
        <w:ind w:left="397" w:firstLine="0"/>
      </w:pPr>
      <w:rPr>
        <w:rFonts w:ascii="Times New Roman" w:hAnsi="Times New Roman" w:cs="Times New Roman" w:hint="default"/>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1151" w:hanging="357"/>
      </w:pPr>
      <w:rPr>
        <w:rFonts w:ascii="Times New Roman" w:hAnsi="Times New Roman" w:cs="Times New Roman"/>
        <w:b/>
        <w:bCs/>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1548" w:hanging="357"/>
      </w:pPr>
      <w:rPr>
        <w:rFonts w:hint="default"/>
      </w:rPr>
    </w:lvl>
    <w:lvl w:ilvl="4">
      <w:start w:val="1"/>
      <w:numFmt w:val="decimal"/>
      <w:pStyle w:val="Heading5"/>
      <w:lvlText w:val="%1.%2.%3.%4.%5"/>
      <w:lvlJc w:val="left"/>
      <w:pPr>
        <w:ind w:left="1945" w:hanging="357"/>
      </w:pPr>
      <w:rPr>
        <w:rFonts w:hint="default"/>
      </w:rPr>
    </w:lvl>
    <w:lvl w:ilvl="5">
      <w:start w:val="1"/>
      <w:numFmt w:val="decimal"/>
      <w:pStyle w:val="Heading6"/>
      <w:lvlText w:val="%1.%2.%3.%4.%5.%6"/>
      <w:lvlJc w:val="left"/>
      <w:pPr>
        <w:ind w:left="2342" w:hanging="357"/>
      </w:pPr>
      <w:rPr>
        <w:rFonts w:hint="default"/>
      </w:rPr>
    </w:lvl>
    <w:lvl w:ilvl="6">
      <w:start w:val="1"/>
      <w:numFmt w:val="decimal"/>
      <w:pStyle w:val="Heading7"/>
      <w:lvlText w:val="%1.%2.%3.%4.%5.%6.%7"/>
      <w:lvlJc w:val="left"/>
      <w:pPr>
        <w:ind w:left="2739" w:hanging="357"/>
      </w:pPr>
      <w:rPr>
        <w:rFonts w:hint="default"/>
      </w:rPr>
    </w:lvl>
    <w:lvl w:ilvl="7">
      <w:start w:val="1"/>
      <w:numFmt w:val="decimal"/>
      <w:pStyle w:val="Heading8"/>
      <w:lvlText w:val="%1.%2.%3.%4.%5.%6.%7.%8"/>
      <w:lvlJc w:val="left"/>
      <w:pPr>
        <w:ind w:left="3136" w:hanging="357"/>
      </w:pPr>
      <w:rPr>
        <w:rFonts w:hint="default"/>
      </w:rPr>
    </w:lvl>
    <w:lvl w:ilvl="8">
      <w:start w:val="1"/>
      <w:numFmt w:val="decimal"/>
      <w:pStyle w:val="Heading9"/>
      <w:lvlText w:val="%1.%2.%3.%4.%5.%6.%7.%8.%9"/>
      <w:lvlJc w:val="left"/>
      <w:pPr>
        <w:ind w:left="3533" w:hanging="357"/>
      </w:pPr>
      <w:rPr>
        <w:rFonts w:hint="default"/>
      </w:rPr>
    </w:lvl>
  </w:abstractNum>
  <w:abstractNum w:abstractNumId="33" w15:restartNumberingAfterBreak="0">
    <w:nsid w:val="7A13039D"/>
    <w:multiLevelType w:val="hybridMultilevel"/>
    <w:tmpl w:val="32265484"/>
    <w:lvl w:ilvl="0" w:tplc="1C96E7FC">
      <w:start w:val="1"/>
      <w:numFmt w:val="decimal"/>
      <w:lvlText w:val="P%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4" w15:restartNumberingAfterBreak="0">
    <w:nsid w:val="7E236500"/>
    <w:multiLevelType w:val="multilevel"/>
    <w:tmpl w:val="FABA3C54"/>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5"/>
  </w:num>
  <w:num w:numId="2">
    <w:abstractNumId w:val="13"/>
  </w:num>
  <w:num w:numId="3">
    <w:abstractNumId w:val="34"/>
    <w:lvlOverride w:ilvl="0">
      <w:lvl w:ilvl="0">
        <w:numFmt w:val="decimal"/>
        <w:lvlText w:val="%1."/>
        <w:lvlJc w:val="left"/>
      </w:lvl>
    </w:lvlOverride>
  </w:num>
  <w:num w:numId="4">
    <w:abstractNumId w:val="27"/>
    <w:lvlOverride w:ilvl="0">
      <w:lvl w:ilvl="0">
        <w:numFmt w:val="decimal"/>
        <w:lvlText w:val="%1."/>
        <w:lvlJc w:val="left"/>
      </w:lvl>
    </w:lvlOverride>
  </w:num>
  <w:num w:numId="5">
    <w:abstractNumId w:val="27"/>
    <w:lvlOverride w:ilvl="0">
      <w:lvl w:ilvl="0">
        <w:numFmt w:val="decimal"/>
        <w:lvlText w:val="%1."/>
        <w:lvlJc w:val="left"/>
      </w:lvl>
    </w:lvlOverride>
  </w:num>
  <w:num w:numId="6">
    <w:abstractNumId w:val="27"/>
    <w:lvlOverride w:ilvl="0">
      <w:lvl w:ilvl="0">
        <w:numFmt w:val="decimal"/>
        <w:lvlText w:val="%1."/>
        <w:lvlJc w:val="left"/>
      </w:lvl>
    </w:lvlOverride>
  </w:num>
  <w:num w:numId="7">
    <w:abstractNumId w:val="27"/>
    <w:lvlOverride w:ilvl="0">
      <w:lvl w:ilvl="0">
        <w:numFmt w:val="decimal"/>
        <w:lvlText w:val="%1."/>
        <w:lvlJc w:val="left"/>
      </w:lvl>
    </w:lvlOverride>
  </w:num>
  <w:num w:numId="8">
    <w:abstractNumId w:val="27"/>
    <w:lvlOverride w:ilvl="0">
      <w:lvl w:ilvl="0">
        <w:numFmt w:val="decimal"/>
        <w:lvlText w:val="%1."/>
        <w:lvlJc w:val="left"/>
      </w:lvl>
    </w:lvlOverride>
  </w:num>
  <w:num w:numId="9">
    <w:abstractNumId w:val="27"/>
    <w:lvlOverride w:ilvl="0">
      <w:lvl w:ilvl="0">
        <w:numFmt w:val="decimal"/>
        <w:lvlText w:val="%1."/>
        <w:lvlJc w:val="left"/>
      </w:lvl>
    </w:lvlOverride>
  </w:num>
  <w:num w:numId="10">
    <w:abstractNumId w:val="6"/>
  </w:num>
  <w:num w:numId="11">
    <w:abstractNumId w:val="9"/>
  </w:num>
  <w:num w:numId="12">
    <w:abstractNumId w:val="32"/>
  </w:num>
  <w:num w:numId="13">
    <w:abstractNumId w:val="2"/>
  </w:num>
  <w:num w:numId="14">
    <w:abstractNumId w:val="7"/>
  </w:num>
  <w:num w:numId="15">
    <w:abstractNumId w:val="15"/>
  </w:num>
  <w:num w:numId="16">
    <w:abstractNumId w:val="10"/>
  </w:num>
  <w:num w:numId="17">
    <w:abstractNumId w:val="33"/>
  </w:num>
  <w:num w:numId="18">
    <w:abstractNumId w:val="11"/>
  </w:num>
  <w:num w:numId="19">
    <w:abstractNumId w:val="20"/>
  </w:num>
  <w:num w:numId="20">
    <w:abstractNumId w:val="12"/>
  </w:num>
  <w:num w:numId="21">
    <w:abstractNumId w:val="16"/>
  </w:num>
  <w:num w:numId="22">
    <w:abstractNumId w:val="3"/>
  </w:num>
  <w:num w:numId="23">
    <w:abstractNumId w:val="17"/>
  </w:num>
  <w:num w:numId="24">
    <w:abstractNumId w:val="31"/>
  </w:num>
  <w:num w:numId="25">
    <w:abstractNumId w:val="0"/>
  </w:num>
  <w:num w:numId="26">
    <w:abstractNumId w:val="29"/>
  </w:num>
  <w:num w:numId="27">
    <w:abstractNumId w:val="24"/>
  </w:num>
  <w:num w:numId="28">
    <w:abstractNumId w:val="8"/>
  </w:num>
  <w:num w:numId="29">
    <w:abstractNumId w:val="26"/>
  </w:num>
  <w:num w:numId="30">
    <w:abstractNumId w:val="4"/>
  </w:num>
  <w:num w:numId="31">
    <w:abstractNumId w:val="28"/>
  </w:num>
  <w:num w:numId="32">
    <w:abstractNumId w:val="30"/>
  </w:num>
  <w:num w:numId="33">
    <w:abstractNumId w:val="18"/>
  </w:num>
  <w:num w:numId="34">
    <w:abstractNumId w:val="14"/>
  </w:num>
  <w:num w:numId="35">
    <w:abstractNumId w:val="5"/>
  </w:num>
  <w:num w:numId="36">
    <w:abstractNumId w:val="19"/>
  </w:num>
  <w:num w:numId="37">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3"/>
  </w:num>
  <w:num w:numId="39">
    <w:abstractNumId w:val="22"/>
  </w:num>
  <w:num w:numId="40">
    <w:abstractNumId w:val="21"/>
  </w:num>
  <w:num w:numId="41">
    <w:abstractNumId w:val="32"/>
    <w:lvlOverride w:ilvl="0">
      <w:lvl w:ilvl="0">
        <w:start w:val="1"/>
        <w:numFmt w:val="decimal"/>
        <w:pStyle w:val="Heading1"/>
        <w:lvlText w:val="%1."/>
        <w:lvlJc w:val="left"/>
        <w:pPr>
          <w:ind w:left="357" w:hanging="357"/>
        </w:pPr>
        <w:rPr>
          <w:rFonts w:hint="default"/>
        </w:rPr>
      </w:lvl>
    </w:lvlOverride>
    <w:lvlOverride w:ilvl="1">
      <w:lvl w:ilvl="1">
        <w:start w:val="1"/>
        <w:numFmt w:val="decimal"/>
        <w:pStyle w:val="Heading2"/>
        <w:lvlText w:val="%1.%2."/>
        <w:lvlJc w:val="left"/>
        <w:pPr>
          <w:ind w:left="397" w:firstLine="0"/>
        </w:pPr>
        <w:rPr>
          <w:rFonts w:ascii="Times New Roman" w:hAnsi="Times New Roman" w:cs="Times New Roman" w:hint="default"/>
          <w:b/>
          <w:bCs/>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2">
      <w:lvl w:ilvl="2">
        <w:start w:val="1"/>
        <w:numFmt w:val="decimal"/>
        <w:pStyle w:val="Heading3"/>
        <w:lvlText w:val="%1.%2.%3"/>
        <w:lvlJc w:val="left"/>
        <w:pPr>
          <w:ind w:left="1151" w:hanging="357"/>
        </w:pPr>
        <w:rPr>
          <w:rFonts w:ascii="Times New Roman" w:hAnsi="Times New Roman" w:cs="Times New Roman" w:hint="default"/>
          <w:b w:val="0"/>
          <w:bCs w:val="0"/>
          <w:i w:val="0"/>
          <w:iCs w:val="0"/>
          <w:caps w:val="0"/>
          <w:smallCaps w:val="0"/>
          <w:strike w:val="0"/>
          <w:dstrike w:val="0"/>
          <w:outline w:val="0"/>
          <w:shadow w:val="0"/>
          <w:emboss w:val="0"/>
          <w:imprint w:val="0"/>
          <w:snapToGrid w:val="0"/>
          <w:vanish w:val="0"/>
          <w:color w:val="000000"/>
          <w:spacing w:val="0"/>
          <w:w w:val="0"/>
          <w:kern w:val="0"/>
          <w:position w:val="0"/>
          <w:sz w:val="0"/>
          <w:szCs w:val="0"/>
          <w:u w:val="none" w:color="000000"/>
          <w:effect w:val="none"/>
          <w:vertAlign w:val="baseline"/>
          <w:em w:val="none"/>
          <w14:ligatures w14:val="none"/>
          <w14:numForm w14:val="default"/>
          <w14:numSpacing w14:val="default"/>
          <w14:stylisticSets/>
          <w14:cntxtAlts w14:val="0"/>
        </w:rPr>
      </w:lvl>
    </w:lvlOverride>
    <w:lvlOverride w:ilvl="3">
      <w:lvl w:ilvl="3">
        <w:start w:val="1"/>
        <w:numFmt w:val="decimal"/>
        <w:pStyle w:val="Heading4"/>
        <w:lvlText w:val="%1.%2.%3.%4"/>
        <w:lvlJc w:val="left"/>
        <w:pPr>
          <w:ind w:left="1548" w:hanging="357"/>
        </w:pPr>
        <w:rPr>
          <w:rFonts w:hint="default"/>
        </w:rPr>
      </w:lvl>
    </w:lvlOverride>
    <w:lvlOverride w:ilvl="4">
      <w:lvl w:ilvl="4">
        <w:start w:val="1"/>
        <w:numFmt w:val="decimal"/>
        <w:pStyle w:val="Heading5"/>
        <w:lvlText w:val="%1.%2.%3.%4.%5"/>
        <w:lvlJc w:val="left"/>
        <w:pPr>
          <w:ind w:left="1945" w:hanging="357"/>
        </w:pPr>
        <w:rPr>
          <w:rFonts w:hint="default"/>
        </w:rPr>
      </w:lvl>
    </w:lvlOverride>
    <w:lvlOverride w:ilvl="5">
      <w:lvl w:ilvl="5">
        <w:start w:val="1"/>
        <w:numFmt w:val="decimal"/>
        <w:pStyle w:val="Heading6"/>
        <w:lvlText w:val="%1.%2.%3.%4.%5.%6"/>
        <w:lvlJc w:val="left"/>
        <w:pPr>
          <w:ind w:left="2342" w:hanging="357"/>
        </w:pPr>
        <w:rPr>
          <w:rFonts w:hint="default"/>
        </w:rPr>
      </w:lvl>
    </w:lvlOverride>
    <w:lvlOverride w:ilvl="6">
      <w:lvl w:ilvl="6">
        <w:start w:val="1"/>
        <w:numFmt w:val="decimal"/>
        <w:pStyle w:val="Heading7"/>
        <w:lvlText w:val="%1.%2.%3.%4.%5.%6.%7"/>
        <w:lvlJc w:val="left"/>
        <w:pPr>
          <w:ind w:left="2739" w:hanging="357"/>
        </w:pPr>
        <w:rPr>
          <w:rFonts w:hint="default"/>
        </w:rPr>
      </w:lvl>
    </w:lvlOverride>
    <w:lvlOverride w:ilvl="7">
      <w:lvl w:ilvl="7">
        <w:start w:val="1"/>
        <w:numFmt w:val="decimal"/>
        <w:pStyle w:val="Heading8"/>
        <w:lvlText w:val="%1.%2.%3.%4.%5.%6.%7.%8"/>
        <w:lvlJc w:val="left"/>
        <w:pPr>
          <w:ind w:left="3136" w:hanging="357"/>
        </w:pPr>
        <w:rPr>
          <w:rFonts w:hint="default"/>
        </w:rPr>
      </w:lvl>
    </w:lvlOverride>
    <w:lvlOverride w:ilvl="8">
      <w:lvl w:ilvl="8">
        <w:start w:val="1"/>
        <w:numFmt w:val="decimal"/>
        <w:pStyle w:val="Heading9"/>
        <w:lvlText w:val="%1.%2.%3.%4.%5.%6.%7.%8.%9"/>
        <w:lvlJc w:val="left"/>
        <w:pPr>
          <w:ind w:left="3533" w:hanging="357"/>
        </w:pPr>
        <w:rPr>
          <w:rFonts w:hint="default"/>
        </w:rPr>
      </w:lvl>
    </w:lvlOverride>
  </w:num>
  <w:num w:numId="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2D57"/>
    <w:rsid w:val="0000008E"/>
    <w:rsid w:val="000007BF"/>
    <w:rsid w:val="00000D1E"/>
    <w:rsid w:val="000018F2"/>
    <w:rsid w:val="000022E3"/>
    <w:rsid w:val="00003F1B"/>
    <w:rsid w:val="00004064"/>
    <w:rsid w:val="000055C9"/>
    <w:rsid w:val="0000633E"/>
    <w:rsid w:val="0000640D"/>
    <w:rsid w:val="0000737D"/>
    <w:rsid w:val="000100D9"/>
    <w:rsid w:val="00012368"/>
    <w:rsid w:val="000143F0"/>
    <w:rsid w:val="00015E9E"/>
    <w:rsid w:val="00015F79"/>
    <w:rsid w:val="00017636"/>
    <w:rsid w:val="00024ADE"/>
    <w:rsid w:val="00026149"/>
    <w:rsid w:val="00026E15"/>
    <w:rsid w:val="00031BB5"/>
    <w:rsid w:val="00033F1F"/>
    <w:rsid w:val="0003464B"/>
    <w:rsid w:val="00034CE2"/>
    <w:rsid w:val="000362ED"/>
    <w:rsid w:val="00040F22"/>
    <w:rsid w:val="00040F3C"/>
    <w:rsid w:val="0004214F"/>
    <w:rsid w:val="00043B9A"/>
    <w:rsid w:val="0004486F"/>
    <w:rsid w:val="0004652F"/>
    <w:rsid w:val="00046C23"/>
    <w:rsid w:val="0004743A"/>
    <w:rsid w:val="00050D34"/>
    <w:rsid w:val="0005201F"/>
    <w:rsid w:val="00052984"/>
    <w:rsid w:val="00053067"/>
    <w:rsid w:val="0005419E"/>
    <w:rsid w:val="00055138"/>
    <w:rsid w:val="00055547"/>
    <w:rsid w:val="000558CE"/>
    <w:rsid w:val="0005629E"/>
    <w:rsid w:val="00056847"/>
    <w:rsid w:val="0005737A"/>
    <w:rsid w:val="00057E29"/>
    <w:rsid w:val="00060465"/>
    <w:rsid w:val="00060567"/>
    <w:rsid w:val="00060804"/>
    <w:rsid w:val="00061D56"/>
    <w:rsid w:val="00062456"/>
    <w:rsid w:val="000635AF"/>
    <w:rsid w:val="0006399F"/>
    <w:rsid w:val="00064A5C"/>
    <w:rsid w:val="000753F5"/>
    <w:rsid w:val="0007667E"/>
    <w:rsid w:val="00080880"/>
    <w:rsid w:val="00081A6C"/>
    <w:rsid w:val="00082910"/>
    <w:rsid w:val="000839CF"/>
    <w:rsid w:val="00086C81"/>
    <w:rsid w:val="00091939"/>
    <w:rsid w:val="00093125"/>
    <w:rsid w:val="000939A8"/>
    <w:rsid w:val="000962D3"/>
    <w:rsid w:val="000966C3"/>
    <w:rsid w:val="000A00FD"/>
    <w:rsid w:val="000A3032"/>
    <w:rsid w:val="000A3698"/>
    <w:rsid w:val="000A468B"/>
    <w:rsid w:val="000A5357"/>
    <w:rsid w:val="000B0A4B"/>
    <w:rsid w:val="000B11B2"/>
    <w:rsid w:val="000B1884"/>
    <w:rsid w:val="000B27E7"/>
    <w:rsid w:val="000B4303"/>
    <w:rsid w:val="000B58B3"/>
    <w:rsid w:val="000B7D8B"/>
    <w:rsid w:val="000C06E0"/>
    <w:rsid w:val="000C2DFF"/>
    <w:rsid w:val="000C5D10"/>
    <w:rsid w:val="000C6372"/>
    <w:rsid w:val="000D0906"/>
    <w:rsid w:val="000D15FF"/>
    <w:rsid w:val="000D28F1"/>
    <w:rsid w:val="000D31AE"/>
    <w:rsid w:val="000D3BA8"/>
    <w:rsid w:val="000D4217"/>
    <w:rsid w:val="000E0F7D"/>
    <w:rsid w:val="000E320B"/>
    <w:rsid w:val="000E4168"/>
    <w:rsid w:val="000E440A"/>
    <w:rsid w:val="000E536C"/>
    <w:rsid w:val="000E596B"/>
    <w:rsid w:val="000E5D09"/>
    <w:rsid w:val="000E651A"/>
    <w:rsid w:val="000E6CCD"/>
    <w:rsid w:val="000E7BE8"/>
    <w:rsid w:val="000F08F7"/>
    <w:rsid w:val="000F0D90"/>
    <w:rsid w:val="000F1943"/>
    <w:rsid w:val="000F2703"/>
    <w:rsid w:val="000F3B46"/>
    <w:rsid w:val="000F53A4"/>
    <w:rsid w:val="000F5697"/>
    <w:rsid w:val="000F587C"/>
    <w:rsid w:val="000F7B9A"/>
    <w:rsid w:val="00100502"/>
    <w:rsid w:val="00101AAF"/>
    <w:rsid w:val="00103871"/>
    <w:rsid w:val="0010490A"/>
    <w:rsid w:val="0011071F"/>
    <w:rsid w:val="001126DA"/>
    <w:rsid w:val="00113A55"/>
    <w:rsid w:val="00114AF0"/>
    <w:rsid w:val="00115B97"/>
    <w:rsid w:val="00117CE1"/>
    <w:rsid w:val="00120E41"/>
    <w:rsid w:val="00121AB7"/>
    <w:rsid w:val="00121F0F"/>
    <w:rsid w:val="00122D09"/>
    <w:rsid w:val="001239E8"/>
    <w:rsid w:val="00124550"/>
    <w:rsid w:val="0012537C"/>
    <w:rsid w:val="00125A03"/>
    <w:rsid w:val="00125DB2"/>
    <w:rsid w:val="00126339"/>
    <w:rsid w:val="00126766"/>
    <w:rsid w:val="00126A05"/>
    <w:rsid w:val="00130BE5"/>
    <w:rsid w:val="00131748"/>
    <w:rsid w:val="001322F2"/>
    <w:rsid w:val="00133470"/>
    <w:rsid w:val="001343D5"/>
    <w:rsid w:val="0013755A"/>
    <w:rsid w:val="00140078"/>
    <w:rsid w:val="00140508"/>
    <w:rsid w:val="00143A86"/>
    <w:rsid w:val="001447EF"/>
    <w:rsid w:val="00145A54"/>
    <w:rsid w:val="00146F2B"/>
    <w:rsid w:val="00147EC0"/>
    <w:rsid w:val="0015033C"/>
    <w:rsid w:val="00150DB6"/>
    <w:rsid w:val="0015290E"/>
    <w:rsid w:val="001541B0"/>
    <w:rsid w:val="001550C9"/>
    <w:rsid w:val="00155132"/>
    <w:rsid w:val="001551C5"/>
    <w:rsid w:val="0015538D"/>
    <w:rsid w:val="00156154"/>
    <w:rsid w:val="00160D89"/>
    <w:rsid w:val="00161A02"/>
    <w:rsid w:val="00161E9F"/>
    <w:rsid w:val="0016227C"/>
    <w:rsid w:val="001642B7"/>
    <w:rsid w:val="00164CA8"/>
    <w:rsid w:val="00165715"/>
    <w:rsid w:val="0016595A"/>
    <w:rsid w:val="00165B99"/>
    <w:rsid w:val="00166C16"/>
    <w:rsid w:val="00166E44"/>
    <w:rsid w:val="00170023"/>
    <w:rsid w:val="00171554"/>
    <w:rsid w:val="0017186A"/>
    <w:rsid w:val="001752AE"/>
    <w:rsid w:val="00177127"/>
    <w:rsid w:val="00180320"/>
    <w:rsid w:val="00180807"/>
    <w:rsid w:val="0018155B"/>
    <w:rsid w:val="00181B57"/>
    <w:rsid w:val="00182973"/>
    <w:rsid w:val="00182AFE"/>
    <w:rsid w:val="00182E78"/>
    <w:rsid w:val="00183265"/>
    <w:rsid w:val="00183D77"/>
    <w:rsid w:val="00183E7E"/>
    <w:rsid w:val="00185E79"/>
    <w:rsid w:val="00186225"/>
    <w:rsid w:val="001875D9"/>
    <w:rsid w:val="001903DB"/>
    <w:rsid w:val="00192445"/>
    <w:rsid w:val="0019429C"/>
    <w:rsid w:val="0019462A"/>
    <w:rsid w:val="00194E9E"/>
    <w:rsid w:val="0019513E"/>
    <w:rsid w:val="00196254"/>
    <w:rsid w:val="001974DD"/>
    <w:rsid w:val="00197669"/>
    <w:rsid w:val="00197731"/>
    <w:rsid w:val="001A1968"/>
    <w:rsid w:val="001A2F35"/>
    <w:rsid w:val="001A34E2"/>
    <w:rsid w:val="001A3E7A"/>
    <w:rsid w:val="001A4B99"/>
    <w:rsid w:val="001A4F2C"/>
    <w:rsid w:val="001B1383"/>
    <w:rsid w:val="001B170B"/>
    <w:rsid w:val="001B1EA6"/>
    <w:rsid w:val="001B2F2F"/>
    <w:rsid w:val="001B399A"/>
    <w:rsid w:val="001B5DD6"/>
    <w:rsid w:val="001B6250"/>
    <w:rsid w:val="001B6470"/>
    <w:rsid w:val="001B6AA8"/>
    <w:rsid w:val="001C025D"/>
    <w:rsid w:val="001C03E7"/>
    <w:rsid w:val="001C1D08"/>
    <w:rsid w:val="001C2411"/>
    <w:rsid w:val="001C2DA0"/>
    <w:rsid w:val="001C3176"/>
    <w:rsid w:val="001C79A6"/>
    <w:rsid w:val="001D00D7"/>
    <w:rsid w:val="001D0F8A"/>
    <w:rsid w:val="001D0F8F"/>
    <w:rsid w:val="001D242F"/>
    <w:rsid w:val="001E0A78"/>
    <w:rsid w:val="001E0C0B"/>
    <w:rsid w:val="001E1E01"/>
    <w:rsid w:val="001E3FD3"/>
    <w:rsid w:val="001E421E"/>
    <w:rsid w:val="001E4C7F"/>
    <w:rsid w:val="001E5B42"/>
    <w:rsid w:val="001E5FDC"/>
    <w:rsid w:val="001E6503"/>
    <w:rsid w:val="001E6C5C"/>
    <w:rsid w:val="001E7D79"/>
    <w:rsid w:val="001F160A"/>
    <w:rsid w:val="001F1B9C"/>
    <w:rsid w:val="001F311F"/>
    <w:rsid w:val="001F3CC1"/>
    <w:rsid w:val="001F7107"/>
    <w:rsid w:val="001F7300"/>
    <w:rsid w:val="00200433"/>
    <w:rsid w:val="00200CE2"/>
    <w:rsid w:val="00201E98"/>
    <w:rsid w:val="00202E4E"/>
    <w:rsid w:val="0020513B"/>
    <w:rsid w:val="00207184"/>
    <w:rsid w:val="0021006D"/>
    <w:rsid w:val="00210D8B"/>
    <w:rsid w:val="0021166D"/>
    <w:rsid w:val="00214263"/>
    <w:rsid w:val="00216BCC"/>
    <w:rsid w:val="00217250"/>
    <w:rsid w:val="002207DC"/>
    <w:rsid w:val="00222FB7"/>
    <w:rsid w:val="00223FF2"/>
    <w:rsid w:val="00223FFA"/>
    <w:rsid w:val="00224589"/>
    <w:rsid w:val="002245CB"/>
    <w:rsid w:val="002320F1"/>
    <w:rsid w:val="00233435"/>
    <w:rsid w:val="00233B48"/>
    <w:rsid w:val="002340EF"/>
    <w:rsid w:val="002360E4"/>
    <w:rsid w:val="002402A5"/>
    <w:rsid w:val="00240525"/>
    <w:rsid w:val="002405ED"/>
    <w:rsid w:val="00241713"/>
    <w:rsid w:val="0024543A"/>
    <w:rsid w:val="002459A1"/>
    <w:rsid w:val="002459E3"/>
    <w:rsid w:val="002463F7"/>
    <w:rsid w:val="0024674B"/>
    <w:rsid w:val="00247705"/>
    <w:rsid w:val="00253B9C"/>
    <w:rsid w:val="0025557F"/>
    <w:rsid w:val="00256BFA"/>
    <w:rsid w:val="00257753"/>
    <w:rsid w:val="00262764"/>
    <w:rsid w:val="002629AC"/>
    <w:rsid w:val="00262AFE"/>
    <w:rsid w:val="00262B53"/>
    <w:rsid w:val="002630BF"/>
    <w:rsid w:val="00263D36"/>
    <w:rsid w:val="00265545"/>
    <w:rsid w:val="002664BA"/>
    <w:rsid w:val="002670B4"/>
    <w:rsid w:val="00270B28"/>
    <w:rsid w:val="0027280C"/>
    <w:rsid w:val="00272B88"/>
    <w:rsid w:val="0027344D"/>
    <w:rsid w:val="00273F3F"/>
    <w:rsid w:val="0027662E"/>
    <w:rsid w:val="00276D2D"/>
    <w:rsid w:val="00280067"/>
    <w:rsid w:val="00280A06"/>
    <w:rsid w:val="00281C36"/>
    <w:rsid w:val="00282157"/>
    <w:rsid w:val="00282806"/>
    <w:rsid w:val="0028387C"/>
    <w:rsid w:val="002845A5"/>
    <w:rsid w:val="00284C74"/>
    <w:rsid w:val="00286AE1"/>
    <w:rsid w:val="00286D39"/>
    <w:rsid w:val="00286E4E"/>
    <w:rsid w:val="00287BBA"/>
    <w:rsid w:val="00287C3A"/>
    <w:rsid w:val="0029179E"/>
    <w:rsid w:val="002944CD"/>
    <w:rsid w:val="0029596F"/>
    <w:rsid w:val="00295A9B"/>
    <w:rsid w:val="002A0053"/>
    <w:rsid w:val="002A0D3C"/>
    <w:rsid w:val="002A3B8A"/>
    <w:rsid w:val="002A6E6A"/>
    <w:rsid w:val="002B1842"/>
    <w:rsid w:val="002B1BFB"/>
    <w:rsid w:val="002B1F95"/>
    <w:rsid w:val="002B2416"/>
    <w:rsid w:val="002B60F9"/>
    <w:rsid w:val="002B696C"/>
    <w:rsid w:val="002B7477"/>
    <w:rsid w:val="002B7B6B"/>
    <w:rsid w:val="002C01E5"/>
    <w:rsid w:val="002C04E5"/>
    <w:rsid w:val="002C0AA1"/>
    <w:rsid w:val="002C282D"/>
    <w:rsid w:val="002C283F"/>
    <w:rsid w:val="002C2AEF"/>
    <w:rsid w:val="002C5378"/>
    <w:rsid w:val="002C600B"/>
    <w:rsid w:val="002D0672"/>
    <w:rsid w:val="002D0D04"/>
    <w:rsid w:val="002D114B"/>
    <w:rsid w:val="002D2D57"/>
    <w:rsid w:val="002D3557"/>
    <w:rsid w:val="002D3EDD"/>
    <w:rsid w:val="002D5F3B"/>
    <w:rsid w:val="002D7164"/>
    <w:rsid w:val="002E02B8"/>
    <w:rsid w:val="002E0C9B"/>
    <w:rsid w:val="002E0E06"/>
    <w:rsid w:val="002E1B0F"/>
    <w:rsid w:val="002E2C4A"/>
    <w:rsid w:val="002E322A"/>
    <w:rsid w:val="002F2108"/>
    <w:rsid w:val="002F4C36"/>
    <w:rsid w:val="002F5343"/>
    <w:rsid w:val="002F60E0"/>
    <w:rsid w:val="002F74CE"/>
    <w:rsid w:val="0030661E"/>
    <w:rsid w:val="00306F9D"/>
    <w:rsid w:val="00312DCE"/>
    <w:rsid w:val="003133D1"/>
    <w:rsid w:val="00313A47"/>
    <w:rsid w:val="00315039"/>
    <w:rsid w:val="00316CD9"/>
    <w:rsid w:val="00317317"/>
    <w:rsid w:val="00317DF7"/>
    <w:rsid w:val="00317F40"/>
    <w:rsid w:val="0032159B"/>
    <w:rsid w:val="00323BB9"/>
    <w:rsid w:val="00323F6F"/>
    <w:rsid w:val="0032502C"/>
    <w:rsid w:val="003255C0"/>
    <w:rsid w:val="003257D1"/>
    <w:rsid w:val="00325DAC"/>
    <w:rsid w:val="00330749"/>
    <w:rsid w:val="00330A77"/>
    <w:rsid w:val="00331675"/>
    <w:rsid w:val="00332D55"/>
    <w:rsid w:val="003347DE"/>
    <w:rsid w:val="00334CA9"/>
    <w:rsid w:val="00335C20"/>
    <w:rsid w:val="00337524"/>
    <w:rsid w:val="00341FE9"/>
    <w:rsid w:val="0034209C"/>
    <w:rsid w:val="00343566"/>
    <w:rsid w:val="00343757"/>
    <w:rsid w:val="0034397C"/>
    <w:rsid w:val="00345BCD"/>
    <w:rsid w:val="00347FA5"/>
    <w:rsid w:val="003501C7"/>
    <w:rsid w:val="003501CF"/>
    <w:rsid w:val="003510B2"/>
    <w:rsid w:val="0035217E"/>
    <w:rsid w:val="00352C57"/>
    <w:rsid w:val="00354B41"/>
    <w:rsid w:val="00355696"/>
    <w:rsid w:val="0035605E"/>
    <w:rsid w:val="00357142"/>
    <w:rsid w:val="00357197"/>
    <w:rsid w:val="003576F1"/>
    <w:rsid w:val="003608B3"/>
    <w:rsid w:val="00360ABB"/>
    <w:rsid w:val="003612E6"/>
    <w:rsid w:val="00361FF4"/>
    <w:rsid w:val="00363B92"/>
    <w:rsid w:val="003706DF"/>
    <w:rsid w:val="003715C3"/>
    <w:rsid w:val="00371A52"/>
    <w:rsid w:val="00374D2A"/>
    <w:rsid w:val="00376ED8"/>
    <w:rsid w:val="003771D0"/>
    <w:rsid w:val="00380C5A"/>
    <w:rsid w:val="00383C10"/>
    <w:rsid w:val="003843E6"/>
    <w:rsid w:val="0038566A"/>
    <w:rsid w:val="003858E7"/>
    <w:rsid w:val="00385D20"/>
    <w:rsid w:val="00386057"/>
    <w:rsid w:val="003867B2"/>
    <w:rsid w:val="00387453"/>
    <w:rsid w:val="00392917"/>
    <w:rsid w:val="00392E45"/>
    <w:rsid w:val="00394FC5"/>
    <w:rsid w:val="003958C6"/>
    <w:rsid w:val="003960F6"/>
    <w:rsid w:val="00396272"/>
    <w:rsid w:val="00396890"/>
    <w:rsid w:val="003970A8"/>
    <w:rsid w:val="0039760B"/>
    <w:rsid w:val="003A127C"/>
    <w:rsid w:val="003A1C85"/>
    <w:rsid w:val="003A31B6"/>
    <w:rsid w:val="003A3F85"/>
    <w:rsid w:val="003A4663"/>
    <w:rsid w:val="003A48CA"/>
    <w:rsid w:val="003A55A9"/>
    <w:rsid w:val="003A5CC9"/>
    <w:rsid w:val="003A6D1D"/>
    <w:rsid w:val="003B090D"/>
    <w:rsid w:val="003B0D67"/>
    <w:rsid w:val="003B1522"/>
    <w:rsid w:val="003B2CE2"/>
    <w:rsid w:val="003B3E68"/>
    <w:rsid w:val="003B594F"/>
    <w:rsid w:val="003B7754"/>
    <w:rsid w:val="003C09CE"/>
    <w:rsid w:val="003C0F45"/>
    <w:rsid w:val="003C1375"/>
    <w:rsid w:val="003C163E"/>
    <w:rsid w:val="003C6885"/>
    <w:rsid w:val="003D14C9"/>
    <w:rsid w:val="003D3BB0"/>
    <w:rsid w:val="003D431D"/>
    <w:rsid w:val="003E0FA1"/>
    <w:rsid w:val="003E3C91"/>
    <w:rsid w:val="003E3F99"/>
    <w:rsid w:val="003E4FE4"/>
    <w:rsid w:val="003E5182"/>
    <w:rsid w:val="003F04FD"/>
    <w:rsid w:val="003F1067"/>
    <w:rsid w:val="003F25C7"/>
    <w:rsid w:val="003F3856"/>
    <w:rsid w:val="003F41A3"/>
    <w:rsid w:val="003F4653"/>
    <w:rsid w:val="003F723B"/>
    <w:rsid w:val="003F72CE"/>
    <w:rsid w:val="003F7F68"/>
    <w:rsid w:val="00400C69"/>
    <w:rsid w:val="0040291E"/>
    <w:rsid w:val="0040441C"/>
    <w:rsid w:val="004069A6"/>
    <w:rsid w:val="00407160"/>
    <w:rsid w:val="004075DD"/>
    <w:rsid w:val="004113EE"/>
    <w:rsid w:val="00413283"/>
    <w:rsid w:val="004163E4"/>
    <w:rsid w:val="00417805"/>
    <w:rsid w:val="00421BBD"/>
    <w:rsid w:val="004224E9"/>
    <w:rsid w:val="00423533"/>
    <w:rsid w:val="00425117"/>
    <w:rsid w:val="00425170"/>
    <w:rsid w:val="0042772E"/>
    <w:rsid w:val="0043153F"/>
    <w:rsid w:val="004321F2"/>
    <w:rsid w:val="00434C57"/>
    <w:rsid w:val="00434F53"/>
    <w:rsid w:val="00435BAA"/>
    <w:rsid w:val="00435F31"/>
    <w:rsid w:val="00436707"/>
    <w:rsid w:val="00436C3A"/>
    <w:rsid w:val="00436F0E"/>
    <w:rsid w:val="00440D66"/>
    <w:rsid w:val="00441B42"/>
    <w:rsid w:val="00441CD9"/>
    <w:rsid w:val="00443418"/>
    <w:rsid w:val="00443B81"/>
    <w:rsid w:val="00444AB2"/>
    <w:rsid w:val="00446CBC"/>
    <w:rsid w:val="00447F5E"/>
    <w:rsid w:val="004528BA"/>
    <w:rsid w:val="00453B1E"/>
    <w:rsid w:val="00454EAA"/>
    <w:rsid w:val="00455E48"/>
    <w:rsid w:val="00456451"/>
    <w:rsid w:val="00456DBB"/>
    <w:rsid w:val="004577ED"/>
    <w:rsid w:val="00460957"/>
    <w:rsid w:val="00460991"/>
    <w:rsid w:val="00460B31"/>
    <w:rsid w:val="00460D27"/>
    <w:rsid w:val="004614B4"/>
    <w:rsid w:val="0046185F"/>
    <w:rsid w:val="00461F10"/>
    <w:rsid w:val="00463347"/>
    <w:rsid w:val="00463A08"/>
    <w:rsid w:val="00463F17"/>
    <w:rsid w:val="004643D4"/>
    <w:rsid w:val="00464477"/>
    <w:rsid w:val="004645CF"/>
    <w:rsid w:val="004647A3"/>
    <w:rsid w:val="00464B6E"/>
    <w:rsid w:val="00466015"/>
    <w:rsid w:val="0046707D"/>
    <w:rsid w:val="00467611"/>
    <w:rsid w:val="00473C03"/>
    <w:rsid w:val="00475BFD"/>
    <w:rsid w:val="00476D59"/>
    <w:rsid w:val="004840AD"/>
    <w:rsid w:val="00491EDE"/>
    <w:rsid w:val="0049241E"/>
    <w:rsid w:val="004933F9"/>
    <w:rsid w:val="0049577A"/>
    <w:rsid w:val="004957C2"/>
    <w:rsid w:val="00496F81"/>
    <w:rsid w:val="004A291E"/>
    <w:rsid w:val="004A314B"/>
    <w:rsid w:val="004A390D"/>
    <w:rsid w:val="004A44E5"/>
    <w:rsid w:val="004A46B6"/>
    <w:rsid w:val="004A52CB"/>
    <w:rsid w:val="004A5EB3"/>
    <w:rsid w:val="004A6C4A"/>
    <w:rsid w:val="004A7E44"/>
    <w:rsid w:val="004B074F"/>
    <w:rsid w:val="004B1726"/>
    <w:rsid w:val="004B1A25"/>
    <w:rsid w:val="004B2F36"/>
    <w:rsid w:val="004B3D46"/>
    <w:rsid w:val="004B568C"/>
    <w:rsid w:val="004B7C8C"/>
    <w:rsid w:val="004C0DC5"/>
    <w:rsid w:val="004C0E94"/>
    <w:rsid w:val="004C1D33"/>
    <w:rsid w:val="004C2063"/>
    <w:rsid w:val="004C4377"/>
    <w:rsid w:val="004C5EE4"/>
    <w:rsid w:val="004C6BC9"/>
    <w:rsid w:val="004C6E5E"/>
    <w:rsid w:val="004C7B8D"/>
    <w:rsid w:val="004C7EFF"/>
    <w:rsid w:val="004D167E"/>
    <w:rsid w:val="004D2B2C"/>
    <w:rsid w:val="004D3E3C"/>
    <w:rsid w:val="004D457A"/>
    <w:rsid w:val="004E318B"/>
    <w:rsid w:val="004E321D"/>
    <w:rsid w:val="004E37F1"/>
    <w:rsid w:val="004E5E36"/>
    <w:rsid w:val="004E6FCF"/>
    <w:rsid w:val="004F35B3"/>
    <w:rsid w:val="004F43ED"/>
    <w:rsid w:val="004F54EB"/>
    <w:rsid w:val="004F6159"/>
    <w:rsid w:val="004F63EC"/>
    <w:rsid w:val="004F6F3D"/>
    <w:rsid w:val="004F7CFB"/>
    <w:rsid w:val="0050088A"/>
    <w:rsid w:val="0050528D"/>
    <w:rsid w:val="0050667C"/>
    <w:rsid w:val="00506B55"/>
    <w:rsid w:val="005072E3"/>
    <w:rsid w:val="00510443"/>
    <w:rsid w:val="00510688"/>
    <w:rsid w:val="00510DF5"/>
    <w:rsid w:val="00511127"/>
    <w:rsid w:val="00512B27"/>
    <w:rsid w:val="0051342C"/>
    <w:rsid w:val="00513AC1"/>
    <w:rsid w:val="00513F79"/>
    <w:rsid w:val="005141F5"/>
    <w:rsid w:val="00514348"/>
    <w:rsid w:val="00514D7F"/>
    <w:rsid w:val="00516B7F"/>
    <w:rsid w:val="00521181"/>
    <w:rsid w:val="0052269C"/>
    <w:rsid w:val="00524D86"/>
    <w:rsid w:val="00527EE5"/>
    <w:rsid w:val="005325F8"/>
    <w:rsid w:val="00532A13"/>
    <w:rsid w:val="00533304"/>
    <w:rsid w:val="005359AD"/>
    <w:rsid w:val="00535B42"/>
    <w:rsid w:val="00535F4D"/>
    <w:rsid w:val="0054310E"/>
    <w:rsid w:val="005441BA"/>
    <w:rsid w:val="005457A3"/>
    <w:rsid w:val="00547662"/>
    <w:rsid w:val="00547E39"/>
    <w:rsid w:val="00551801"/>
    <w:rsid w:val="00553754"/>
    <w:rsid w:val="005545CD"/>
    <w:rsid w:val="005558BF"/>
    <w:rsid w:val="00556D4A"/>
    <w:rsid w:val="00562D57"/>
    <w:rsid w:val="005631F4"/>
    <w:rsid w:val="00564D0C"/>
    <w:rsid w:val="0056746C"/>
    <w:rsid w:val="005678AC"/>
    <w:rsid w:val="005700A8"/>
    <w:rsid w:val="00571647"/>
    <w:rsid w:val="00571707"/>
    <w:rsid w:val="005718A6"/>
    <w:rsid w:val="00571A2F"/>
    <w:rsid w:val="00572A09"/>
    <w:rsid w:val="00574D65"/>
    <w:rsid w:val="00577D0F"/>
    <w:rsid w:val="00580E7D"/>
    <w:rsid w:val="0058111A"/>
    <w:rsid w:val="00581C53"/>
    <w:rsid w:val="0058234B"/>
    <w:rsid w:val="005826AC"/>
    <w:rsid w:val="005828D0"/>
    <w:rsid w:val="00582E82"/>
    <w:rsid w:val="005836A4"/>
    <w:rsid w:val="00583BC6"/>
    <w:rsid w:val="0058409A"/>
    <w:rsid w:val="005863C0"/>
    <w:rsid w:val="0058666C"/>
    <w:rsid w:val="00586827"/>
    <w:rsid w:val="00587A5B"/>
    <w:rsid w:val="005914EF"/>
    <w:rsid w:val="00591E3E"/>
    <w:rsid w:val="00594F3F"/>
    <w:rsid w:val="005955C8"/>
    <w:rsid w:val="00595A80"/>
    <w:rsid w:val="005979E5"/>
    <w:rsid w:val="00597D94"/>
    <w:rsid w:val="005A2824"/>
    <w:rsid w:val="005A3476"/>
    <w:rsid w:val="005A375F"/>
    <w:rsid w:val="005A796A"/>
    <w:rsid w:val="005A7A18"/>
    <w:rsid w:val="005B023B"/>
    <w:rsid w:val="005B0D78"/>
    <w:rsid w:val="005B2278"/>
    <w:rsid w:val="005B4FB6"/>
    <w:rsid w:val="005B56B4"/>
    <w:rsid w:val="005B637A"/>
    <w:rsid w:val="005B6791"/>
    <w:rsid w:val="005B6818"/>
    <w:rsid w:val="005C0B95"/>
    <w:rsid w:val="005C1CA6"/>
    <w:rsid w:val="005C33BD"/>
    <w:rsid w:val="005C3FD7"/>
    <w:rsid w:val="005C58C3"/>
    <w:rsid w:val="005C6A68"/>
    <w:rsid w:val="005D21B0"/>
    <w:rsid w:val="005D2C20"/>
    <w:rsid w:val="005D30E9"/>
    <w:rsid w:val="005D3425"/>
    <w:rsid w:val="005D407B"/>
    <w:rsid w:val="005D57A8"/>
    <w:rsid w:val="005E068B"/>
    <w:rsid w:val="005E2B61"/>
    <w:rsid w:val="005E2F79"/>
    <w:rsid w:val="005E3B3F"/>
    <w:rsid w:val="005E5FE0"/>
    <w:rsid w:val="005E631D"/>
    <w:rsid w:val="005E6EA8"/>
    <w:rsid w:val="005F012D"/>
    <w:rsid w:val="005F1F7C"/>
    <w:rsid w:val="005F2152"/>
    <w:rsid w:val="005F3254"/>
    <w:rsid w:val="005F3649"/>
    <w:rsid w:val="005F4F3C"/>
    <w:rsid w:val="005F5EB5"/>
    <w:rsid w:val="005F7604"/>
    <w:rsid w:val="006004F5"/>
    <w:rsid w:val="00602CA8"/>
    <w:rsid w:val="00604141"/>
    <w:rsid w:val="00604C0A"/>
    <w:rsid w:val="0060525B"/>
    <w:rsid w:val="00607240"/>
    <w:rsid w:val="006074A8"/>
    <w:rsid w:val="00611366"/>
    <w:rsid w:val="006118A9"/>
    <w:rsid w:val="00612D07"/>
    <w:rsid w:val="00614D45"/>
    <w:rsid w:val="00615574"/>
    <w:rsid w:val="00620A46"/>
    <w:rsid w:val="00621383"/>
    <w:rsid w:val="00622353"/>
    <w:rsid w:val="00622BA4"/>
    <w:rsid w:val="00622E65"/>
    <w:rsid w:val="006265C8"/>
    <w:rsid w:val="0063056E"/>
    <w:rsid w:val="006318D1"/>
    <w:rsid w:val="00632232"/>
    <w:rsid w:val="00637F8A"/>
    <w:rsid w:val="00640057"/>
    <w:rsid w:val="006430E2"/>
    <w:rsid w:val="006450E4"/>
    <w:rsid w:val="00646114"/>
    <w:rsid w:val="00647C09"/>
    <w:rsid w:val="006529B5"/>
    <w:rsid w:val="006530B7"/>
    <w:rsid w:val="00660E41"/>
    <w:rsid w:val="0066208D"/>
    <w:rsid w:val="00663ADC"/>
    <w:rsid w:val="00665CEA"/>
    <w:rsid w:val="006667A1"/>
    <w:rsid w:val="00666A87"/>
    <w:rsid w:val="006676F6"/>
    <w:rsid w:val="006714EA"/>
    <w:rsid w:val="006728C5"/>
    <w:rsid w:val="006742B1"/>
    <w:rsid w:val="006750EC"/>
    <w:rsid w:val="006801E6"/>
    <w:rsid w:val="00681196"/>
    <w:rsid w:val="006820AC"/>
    <w:rsid w:val="006865AE"/>
    <w:rsid w:val="00687325"/>
    <w:rsid w:val="00687824"/>
    <w:rsid w:val="00687F0E"/>
    <w:rsid w:val="00691250"/>
    <w:rsid w:val="0069143C"/>
    <w:rsid w:val="006918A5"/>
    <w:rsid w:val="00691D22"/>
    <w:rsid w:val="006955D0"/>
    <w:rsid w:val="006A0657"/>
    <w:rsid w:val="006A0FA4"/>
    <w:rsid w:val="006A17BA"/>
    <w:rsid w:val="006A20D5"/>
    <w:rsid w:val="006A4218"/>
    <w:rsid w:val="006A5198"/>
    <w:rsid w:val="006A717A"/>
    <w:rsid w:val="006B58A6"/>
    <w:rsid w:val="006B5BFA"/>
    <w:rsid w:val="006B64F2"/>
    <w:rsid w:val="006C0490"/>
    <w:rsid w:val="006C1647"/>
    <w:rsid w:val="006C19BA"/>
    <w:rsid w:val="006C1B33"/>
    <w:rsid w:val="006C2233"/>
    <w:rsid w:val="006C2840"/>
    <w:rsid w:val="006C44E0"/>
    <w:rsid w:val="006C4746"/>
    <w:rsid w:val="006C522D"/>
    <w:rsid w:val="006C5513"/>
    <w:rsid w:val="006C5794"/>
    <w:rsid w:val="006C6788"/>
    <w:rsid w:val="006C7602"/>
    <w:rsid w:val="006C7709"/>
    <w:rsid w:val="006C7F3F"/>
    <w:rsid w:val="006D1D4B"/>
    <w:rsid w:val="006D2893"/>
    <w:rsid w:val="006D4CD7"/>
    <w:rsid w:val="006D4FE2"/>
    <w:rsid w:val="006D5C09"/>
    <w:rsid w:val="006D7530"/>
    <w:rsid w:val="006E152D"/>
    <w:rsid w:val="006E1643"/>
    <w:rsid w:val="006E2592"/>
    <w:rsid w:val="006E3698"/>
    <w:rsid w:val="006E4A04"/>
    <w:rsid w:val="006E5461"/>
    <w:rsid w:val="006E6EA4"/>
    <w:rsid w:val="006F0226"/>
    <w:rsid w:val="006F17DD"/>
    <w:rsid w:val="006F23B7"/>
    <w:rsid w:val="006F405F"/>
    <w:rsid w:val="006F454C"/>
    <w:rsid w:val="006F65FB"/>
    <w:rsid w:val="00701908"/>
    <w:rsid w:val="00704DF3"/>
    <w:rsid w:val="007059ED"/>
    <w:rsid w:val="007062D8"/>
    <w:rsid w:val="00707817"/>
    <w:rsid w:val="00707CE5"/>
    <w:rsid w:val="00711AB3"/>
    <w:rsid w:val="00711CF2"/>
    <w:rsid w:val="00716065"/>
    <w:rsid w:val="00717849"/>
    <w:rsid w:val="007178A7"/>
    <w:rsid w:val="00721051"/>
    <w:rsid w:val="0072253F"/>
    <w:rsid w:val="007226D2"/>
    <w:rsid w:val="007234BB"/>
    <w:rsid w:val="00724483"/>
    <w:rsid w:val="0072475C"/>
    <w:rsid w:val="007264B0"/>
    <w:rsid w:val="00726BDE"/>
    <w:rsid w:val="00727E95"/>
    <w:rsid w:val="0073047E"/>
    <w:rsid w:val="00730A0F"/>
    <w:rsid w:val="00732B26"/>
    <w:rsid w:val="00733099"/>
    <w:rsid w:val="0073349C"/>
    <w:rsid w:val="00733673"/>
    <w:rsid w:val="007336E2"/>
    <w:rsid w:val="00733A58"/>
    <w:rsid w:val="007345C2"/>
    <w:rsid w:val="0073466C"/>
    <w:rsid w:val="00735C0B"/>
    <w:rsid w:val="007379D1"/>
    <w:rsid w:val="00740254"/>
    <w:rsid w:val="0074779C"/>
    <w:rsid w:val="00750367"/>
    <w:rsid w:val="007524A9"/>
    <w:rsid w:val="00752861"/>
    <w:rsid w:val="007543E9"/>
    <w:rsid w:val="0075693F"/>
    <w:rsid w:val="0075735E"/>
    <w:rsid w:val="00760C3A"/>
    <w:rsid w:val="00761736"/>
    <w:rsid w:val="007666E5"/>
    <w:rsid w:val="00766EF4"/>
    <w:rsid w:val="007675A7"/>
    <w:rsid w:val="00770919"/>
    <w:rsid w:val="00770A63"/>
    <w:rsid w:val="00771573"/>
    <w:rsid w:val="00772306"/>
    <w:rsid w:val="00773D0C"/>
    <w:rsid w:val="0077425A"/>
    <w:rsid w:val="00775746"/>
    <w:rsid w:val="00776D76"/>
    <w:rsid w:val="00777132"/>
    <w:rsid w:val="007814F1"/>
    <w:rsid w:val="00781955"/>
    <w:rsid w:val="00784367"/>
    <w:rsid w:val="0078627B"/>
    <w:rsid w:val="00786FDC"/>
    <w:rsid w:val="00787601"/>
    <w:rsid w:val="00787A60"/>
    <w:rsid w:val="0079009B"/>
    <w:rsid w:val="00790662"/>
    <w:rsid w:val="00790F54"/>
    <w:rsid w:val="007911C0"/>
    <w:rsid w:val="00791509"/>
    <w:rsid w:val="0079171C"/>
    <w:rsid w:val="0079399C"/>
    <w:rsid w:val="00794BB4"/>
    <w:rsid w:val="00795496"/>
    <w:rsid w:val="007A3B8C"/>
    <w:rsid w:val="007A57B4"/>
    <w:rsid w:val="007A698F"/>
    <w:rsid w:val="007A6E3C"/>
    <w:rsid w:val="007B2141"/>
    <w:rsid w:val="007B236A"/>
    <w:rsid w:val="007B3719"/>
    <w:rsid w:val="007B397C"/>
    <w:rsid w:val="007B6E92"/>
    <w:rsid w:val="007B76FE"/>
    <w:rsid w:val="007C2B63"/>
    <w:rsid w:val="007C48CB"/>
    <w:rsid w:val="007C727F"/>
    <w:rsid w:val="007C75CD"/>
    <w:rsid w:val="007D05E6"/>
    <w:rsid w:val="007D073A"/>
    <w:rsid w:val="007D0E0C"/>
    <w:rsid w:val="007D544E"/>
    <w:rsid w:val="007D734B"/>
    <w:rsid w:val="007E0944"/>
    <w:rsid w:val="007E2429"/>
    <w:rsid w:val="007E2A66"/>
    <w:rsid w:val="007E31CE"/>
    <w:rsid w:val="007E5FAC"/>
    <w:rsid w:val="007F566D"/>
    <w:rsid w:val="007F5F40"/>
    <w:rsid w:val="007F7BC1"/>
    <w:rsid w:val="00800452"/>
    <w:rsid w:val="008005DC"/>
    <w:rsid w:val="00800AE2"/>
    <w:rsid w:val="00801BCE"/>
    <w:rsid w:val="00802F21"/>
    <w:rsid w:val="00804C3A"/>
    <w:rsid w:val="00806239"/>
    <w:rsid w:val="008070CA"/>
    <w:rsid w:val="008132E4"/>
    <w:rsid w:val="0081477D"/>
    <w:rsid w:val="00820210"/>
    <w:rsid w:val="00820883"/>
    <w:rsid w:val="00820962"/>
    <w:rsid w:val="008214D8"/>
    <w:rsid w:val="008224B3"/>
    <w:rsid w:val="00822C4B"/>
    <w:rsid w:val="00823450"/>
    <w:rsid w:val="00826205"/>
    <w:rsid w:val="00826CEB"/>
    <w:rsid w:val="00826E48"/>
    <w:rsid w:val="0083513D"/>
    <w:rsid w:val="00843719"/>
    <w:rsid w:val="0084501C"/>
    <w:rsid w:val="008453F6"/>
    <w:rsid w:val="00845692"/>
    <w:rsid w:val="00845F33"/>
    <w:rsid w:val="00846A75"/>
    <w:rsid w:val="0084729B"/>
    <w:rsid w:val="00850368"/>
    <w:rsid w:val="008509B9"/>
    <w:rsid w:val="0085204B"/>
    <w:rsid w:val="00852650"/>
    <w:rsid w:val="00852B80"/>
    <w:rsid w:val="00853792"/>
    <w:rsid w:val="0085618A"/>
    <w:rsid w:val="00860219"/>
    <w:rsid w:val="008607F0"/>
    <w:rsid w:val="00860C3E"/>
    <w:rsid w:val="008619D1"/>
    <w:rsid w:val="00863664"/>
    <w:rsid w:val="00864AFE"/>
    <w:rsid w:val="00867169"/>
    <w:rsid w:val="00871D38"/>
    <w:rsid w:val="0087369E"/>
    <w:rsid w:val="008750E7"/>
    <w:rsid w:val="00875262"/>
    <w:rsid w:val="008755F4"/>
    <w:rsid w:val="008763C9"/>
    <w:rsid w:val="008767C5"/>
    <w:rsid w:val="00876B3D"/>
    <w:rsid w:val="00877B0F"/>
    <w:rsid w:val="00883122"/>
    <w:rsid w:val="00884959"/>
    <w:rsid w:val="0088569E"/>
    <w:rsid w:val="008856B5"/>
    <w:rsid w:val="00886A3C"/>
    <w:rsid w:val="008872CD"/>
    <w:rsid w:val="00892210"/>
    <w:rsid w:val="00893699"/>
    <w:rsid w:val="00895E4A"/>
    <w:rsid w:val="00896803"/>
    <w:rsid w:val="00896E00"/>
    <w:rsid w:val="00897A6E"/>
    <w:rsid w:val="00897E77"/>
    <w:rsid w:val="008A232C"/>
    <w:rsid w:val="008A3075"/>
    <w:rsid w:val="008A34CA"/>
    <w:rsid w:val="008A4BAD"/>
    <w:rsid w:val="008A4DB1"/>
    <w:rsid w:val="008A522D"/>
    <w:rsid w:val="008A52DC"/>
    <w:rsid w:val="008A5EDF"/>
    <w:rsid w:val="008A7645"/>
    <w:rsid w:val="008A78F5"/>
    <w:rsid w:val="008B0D43"/>
    <w:rsid w:val="008B1574"/>
    <w:rsid w:val="008B1889"/>
    <w:rsid w:val="008B4003"/>
    <w:rsid w:val="008B427D"/>
    <w:rsid w:val="008C0958"/>
    <w:rsid w:val="008C1010"/>
    <w:rsid w:val="008C1B67"/>
    <w:rsid w:val="008C470F"/>
    <w:rsid w:val="008C4CFA"/>
    <w:rsid w:val="008C4D33"/>
    <w:rsid w:val="008C5444"/>
    <w:rsid w:val="008C567C"/>
    <w:rsid w:val="008C5FD5"/>
    <w:rsid w:val="008C6686"/>
    <w:rsid w:val="008C6B20"/>
    <w:rsid w:val="008C7791"/>
    <w:rsid w:val="008D0B68"/>
    <w:rsid w:val="008D19F8"/>
    <w:rsid w:val="008D1CD5"/>
    <w:rsid w:val="008D2D79"/>
    <w:rsid w:val="008D3F1C"/>
    <w:rsid w:val="008D5AE0"/>
    <w:rsid w:val="008D6711"/>
    <w:rsid w:val="008D7010"/>
    <w:rsid w:val="008E106C"/>
    <w:rsid w:val="008E304C"/>
    <w:rsid w:val="008E3449"/>
    <w:rsid w:val="008E47AA"/>
    <w:rsid w:val="008E4C40"/>
    <w:rsid w:val="008E556D"/>
    <w:rsid w:val="008E69B9"/>
    <w:rsid w:val="008E6AB8"/>
    <w:rsid w:val="008E728A"/>
    <w:rsid w:val="008F071E"/>
    <w:rsid w:val="008F22BA"/>
    <w:rsid w:val="008F359E"/>
    <w:rsid w:val="008F3E38"/>
    <w:rsid w:val="008F4B93"/>
    <w:rsid w:val="009002CC"/>
    <w:rsid w:val="00900CBB"/>
    <w:rsid w:val="00903027"/>
    <w:rsid w:val="00903C2A"/>
    <w:rsid w:val="00903D7A"/>
    <w:rsid w:val="009069A0"/>
    <w:rsid w:val="00907E4E"/>
    <w:rsid w:val="0091079D"/>
    <w:rsid w:val="00912CBB"/>
    <w:rsid w:val="00913AA1"/>
    <w:rsid w:val="009142CA"/>
    <w:rsid w:val="0091497A"/>
    <w:rsid w:val="009201C4"/>
    <w:rsid w:val="00922587"/>
    <w:rsid w:val="0092298C"/>
    <w:rsid w:val="00922CA6"/>
    <w:rsid w:val="009241A1"/>
    <w:rsid w:val="009247D1"/>
    <w:rsid w:val="00927DF4"/>
    <w:rsid w:val="00931312"/>
    <w:rsid w:val="00931596"/>
    <w:rsid w:val="009323BE"/>
    <w:rsid w:val="00932FCF"/>
    <w:rsid w:val="00934CB0"/>
    <w:rsid w:val="00936264"/>
    <w:rsid w:val="00937D04"/>
    <w:rsid w:val="00940D11"/>
    <w:rsid w:val="009413A4"/>
    <w:rsid w:val="0094155F"/>
    <w:rsid w:val="00941F38"/>
    <w:rsid w:val="00943A4A"/>
    <w:rsid w:val="00944185"/>
    <w:rsid w:val="0094558A"/>
    <w:rsid w:val="00945D3C"/>
    <w:rsid w:val="009472F0"/>
    <w:rsid w:val="009475C5"/>
    <w:rsid w:val="009514FD"/>
    <w:rsid w:val="00954078"/>
    <w:rsid w:val="009545C9"/>
    <w:rsid w:val="00955A55"/>
    <w:rsid w:val="00956049"/>
    <w:rsid w:val="00957AD8"/>
    <w:rsid w:val="00963331"/>
    <w:rsid w:val="00967157"/>
    <w:rsid w:val="009673D5"/>
    <w:rsid w:val="00967589"/>
    <w:rsid w:val="00970893"/>
    <w:rsid w:val="00973721"/>
    <w:rsid w:val="00973F26"/>
    <w:rsid w:val="009749BB"/>
    <w:rsid w:val="00975C6D"/>
    <w:rsid w:val="00977F74"/>
    <w:rsid w:val="0098006E"/>
    <w:rsid w:val="009827B7"/>
    <w:rsid w:val="00983C1E"/>
    <w:rsid w:val="00984DE4"/>
    <w:rsid w:val="0098503E"/>
    <w:rsid w:val="00985BBD"/>
    <w:rsid w:val="00985BC6"/>
    <w:rsid w:val="00985EFF"/>
    <w:rsid w:val="009870FA"/>
    <w:rsid w:val="0099147C"/>
    <w:rsid w:val="009925BF"/>
    <w:rsid w:val="0099367E"/>
    <w:rsid w:val="00993D12"/>
    <w:rsid w:val="009943F0"/>
    <w:rsid w:val="009946D8"/>
    <w:rsid w:val="00995341"/>
    <w:rsid w:val="0099614A"/>
    <w:rsid w:val="009973E9"/>
    <w:rsid w:val="009A06F7"/>
    <w:rsid w:val="009A2AD5"/>
    <w:rsid w:val="009A4405"/>
    <w:rsid w:val="009A4467"/>
    <w:rsid w:val="009A55FD"/>
    <w:rsid w:val="009A5B21"/>
    <w:rsid w:val="009B02FB"/>
    <w:rsid w:val="009B1797"/>
    <w:rsid w:val="009B2534"/>
    <w:rsid w:val="009B3652"/>
    <w:rsid w:val="009B478D"/>
    <w:rsid w:val="009B5132"/>
    <w:rsid w:val="009B67C2"/>
    <w:rsid w:val="009B6DA3"/>
    <w:rsid w:val="009C0952"/>
    <w:rsid w:val="009C13E5"/>
    <w:rsid w:val="009C1C45"/>
    <w:rsid w:val="009C21B0"/>
    <w:rsid w:val="009C307B"/>
    <w:rsid w:val="009C53B5"/>
    <w:rsid w:val="009C5A2B"/>
    <w:rsid w:val="009C65A6"/>
    <w:rsid w:val="009C7AAD"/>
    <w:rsid w:val="009D03AC"/>
    <w:rsid w:val="009D15C1"/>
    <w:rsid w:val="009D3D95"/>
    <w:rsid w:val="009D4ABD"/>
    <w:rsid w:val="009E015F"/>
    <w:rsid w:val="009E054F"/>
    <w:rsid w:val="009E38AF"/>
    <w:rsid w:val="009E3AE5"/>
    <w:rsid w:val="009E573F"/>
    <w:rsid w:val="009E7548"/>
    <w:rsid w:val="009F0AC8"/>
    <w:rsid w:val="009F159F"/>
    <w:rsid w:val="009F2A56"/>
    <w:rsid w:val="009F315F"/>
    <w:rsid w:val="009F4160"/>
    <w:rsid w:val="009F4AFF"/>
    <w:rsid w:val="009F4CC3"/>
    <w:rsid w:val="009F6A21"/>
    <w:rsid w:val="009F6FDA"/>
    <w:rsid w:val="009F7260"/>
    <w:rsid w:val="00A01A06"/>
    <w:rsid w:val="00A024BA"/>
    <w:rsid w:val="00A033D4"/>
    <w:rsid w:val="00A04267"/>
    <w:rsid w:val="00A06268"/>
    <w:rsid w:val="00A07CF0"/>
    <w:rsid w:val="00A07E42"/>
    <w:rsid w:val="00A07FB7"/>
    <w:rsid w:val="00A15F7C"/>
    <w:rsid w:val="00A162DA"/>
    <w:rsid w:val="00A176A8"/>
    <w:rsid w:val="00A20525"/>
    <w:rsid w:val="00A217EE"/>
    <w:rsid w:val="00A22735"/>
    <w:rsid w:val="00A25FF3"/>
    <w:rsid w:val="00A26141"/>
    <w:rsid w:val="00A3069F"/>
    <w:rsid w:val="00A31EA3"/>
    <w:rsid w:val="00A32E01"/>
    <w:rsid w:val="00A34BB8"/>
    <w:rsid w:val="00A350C0"/>
    <w:rsid w:val="00A3549A"/>
    <w:rsid w:val="00A35805"/>
    <w:rsid w:val="00A35BE6"/>
    <w:rsid w:val="00A36474"/>
    <w:rsid w:val="00A3704F"/>
    <w:rsid w:val="00A379E9"/>
    <w:rsid w:val="00A404BA"/>
    <w:rsid w:val="00A4155D"/>
    <w:rsid w:val="00A41A4E"/>
    <w:rsid w:val="00A42868"/>
    <w:rsid w:val="00A4297A"/>
    <w:rsid w:val="00A437F5"/>
    <w:rsid w:val="00A447E6"/>
    <w:rsid w:val="00A448DC"/>
    <w:rsid w:val="00A4548E"/>
    <w:rsid w:val="00A454E0"/>
    <w:rsid w:val="00A456C6"/>
    <w:rsid w:val="00A459F1"/>
    <w:rsid w:val="00A4625A"/>
    <w:rsid w:val="00A528DA"/>
    <w:rsid w:val="00A542F3"/>
    <w:rsid w:val="00A54D53"/>
    <w:rsid w:val="00A55775"/>
    <w:rsid w:val="00A55921"/>
    <w:rsid w:val="00A55DB3"/>
    <w:rsid w:val="00A55F0D"/>
    <w:rsid w:val="00A573A1"/>
    <w:rsid w:val="00A61D0F"/>
    <w:rsid w:val="00A620B4"/>
    <w:rsid w:val="00A62D5C"/>
    <w:rsid w:val="00A638E5"/>
    <w:rsid w:val="00A63C34"/>
    <w:rsid w:val="00A6459B"/>
    <w:rsid w:val="00A65A37"/>
    <w:rsid w:val="00A66B32"/>
    <w:rsid w:val="00A67160"/>
    <w:rsid w:val="00A70164"/>
    <w:rsid w:val="00A71EC1"/>
    <w:rsid w:val="00A82E5A"/>
    <w:rsid w:val="00A8303C"/>
    <w:rsid w:val="00A830AB"/>
    <w:rsid w:val="00A8322F"/>
    <w:rsid w:val="00A83C07"/>
    <w:rsid w:val="00A83F4C"/>
    <w:rsid w:val="00A84534"/>
    <w:rsid w:val="00A8483C"/>
    <w:rsid w:val="00A8564E"/>
    <w:rsid w:val="00A85AE9"/>
    <w:rsid w:val="00A865FB"/>
    <w:rsid w:val="00A927FD"/>
    <w:rsid w:val="00A93366"/>
    <w:rsid w:val="00A93732"/>
    <w:rsid w:val="00A93CD7"/>
    <w:rsid w:val="00A946D6"/>
    <w:rsid w:val="00A94DA1"/>
    <w:rsid w:val="00A95607"/>
    <w:rsid w:val="00A95C07"/>
    <w:rsid w:val="00AA0594"/>
    <w:rsid w:val="00AA0C6E"/>
    <w:rsid w:val="00AA14EF"/>
    <w:rsid w:val="00AA2A75"/>
    <w:rsid w:val="00AA3AD0"/>
    <w:rsid w:val="00AA3B68"/>
    <w:rsid w:val="00AA4104"/>
    <w:rsid w:val="00AA4CFE"/>
    <w:rsid w:val="00AA4D80"/>
    <w:rsid w:val="00AA54F8"/>
    <w:rsid w:val="00AA5D4F"/>
    <w:rsid w:val="00AB07A4"/>
    <w:rsid w:val="00AB1B9A"/>
    <w:rsid w:val="00AB3A7E"/>
    <w:rsid w:val="00AB5974"/>
    <w:rsid w:val="00AB6EFB"/>
    <w:rsid w:val="00AB6F26"/>
    <w:rsid w:val="00AB73AD"/>
    <w:rsid w:val="00AC2D97"/>
    <w:rsid w:val="00AC3068"/>
    <w:rsid w:val="00AC4755"/>
    <w:rsid w:val="00AC6A33"/>
    <w:rsid w:val="00AC72F0"/>
    <w:rsid w:val="00AC7868"/>
    <w:rsid w:val="00AD08F9"/>
    <w:rsid w:val="00AD1591"/>
    <w:rsid w:val="00AD270E"/>
    <w:rsid w:val="00AD2C39"/>
    <w:rsid w:val="00AD33D4"/>
    <w:rsid w:val="00AD3F29"/>
    <w:rsid w:val="00AD3FA4"/>
    <w:rsid w:val="00AD79FF"/>
    <w:rsid w:val="00AE0C82"/>
    <w:rsid w:val="00AE2F8F"/>
    <w:rsid w:val="00AE3A0F"/>
    <w:rsid w:val="00AE4AB0"/>
    <w:rsid w:val="00AE4F3E"/>
    <w:rsid w:val="00AE5C71"/>
    <w:rsid w:val="00AE6307"/>
    <w:rsid w:val="00AE6EE0"/>
    <w:rsid w:val="00AE72E4"/>
    <w:rsid w:val="00AE764E"/>
    <w:rsid w:val="00AF5B4F"/>
    <w:rsid w:val="00AF6A01"/>
    <w:rsid w:val="00B00BC0"/>
    <w:rsid w:val="00B023F5"/>
    <w:rsid w:val="00B02402"/>
    <w:rsid w:val="00B02513"/>
    <w:rsid w:val="00B02A82"/>
    <w:rsid w:val="00B061C6"/>
    <w:rsid w:val="00B0625C"/>
    <w:rsid w:val="00B10D0B"/>
    <w:rsid w:val="00B12430"/>
    <w:rsid w:val="00B13724"/>
    <w:rsid w:val="00B1394F"/>
    <w:rsid w:val="00B13F97"/>
    <w:rsid w:val="00B14174"/>
    <w:rsid w:val="00B15D79"/>
    <w:rsid w:val="00B16709"/>
    <w:rsid w:val="00B168C1"/>
    <w:rsid w:val="00B16ACB"/>
    <w:rsid w:val="00B16BA1"/>
    <w:rsid w:val="00B209C0"/>
    <w:rsid w:val="00B2438F"/>
    <w:rsid w:val="00B25493"/>
    <w:rsid w:val="00B2607D"/>
    <w:rsid w:val="00B26350"/>
    <w:rsid w:val="00B27DEC"/>
    <w:rsid w:val="00B3000E"/>
    <w:rsid w:val="00B3428B"/>
    <w:rsid w:val="00B35533"/>
    <w:rsid w:val="00B36628"/>
    <w:rsid w:val="00B374EC"/>
    <w:rsid w:val="00B40E38"/>
    <w:rsid w:val="00B4417B"/>
    <w:rsid w:val="00B47889"/>
    <w:rsid w:val="00B50793"/>
    <w:rsid w:val="00B517C7"/>
    <w:rsid w:val="00B54B65"/>
    <w:rsid w:val="00B56370"/>
    <w:rsid w:val="00B5775D"/>
    <w:rsid w:val="00B627CD"/>
    <w:rsid w:val="00B6340B"/>
    <w:rsid w:val="00B648CE"/>
    <w:rsid w:val="00B67A4E"/>
    <w:rsid w:val="00B67C90"/>
    <w:rsid w:val="00B7082D"/>
    <w:rsid w:val="00B71F6B"/>
    <w:rsid w:val="00B732AA"/>
    <w:rsid w:val="00B741B1"/>
    <w:rsid w:val="00B75AA8"/>
    <w:rsid w:val="00B77BC2"/>
    <w:rsid w:val="00B80147"/>
    <w:rsid w:val="00B81155"/>
    <w:rsid w:val="00B84F02"/>
    <w:rsid w:val="00B861FC"/>
    <w:rsid w:val="00B87623"/>
    <w:rsid w:val="00B90143"/>
    <w:rsid w:val="00B9025A"/>
    <w:rsid w:val="00B904D5"/>
    <w:rsid w:val="00B959C2"/>
    <w:rsid w:val="00B95F7C"/>
    <w:rsid w:val="00B967E2"/>
    <w:rsid w:val="00B96BD0"/>
    <w:rsid w:val="00B979C8"/>
    <w:rsid w:val="00BA0BC0"/>
    <w:rsid w:val="00BA0FEF"/>
    <w:rsid w:val="00BA15F1"/>
    <w:rsid w:val="00BA1899"/>
    <w:rsid w:val="00BA2B72"/>
    <w:rsid w:val="00BA2FDE"/>
    <w:rsid w:val="00BA3770"/>
    <w:rsid w:val="00BA3D82"/>
    <w:rsid w:val="00BA66DD"/>
    <w:rsid w:val="00BA6AC4"/>
    <w:rsid w:val="00BA6D31"/>
    <w:rsid w:val="00BB2325"/>
    <w:rsid w:val="00BB2404"/>
    <w:rsid w:val="00BB6F96"/>
    <w:rsid w:val="00BC22BF"/>
    <w:rsid w:val="00BC2C32"/>
    <w:rsid w:val="00BC3470"/>
    <w:rsid w:val="00BC3883"/>
    <w:rsid w:val="00BC3AE5"/>
    <w:rsid w:val="00BC44C9"/>
    <w:rsid w:val="00BC607C"/>
    <w:rsid w:val="00BD08BF"/>
    <w:rsid w:val="00BD17B3"/>
    <w:rsid w:val="00BD1CFE"/>
    <w:rsid w:val="00BD1FEB"/>
    <w:rsid w:val="00BD2042"/>
    <w:rsid w:val="00BD55D1"/>
    <w:rsid w:val="00BE04B8"/>
    <w:rsid w:val="00BE106A"/>
    <w:rsid w:val="00BE1200"/>
    <w:rsid w:val="00BE1A24"/>
    <w:rsid w:val="00BE2A03"/>
    <w:rsid w:val="00BE2F9B"/>
    <w:rsid w:val="00BE3936"/>
    <w:rsid w:val="00BE6569"/>
    <w:rsid w:val="00BE777A"/>
    <w:rsid w:val="00BF7D1D"/>
    <w:rsid w:val="00BF7F68"/>
    <w:rsid w:val="00C00780"/>
    <w:rsid w:val="00C04F36"/>
    <w:rsid w:val="00C06F76"/>
    <w:rsid w:val="00C06FDB"/>
    <w:rsid w:val="00C07493"/>
    <w:rsid w:val="00C075CC"/>
    <w:rsid w:val="00C07DF2"/>
    <w:rsid w:val="00C10BDE"/>
    <w:rsid w:val="00C1107F"/>
    <w:rsid w:val="00C11578"/>
    <w:rsid w:val="00C12DCB"/>
    <w:rsid w:val="00C13142"/>
    <w:rsid w:val="00C135C8"/>
    <w:rsid w:val="00C13A44"/>
    <w:rsid w:val="00C13A84"/>
    <w:rsid w:val="00C14B9B"/>
    <w:rsid w:val="00C1546B"/>
    <w:rsid w:val="00C17AF3"/>
    <w:rsid w:val="00C201E1"/>
    <w:rsid w:val="00C208BD"/>
    <w:rsid w:val="00C226C7"/>
    <w:rsid w:val="00C22917"/>
    <w:rsid w:val="00C2340A"/>
    <w:rsid w:val="00C239D0"/>
    <w:rsid w:val="00C255D1"/>
    <w:rsid w:val="00C25BB0"/>
    <w:rsid w:val="00C2609A"/>
    <w:rsid w:val="00C2663F"/>
    <w:rsid w:val="00C3078A"/>
    <w:rsid w:val="00C32A86"/>
    <w:rsid w:val="00C334CE"/>
    <w:rsid w:val="00C33EFF"/>
    <w:rsid w:val="00C46505"/>
    <w:rsid w:val="00C53428"/>
    <w:rsid w:val="00C54DFF"/>
    <w:rsid w:val="00C559D2"/>
    <w:rsid w:val="00C57B98"/>
    <w:rsid w:val="00C62598"/>
    <w:rsid w:val="00C62642"/>
    <w:rsid w:val="00C62D65"/>
    <w:rsid w:val="00C640B2"/>
    <w:rsid w:val="00C6489C"/>
    <w:rsid w:val="00C64906"/>
    <w:rsid w:val="00C652B2"/>
    <w:rsid w:val="00C65538"/>
    <w:rsid w:val="00C66B0C"/>
    <w:rsid w:val="00C678C9"/>
    <w:rsid w:val="00C67F59"/>
    <w:rsid w:val="00C67FB9"/>
    <w:rsid w:val="00C70C89"/>
    <w:rsid w:val="00C71541"/>
    <w:rsid w:val="00C7164E"/>
    <w:rsid w:val="00C74092"/>
    <w:rsid w:val="00C741D5"/>
    <w:rsid w:val="00C758F0"/>
    <w:rsid w:val="00C80134"/>
    <w:rsid w:val="00C81E0B"/>
    <w:rsid w:val="00C82B36"/>
    <w:rsid w:val="00C83066"/>
    <w:rsid w:val="00C85902"/>
    <w:rsid w:val="00C85ACB"/>
    <w:rsid w:val="00C86EE0"/>
    <w:rsid w:val="00C87AA3"/>
    <w:rsid w:val="00C9281A"/>
    <w:rsid w:val="00C92C08"/>
    <w:rsid w:val="00C932E7"/>
    <w:rsid w:val="00C93704"/>
    <w:rsid w:val="00C94260"/>
    <w:rsid w:val="00C942FF"/>
    <w:rsid w:val="00C952F8"/>
    <w:rsid w:val="00C96768"/>
    <w:rsid w:val="00C96787"/>
    <w:rsid w:val="00CA01AA"/>
    <w:rsid w:val="00CA02C5"/>
    <w:rsid w:val="00CA2314"/>
    <w:rsid w:val="00CA28C1"/>
    <w:rsid w:val="00CA2D69"/>
    <w:rsid w:val="00CA346D"/>
    <w:rsid w:val="00CA5F52"/>
    <w:rsid w:val="00CB18CA"/>
    <w:rsid w:val="00CB1D16"/>
    <w:rsid w:val="00CB1DEC"/>
    <w:rsid w:val="00CB2C68"/>
    <w:rsid w:val="00CB51F6"/>
    <w:rsid w:val="00CC0761"/>
    <w:rsid w:val="00CC2677"/>
    <w:rsid w:val="00CC2E08"/>
    <w:rsid w:val="00CC3E48"/>
    <w:rsid w:val="00CC424E"/>
    <w:rsid w:val="00CC437D"/>
    <w:rsid w:val="00CC5EB1"/>
    <w:rsid w:val="00CD055B"/>
    <w:rsid w:val="00CD06BB"/>
    <w:rsid w:val="00CD176A"/>
    <w:rsid w:val="00CD2E17"/>
    <w:rsid w:val="00CD2ED2"/>
    <w:rsid w:val="00CD3FF8"/>
    <w:rsid w:val="00CE069A"/>
    <w:rsid w:val="00CE10D9"/>
    <w:rsid w:val="00CE196F"/>
    <w:rsid w:val="00CE3803"/>
    <w:rsid w:val="00CE3E81"/>
    <w:rsid w:val="00CE47B8"/>
    <w:rsid w:val="00CE4843"/>
    <w:rsid w:val="00CE4B9C"/>
    <w:rsid w:val="00CE4DFE"/>
    <w:rsid w:val="00CE505C"/>
    <w:rsid w:val="00CE5341"/>
    <w:rsid w:val="00CE6BD6"/>
    <w:rsid w:val="00CE7245"/>
    <w:rsid w:val="00CF03CE"/>
    <w:rsid w:val="00CF2062"/>
    <w:rsid w:val="00CF3E56"/>
    <w:rsid w:val="00CF5DB2"/>
    <w:rsid w:val="00CF6ED6"/>
    <w:rsid w:val="00CF71B2"/>
    <w:rsid w:val="00CF731A"/>
    <w:rsid w:val="00CF7651"/>
    <w:rsid w:val="00D01859"/>
    <w:rsid w:val="00D0189A"/>
    <w:rsid w:val="00D0251F"/>
    <w:rsid w:val="00D044C4"/>
    <w:rsid w:val="00D05ACA"/>
    <w:rsid w:val="00D05BFE"/>
    <w:rsid w:val="00D12A2D"/>
    <w:rsid w:val="00D12D76"/>
    <w:rsid w:val="00D13D73"/>
    <w:rsid w:val="00D15C5F"/>
    <w:rsid w:val="00D15F55"/>
    <w:rsid w:val="00D168B0"/>
    <w:rsid w:val="00D16F40"/>
    <w:rsid w:val="00D17F69"/>
    <w:rsid w:val="00D2208C"/>
    <w:rsid w:val="00D2233A"/>
    <w:rsid w:val="00D2541B"/>
    <w:rsid w:val="00D25A5D"/>
    <w:rsid w:val="00D265F5"/>
    <w:rsid w:val="00D26CB0"/>
    <w:rsid w:val="00D2796A"/>
    <w:rsid w:val="00D30A4B"/>
    <w:rsid w:val="00D32075"/>
    <w:rsid w:val="00D327BC"/>
    <w:rsid w:val="00D346CB"/>
    <w:rsid w:val="00D35927"/>
    <w:rsid w:val="00D3656D"/>
    <w:rsid w:val="00D36BB3"/>
    <w:rsid w:val="00D3740E"/>
    <w:rsid w:val="00D402D1"/>
    <w:rsid w:val="00D40A06"/>
    <w:rsid w:val="00D40BCD"/>
    <w:rsid w:val="00D40D81"/>
    <w:rsid w:val="00D411DF"/>
    <w:rsid w:val="00D42069"/>
    <w:rsid w:val="00D42716"/>
    <w:rsid w:val="00D44BBB"/>
    <w:rsid w:val="00D454A7"/>
    <w:rsid w:val="00D45FE2"/>
    <w:rsid w:val="00D464C4"/>
    <w:rsid w:val="00D46D71"/>
    <w:rsid w:val="00D473CF"/>
    <w:rsid w:val="00D47C91"/>
    <w:rsid w:val="00D50D32"/>
    <w:rsid w:val="00D51FAE"/>
    <w:rsid w:val="00D521F6"/>
    <w:rsid w:val="00D54510"/>
    <w:rsid w:val="00D54F02"/>
    <w:rsid w:val="00D5582D"/>
    <w:rsid w:val="00D5655D"/>
    <w:rsid w:val="00D5662D"/>
    <w:rsid w:val="00D568D0"/>
    <w:rsid w:val="00D5698C"/>
    <w:rsid w:val="00D60C92"/>
    <w:rsid w:val="00D62D7F"/>
    <w:rsid w:val="00D63D57"/>
    <w:rsid w:val="00D64787"/>
    <w:rsid w:val="00D67A12"/>
    <w:rsid w:val="00D71424"/>
    <w:rsid w:val="00D72950"/>
    <w:rsid w:val="00D73D61"/>
    <w:rsid w:val="00D73E7D"/>
    <w:rsid w:val="00D74E09"/>
    <w:rsid w:val="00D75727"/>
    <w:rsid w:val="00D75A0A"/>
    <w:rsid w:val="00D766F2"/>
    <w:rsid w:val="00D80994"/>
    <w:rsid w:val="00D824FD"/>
    <w:rsid w:val="00D831C7"/>
    <w:rsid w:val="00D914C0"/>
    <w:rsid w:val="00D9337A"/>
    <w:rsid w:val="00D940F4"/>
    <w:rsid w:val="00D96495"/>
    <w:rsid w:val="00D974A3"/>
    <w:rsid w:val="00D97E25"/>
    <w:rsid w:val="00DA0DF1"/>
    <w:rsid w:val="00DA127F"/>
    <w:rsid w:val="00DA24E0"/>
    <w:rsid w:val="00DA465D"/>
    <w:rsid w:val="00DA5668"/>
    <w:rsid w:val="00DA6AF5"/>
    <w:rsid w:val="00DB1B34"/>
    <w:rsid w:val="00DB4E76"/>
    <w:rsid w:val="00DB5B6E"/>
    <w:rsid w:val="00DB6786"/>
    <w:rsid w:val="00DC06F1"/>
    <w:rsid w:val="00DC2446"/>
    <w:rsid w:val="00DC3651"/>
    <w:rsid w:val="00DC5112"/>
    <w:rsid w:val="00DC545C"/>
    <w:rsid w:val="00DC7A20"/>
    <w:rsid w:val="00DD02F2"/>
    <w:rsid w:val="00DD04FB"/>
    <w:rsid w:val="00DD0B1A"/>
    <w:rsid w:val="00DD1D99"/>
    <w:rsid w:val="00DD26DA"/>
    <w:rsid w:val="00DD274E"/>
    <w:rsid w:val="00DD2C9B"/>
    <w:rsid w:val="00DD3121"/>
    <w:rsid w:val="00DD5300"/>
    <w:rsid w:val="00DD6AFB"/>
    <w:rsid w:val="00DD73FE"/>
    <w:rsid w:val="00DE0729"/>
    <w:rsid w:val="00DE07B6"/>
    <w:rsid w:val="00DE12AC"/>
    <w:rsid w:val="00DE25C8"/>
    <w:rsid w:val="00DE4C21"/>
    <w:rsid w:val="00DE4D92"/>
    <w:rsid w:val="00DE4EFB"/>
    <w:rsid w:val="00DE5488"/>
    <w:rsid w:val="00DE5A63"/>
    <w:rsid w:val="00DF0248"/>
    <w:rsid w:val="00DF0E63"/>
    <w:rsid w:val="00DF2D41"/>
    <w:rsid w:val="00DF3FC5"/>
    <w:rsid w:val="00DF44A4"/>
    <w:rsid w:val="00DF4CA6"/>
    <w:rsid w:val="00DF5202"/>
    <w:rsid w:val="00DF700E"/>
    <w:rsid w:val="00E00442"/>
    <w:rsid w:val="00E019F0"/>
    <w:rsid w:val="00E02D8D"/>
    <w:rsid w:val="00E02FF8"/>
    <w:rsid w:val="00E03921"/>
    <w:rsid w:val="00E05A76"/>
    <w:rsid w:val="00E06D82"/>
    <w:rsid w:val="00E076FA"/>
    <w:rsid w:val="00E10272"/>
    <w:rsid w:val="00E107DE"/>
    <w:rsid w:val="00E10E9A"/>
    <w:rsid w:val="00E136C5"/>
    <w:rsid w:val="00E13BC2"/>
    <w:rsid w:val="00E14A00"/>
    <w:rsid w:val="00E160E2"/>
    <w:rsid w:val="00E17622"/>
    <w:rsid w:val="00E17995"/>
    <w:rsid w:val="00E20AA2"/>
    <w:rsid w:val="00E231F3"/>
    <w:rsid w:val="00E247D2"/>
    <w:rsid w:val="00E2667F"/>
    <w:rsid w:val="00E26A9C"/>
    <w:rsid w:val="00E27133"/>
    <w:rsid w:val="00E30B2F"/>
    <w:rsid w:val="00E312AE"/>
    <w:rsid w:val="00E3138D"/>
    <w:rsid w:val="00E316AA"/>
    <w:rsid w:val="00E3203C"/>
    <w:rsid w:val="00E32D27"/>
    <w:rsid w:val="00E33C76"/>
    <w:rsid w:val="00E36834"/>
    <w:rsid w:val="00E40E72"/>
    <w:rsid w:val="00E41115"/>
    <w:rsid w:val="00E41724"/>
    <w:rsid w:val="00E42E6A"/>
    <w:rsid w:val="00E44A03"/>
    <w:rsid w:val="00E460E5"/>
    <w:rsid w:val="00E5091A"/>
    <w:rsid w:val="00E5176D"/>
    <w:rsid w:val="00E51BFF"/>
    <w:rsid w:val="00E521FA"/>
    <w:rsid w:val="00E53F23"/>
    <w:rsid w:val="00E564C0"/>
    <w:rsid w:val="00E57A79"/>
    <w:rsid w:val="00E6120E"/>
    <w:rsid w:val="00E63869"/>
    <w:rsid w:val="00E705DF"/>
    <w:rsid w:val="00E719C9"/>
    <w:rsid w:val="00E73AF8"/>
    <w:rsid w:val="00E744EF"/>
    <w:rsid w:val="00E75797"/>
    <w:rsid w:val="00E7584C"/>
    <w:rsid w:val="00E765E1"/>
    <w:rsid w:val="00E805DB"/>
    <w:rsid w:val="00E8103D"/>
    <w:rsid w:val="00E8353E"/>
    <w:rsid w:val="00E836F5"/>
    <w:rsid w:val="00E8394D"/>
    <w:rsid w:val="00E9061F"/>
    <w:rsid w:val="00E92C9B"/>
    <w:rsid w:val="00E949C7"/>
    <w:rsid w:val="00EA0B51"/>
    <w:rsid w:val="00EA1BF4"/>
    <w:rsid w:val="00EA2445"/>
    <w:rsid w:val="00EA3A2E"/>
    <w:rsid w:val="00EA3E26"/>
    <w:rsid w:val="00EA3EFF"/>
    <w:rsid w:val="00EA49E2"/>
    <w:rsid w:val="00EB070F"/>
    <w:rsid w:val="00EB361F"/>
    <w:rsid w:val="00EB39EB"/>
    <w:rsid w:val="00EB409F"/>
    <w:rsid w:val="00EB6594"/>
    <w:rsid w:val="00EC0DF7"/>
    <w:rsid w:val="00EC1F3E"/>
    <w:rsid w:val="00EC2655"/>
    <w:rsid w:val="00EC7A2B"/>
    <w:rsid w:val="00EC7FD1"/>
    <w:rsid w:val="00ED1CE4"/>
    <w:rsid w:val="00ED3315"/>
    <w:rsid w:val="00ED3660"/>
    <w:rsid w:val="00ED74C2"/>
    <w:rsid w:val="00ED7670"/>
    <w:rsid w:val="00EE19D4"/>
    <w:rsid w:val="00EE22AD"/>
    <w:rsid w:val="00EE2FEB"/>
    <w:rsid w:val="00EE3F07"/>
    <w:rsid w:val="00EE45C2"/>
    <w:rsid w:val="00EE4CB0"/>
    <w:rsid w:val="00EE5B6F"/>
    <w:rsid w:val="00EE5DDB"/>
    <w:rsid w:val="00EE5F48"/>
    <w:rsid w:val="00EF42AB"/>
    <w:rsid w:val="00EF4AF7"/>
    <w:rsid w:val="00EF5864"/>
    <w:rsid w:val="00EF5F02"/>
    <w:rsid w:val="00EF60C6"/>
    <w:rsid w:val="00EF639A"/>
    <w:rsid w:val="00EF6F51"/>
    <w:rsid w:val="00EF7C47"/>
    <w:rsid w:val="00F01039"/>
    <w:rsid w:val="00F0183F"/>
    <w:rsid w:val="00F01FF6"/>
    <w:rsid w:val="00F04899"/>
    <w:rsid w:val="00F04BF4"/>
    <w:rsid w:val="00F05AFC"/>
    <w:rsid w:val="00F10AD6"/>
    <w:rsid w:val="00F10D07"/>
    <w:rsid w:val="00F13121"/>
    <w:rsid w:val="00F13B0D"/>
    <w:rsid w:val="00F177BF"/>
    <w:rsid w:val="00F17E38"/>
    <w:rsid w:val="00F213F4"/>
    <w:rsid w:val="00F21E1A"/>
    <w:rsid w:val="00F228C1"/>
    <w:rsid w:val="00F230B4"/>
    <w:rsid w:val="00F2318D"/>
    <w:rsid w:val="00F24F92"/>
    <w:rsid w:val="00F26579"/>
    <w:rsid w:val="00F268F0"/>
    <w:rsid w:val="00F2698F"/>
    <w:rsid w:val="00F312E9"/>
    <w:rsid w:val="00F31D16"/>
    <w:rsid w:val="00F3641B"/>
    <w:rsid w:val="00F41257"/>
    <w:rsid w:val="00F42015"/>
    <w:rsid w:val="00F42ABE"/>
    <w:rsid w:val="00F45147"/>
    <w:rsid w:val="00F4545C"/>
    <w:rsid w:val="00F45CA8"/>
    <w:rsid w:val="00F46DF4"/>
    <w:rsid w:val="00F47BF7"/>
    <w:rsid w:val="00F5096A"/>
    <w:rsid w:val="00F52091"/>
    <w:rsid w:val="00F54213"/>
    <w:rsid w:val="00F54AF9"/>
    <w:rsid w:val="00F600BE"/>
    <w:rsid w:val="00F60549"/>
    <w:rsid w:val="00F6211D"/>
    <w:rsid w:val="00F63FF6"/>
    <w:rsid w:val="00F70B00"/>
    <w:rsid w:val="00F71116"/>
    <w:rsid w:val="00F71229"/>
    <w:rsid w:val="00F7184A"/>
    <w:rsid w:val="00F71B79"/>
    <w:rsid w:val="00F75195"/>
    <w:rsid w:val="00F76A75"/>
    <w:rsid w:val="00F76D18"/>
    <w:rsid w:val="00F76E2C"/>
    <w:rsid w:val="00F772AD"/>
    <w:rsid w:val="00F77A7A"/>
    <w:rsid w:val="00F80149"/>
    <w:rsid w:val="00F80374"/>
    <w:rsid w:val="00F80B3B"/>
    <w:rsid w:val="00F8199B"/>
    <w:rsid w:val="00F81F36"/>
    <w:rsid w:val="00F83D1D"/>
    <w:rsid w:val="00F850D3"/>
    <w:rsid w:val="00F8513C"/>
    <w:rsid w:val="00F90318"/>
    <w:rsid w:val="00F91C9A"/>
    <w:rsid w:val="00F92F91"/>
    <w:rsid w:val="00F93A55"/>
    <w:rsid w:val="00FA1BAE"/>
    <w:rsid w:val="00FA337D"/>
    <w:rsid w:val="00FA39DB"/>
    <w:rsid w:val="00FA47BC"/>
    <w:rsid w:val="00FA662C"/>
    <w:rsid w:val="00FA6CC5"/>
    <w:rsid w:val="00FB1419"/>
    <w:rsid w:val="00FB2A9A"/>
    <w:rsid w:val="00FB2DE2"/>
    <w:rsid w:val="00FB3BEC"/>
    <w:rsid w:val="00FB3F75"/>
    <w:rsid w:val="00FB4435"/>
    <w:rsid w:val="00FB6077"/>
    <w:rsid w:val="00FB6C0D"/>
    <w:rsid w:val="00FB74C4"/>
    <w:rsid w:val="00FC17DF"/>
    <w:rsid w:val="00FC1F1C"/>
    <w:rsid w:val="00FC3291"/>
    <w:rsid w:val="00FC365C"/>
    <w:rsid w:val="00FC3C5E"/>
    <w:rsid w:val="00FC4FF8"/>
    <w:rsid w:val="00FC7751"/>
    <w:rsid w:val="00FC7CD4"/>
    <w:rsid w:val="00FD0D53"/>
    <w:rsid w:val="00FD233F"/>
    <w:rsid w:val="00FD2E86"/>
    <w:rsid w:val="00FD42CE"/>
    <w:rsid w:val="00FD5B55"/>
    <w:rsid w:val="00FD649F"/>
    <w:rsid w:val="00FD7898"/>
    <w:rsid w:val="00FE2A07"/>
    <w:rsid w:val="00FE40C8"/>
    <w:rsid w:val="00FE5F75"/>
    <w:rsid w:val="00FE602C"/>
    <w:rsid w:val="00FF5BFB"/>
    <w:rsid w:val="00FF5F6D"/>
    <w:rsid w:val="00FF677E"/>
    <w:rsid w:val="00FF68B1"/>
    <w:rsid w:val="00FF7F0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9F894"/>
  <w15:chartTrackingRefBased/>
  <w15:docId w15:val="{4E42F931-7B86-45D3-8398-29AB0861A3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282D"/>
  </w:style>
  <w:style w:type="paragraph" w:styleId="Heading1">
    <w:name w:val="heading 1"/>
    <w:basedOn w:val="Normal"/>
    <w:next w:val="Normal"/>
    <w:link w:val="Heading1Char"/>
    <w:uiPriority w:val="9"/>
    <w:qFormat/>
    <w:rsid w:val="00CD055B"/>
    <w:pPr>
      <w:keepNext/>
      <w:keepLines/>
      <w:numPr>
        <w:numId w:val="12"/>
      </w:numPr>
      <w:spacing w:before="240" w:after="0"/>
      <w:outlineLvl w:val="0"/>
    </w:pPr>
    <w:rPr>
      <w:rFonts w:ascii="Times New Roman" w:eastAsiaTheme="majorEastAsia" w:hAnsi="Times New Roman" w:cstheme="majorBidi"/>
      <w:b/>
      <w:sz w:val="32"/>
      <w:szCs w:val="32"/>
    </w:rPr>
  </w:style>
  <w:style w:type="paragraph" w:styleId="Heading2">
    <w:name w:val="heading 2"/>
    <w:basedOn w:val="Normal"/>
    <w:next w:val="Normal"/>
    <w:link w:val="Heading2Char"/>
    <w:uiPriority w:val="9"/>
    <w:unhideWhenUsed/>
    <w:qFormat/>
    <w:rsid w:val="00374D2A"/>
    <w:pPr>
      <w:keepNext/>
      <w:keepLines/>
      <w:numPr>
        <w:ilvl w:val="1"/>
        <w:numId w:val="12"/>
      </w:numPr>
      <w:spacing w:before="40" w:after="0"/>
      <w:outlineLvl w:val="1"/>
    </w:pPr>
    <w:rPr>
      <w:rFonts w:ascii="Times New Roman" w:eastAsiaTheme="majorEastAsia" w:hAnsi="Times New Roman" w:cstheme="majorBidi"/>
      <w:b/>
      <w:sz w:val="28"/>
      <w:szCs w:val="26"/>
      <w:lang w:val="lt-LT"/>
    </w:rPr>
  </w:style>
  <w:style w:type="paragraph" w:styleId="Heading3">
    <w:name w:val="heading 3"/>
    <w:basedOn w:val="Heading2"/>
    <w:next w:val="Normal"/>
    <w:link w:val="Heading3Char"/>
    <w:uiPriority w:val="9"/>
    <w:unhideWhenUsed/>
    <w:rsid w:val="003867B2"/>
    <w:pPr>
      <w:numPr>
        <w:ilvl w:val="2"/>
      </w:numPr>
      <w:outlineLvl w:val="2"/>
    </w:pPr>
    <w:rPr>
      <w:rFonts w:eastAsia="Times New Roman"/>
      <w:color w:val="000000" w:themeColor="text1"/>
      <w:szCs w:val="24"/>
      <w:lang w:eastAsia="en-GB"/>
    </w:rPr>
  </w:style>
  <w:style w:type="paragraph" w:styleId="Heading4">
    <w:name w:val="heading 4"/>
    <w:basedOn w:val="Normal"/>
    <w:next w:val="Normal"/>
    <w:link w:val="Heading4Char"/>
    <w:uiPriority w:val="9"/>
    <w:unhideWhenUsed/>
    <w:qFormat/>
    <w:rsid w:val="00280A06"/>
    <w:pPr>
      <w:keepNext/>
      <w:keepLines/>
      <w:numPr>
        <w:ilvl w:val="3"/>
        <w:numId w:val="12"/>
      </w:numPr>
      <w:spacing w:before="40" w:after="0"/>
      <w:outlineLvl w:val="3"/>
    </w:pPr>
    <w:rPr>
      <w:rFonts w:ascii="Times New Roman" w:eastAsiaTheme="majorEastAsia" w:hAnsi="Times New Roman" w:cstheme="majorBidi"/>
      <w:b/>
      <w:iCs/>
      <w:sz w:val="28"/>
    </w:rPr>
  </w:style>
  <w:style w:type="paragraph" w:styleId="Heading5">
    <w:name w:val="heading 5"/>
    <w:basedOn w:val="Normal"/>
    <w:next w:val="Normal"/>
    <w:link w:val="Heading5Char"/>
    <w:uiPriority w:val="9"/>
    <w:unhideWhenUsed/>
    <w:qFormat/>
    <w:rsid w:val="00143A86"/>
    <w:pPr>
      <w:keepNext/>
      <w:keepLines/>
      <w:numPr>
        <w:ilvl w:val="4"/>
        <w:numId w:val="1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143A86"/>
    <w:pPr>
      <w:keepNext/>
      <w:keepLines/>
      <w:numPr>
        <w:ilvl w:val="5"/>
        <w:numId w:val="1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143A86"/>
    <w:pPr>
      <w:keepNext/>
      <w:keepLines/>
      <w:numPr>
        <w:ilvl w:val="6"/>
        <w:numId w:val="1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unhideWhenUsed/>
    <w:qFormat/>
    <w:rsid w:val="00143A86"/>
    <w:pPr>
      <w:keepNext/>
      <w:keepLines/>
      <w:numPr>
        <w:ilvl w:val="7"/>
        <w:numId w:val="1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43A86"/>
    <w:pPr>
      <w:keepNext/>
      <w:keepLines/>
      <w:numPr>
        <w:ilvl w:val="8"/>
        <w:numId w:val="1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93699"/>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143A86"/>
    <w:pPr>
      <w:ind w:left="720"/>
      <w:contextualSpacing/>
    </w:pPr>
  </w:style>
  <w:style w:type="character" w:customStyle="1" w:styleId="Heading1Char">
    <w:name w:val="Heading 1 Char"/>
    <w:basedOn w:val="DefaultParagraphFont"/>
    <w:link w:val="Heading1"/>
    <w:uiPriority w:val="9"/>
    <w:rsid w:val="00CD055B"/>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374D2A"/>
    <w:rPr>
      <w:rFonts w:ascii="Times New Roman" w:eastAsiaTheme="majorEastAsia" w:hAnsi="Times New Roman" w:cstheme="majorBidi"/>
      <w:b/>
      <w:sz w:val="28"/>
      <w:szCs w:val="26"/>
      <w:lang w:val="lt-LT"/>
    </w:rPr>
  </w:style>
  <w:style w:type="character" w:customStyle="1" w:styleId="Heading3Char">
    <w:name w:val="Heading 3 Char"/>
    <w:basedOn w:val="DefaultParagraphFont"/>
    <w:link w:val="Heading3"/>
    <w:uiPriority w:val="9"/>
    <w:rsid w:val="003867B2"/>
    <w:rPr>
      <w:rFonts w:ascii="Times New Roman" w:eastAsia="Times New Roman" w:hAnsi="Times New Roman" w:cstheme="majorBidi"/>
      <w:b/>
      <w:color w:val="000000" w:themeColor="text1"/>
      <w:sz w:val="28"/>
      <w:szCs w:val="24"/>
      <w:lang w:val="lt-LT" w:eastAsia="en-GB"/>
    </w:rPr>
  </w:style>
  <w:style w:type="character" w:customStyle="1" w:styleId="Heading4Char">
    <w:name w:val="Heading 4 Char"/>
    <w:basedOn w:val="DefaultParagraphFont"/>
    <w:link w:val="Heading4"/>
    <w:uiPriority w:val="9"/>
    <w:rsid w:val="00280A06"/>
    <w:rPr>
      <w:rFonts w:ascii="Times New Roman" w:eastAsiaTheme="majorEastAsia" w:hAnsi="Times New Roman" w:cstheme="majorBidi"/>
      <w:b/>
      <w:iCs/>
      <w:sz w:val="28"/>
    </w:rPr>
  </w:style>
  <w:style w:type="character" w:customStyle="1" w:styleId="Heading5Char">
    <w:name w:val="Heading 5 Char"/>
    <w:basedOn w:val="DefaultParagraphFont"/>
    <w:link w:val="Heading5"/>
    <w:uiPriority w:val="9"/>
    <w:rsid w:val="00143A86"/>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143A86"/>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rsid w:val="00143A86"/>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rsid w:val="00143A8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43A86"/>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unhideWhenUsed/>
    <w:qFormat/>
    <w:rsid w:val="004C5EE4"/>
    <w:pPr>
      <w:spacing w:after="200" w:line="240" w:lineRule="auto"/>
    </w:pPr>
    <w:rPr>
      <w:i/>
      <w:iCs/>
      <w:color w:val="44546A" w:themeColor="text2"/>
      <w:sz w:val="18"/>
      <w:szCs w:val="18"/>
    </w:rPr>
  </w:style>
  <w:style w:type="character" w:styleId="Hyperlink">
    <w:name w:val="Hyperlink"/>
    <w:basedOn w:val="DefaultParagraphFont"/>
    <w:uiPriority w:val="99"/>
    <w:unhideWhenUsed/>
    <w:rsid w:val="000362ED"/>
    <w:rPr>
      <w:color w:val="0563C1" w:themeColor="hyperlink"/>
      <w:u w:val="single"/>
    </w:rPr>
  </w:style>
  <w:style w:type="character" w:styleId="UnresolvedMention">
    <w:name w:val="Unresolved Mention"/>
    <w:basedOn w:val="DefaultParagraphFont"/>
    <w:uiPriority w:val="99"/>
    <w:semiHidden/>
    <w:unhideWhenUsed/>
    <w:rsid w:val="000362ED"/>
    <w:rPr>
      <w:color w:val="605E5C"/>
      <w:shd w:val="clear" w:color="auto" w:fill="E1DFDD"/>
    </w:rPr>
  </w:style>
  <w:style w:type="table" w:styleId="TableGrid">
    <w:name w:val="Table Grid"/>
    <w:basedOn w:val="TableNormal"/>
    <w:uiPriority w:val="39"/>
    <w:rsid w:val="007915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446CBC"/>
    <w:rPr>
      <w:color w:val="954F72" w:themeColor="followedHyperlink"/>
      <w:u w:val="single"/>
    </w:rPr>
  </w:style>
  <w:style w:type="paragraph" w:styleId="FootnoteText">
    <w:name w:val="footnote text"/>
    <w:basedOn w:val="Normal"/>
    <w:link w:val="FootnoteTextChar"/>
    <w:uiPriority w:val="99"/>
    <w:semiHidden/>
    <w:unhideWhenUsed/>
    <w:rsid w:val="009B513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B5132"/>
    <w:rPr>
      <w:sz w:val="20"/>
      <w:szCs w:val="20"/>
    </w:rPr>
  </w:style>
  <w:style w:type="character" w:styleId="FootnoteReference">
    <w:name w:val="footnote reference"/>
    <w:basedOn w:val="DefaultParagraphFont"/>
    <w:uiPriority w:val="99"/>
    <w:semiHidden/>
    <w:unhideWhenUsed/>
    <w:rsid w:val="009B5132"/>
    <w:rPr>
      <w:vertAlign w:val="superscript"/>
    </w:rPr>
  </w:style>
  <w:style w:type="paragraph" w:styleId="Header">
    <w:name w:val="header"/>
    <w:basedOn w:val="Normal"/>
    <w:link w:val="HeaderChar"/>
    <w:uiPriority w:val="99"/>
    <w:unhideWhenUsed/>
    <w:rsid w:val="00A06268"/>
    <w:pPr>
      <w:tabs>
        <w:tab w:val="center" w:pos="4513"/>
        <w:tab w:val="right" w:pos="9026"/>
      </w:tabs>
      <w:spacing w:after="0" w:line="240" w:lineRule="auto"/>
    </w:pPr>
  </w:style>
  <w:style w:type="character" w:customStyle="1" w:styleId="HeaderChar">
    <w:name w:val="Header Char"/>
    <w:basedOn w:val="DefaultParagraphFont"/>
    <w:link w:val="Header"/>
    <w:uiPriority w:val="99"/>
    <w:rsid w:val="00A06268"/>
  </w:style>
  <w:style w:type="paragraph" w:styleId="Footer">
    <w:name w:val="footer"/>
    <w:basedOn w:val="Normal"/>
    <w:link w:val="FooterChar"/>
    <w:uiPriority w:val="99"/>
    <w:unhideWhenUsed/>
    <w:rsid w:val="00A06268"/>
    <w:pPr>
      <w:tabs>
        <w:tab w:val="center" w:pos="4513"/>
        <w:tab w:val="right" w:pos="9026"/>
      </w:tabs>
      <w:spacing w:after="0" w:line="240" w:lineRule="auto"/>
    </w:pPr>
  </w:style>
  <w:style w:type="character" w:customStyle="1" w:styleId="FooterChar">
    <w:name w:val="Footer Char"/>
    <w:basedOn w:val="DefaultParagraphFont"/>
    <w:link w:val="Footer"/>
    <w:uiPriority w:val="99"/>
    <w:rsid w:val="00A06268"/>
  </w:style>
  <w:style w:type="paragraph" w:styleId="TOCHeading">
    <w:name w:val="TOC Heading"/>
    <w:basedOn w:val="Heading1"/>
    <w:next w:val="Normal"/>
    <w:uiPriority w:val="39"/>
    <w:unhideWhenUsed/>
    <w:qFormat/>
    <w:rsid w:val="00A8322F"/>
    <w:pPr>
      <w:numPr>
        <w:numId w:val="0"/>
      </w:numPr>
      <w:outlineLvl w:val="9"/>
    </w:pPr>
    <w:rPr>
      <w:rFonts w:asciiTheme="majorHAnsi" w:hAnsiTheme="majorHAnsi"/>
      <w:b w:val="0"/>
      <w:color w:val="2F5496" w:themeColor="accent1" w:themeShade="BF"/>
      <w:lang w:val="en-US"/>
    </w:rPr>
  </w:style>
  <w:style w:type="paragraph" w:styleId="TOC2">
    <w:name w:val="toc 2"/>
    <w:basedOn w:val="Normal"/>
    <w:next w:val="Normal"/>
    <w:autoRedefine/>
    <w:uiPriority w:val="39"/>
    <w:unhideWhenUsed/>
    <w:rsid w:val="00A8322F"/>
    <w:pPr>
      <w:spacing w:after="100"/>
      <w:ind w:left="220"/>
    </w:pPr>
  </w:style>
  <w:style w:type="paragraph" w:styleId="TOC1">
    <w:name w:val="toc 1"/>
    <w:basedOn w:val="Normal"/>
    <w:next w:val="Normal"/>
    <w:autoRedefine/>
    <w:uiPriority w:val="39"/>
    <w:unhideWhenUsed/>
    <w:rsid w:val="002463F7"/>
    <w:pPr>
      <w:tabs>
        <w:tab w:val="left" w:pos="440"/>
        <w:tab w:val="right" w:leader="dot" w:pos="9628"/>
      </w:tabs>
      <w:spacing w:after="100" w:line="360" w:lineRule="auto"/>
    </w:pPr>
  </w:style>
  <w:style w:type="paragraph" w:styleId="TOC3">
    <w:name w:val="toc 3"/>
    <w:basedOn w:val="Normal"/>
    <w:next w:val="Normal"/>
    <w:autoRedefine/>
    <w:uiPriority w:val="39"/>
    <w:unhideWhenUsed/>
    <w:rsid w:val="00460B31"/>
    <w:pPr>
      <w:spacing w:after="100"/>
      <w:ind w:left="440"/>
    </w:pPr>
  </w:style>
  <w:style w:type="character" w:styleId="CommentReference">
    <w:name w:val="annotation reference"/>
    <w:basedOn w:val="DefaultParagraphFont"/>
    <w:uiPriority w:val="99"/>
    <w:semiHidden/>
    <w:unhideWhenUsed/>
    <w:rsid w:val="00993D12"/>
    <w:rPr>
      <w:sz w:val="16"/>
      <w:szCs w:val="16"/>
    </w:rPr>
  </w:style>
  <w:style w:type="paragraph" w:styleId="CommentText">
    <w:name w:val="annotation text"/>
    <w:basedOn w:val="Normal"/>
    <w:link w:val="CommentTextChar"/>
    <w:uiPriority w:val="99"/>
    <w:semiHidden/>
    <w:unhideWhenUsed/>
    <w:rsid w:val="00993D12"/>
    <w:pPr>
      <w:spacing w:line="240" w:lineRule="auto"/>
    </w:pPr>
    <w:rPr>
      <w:sz w:val="20"/>
      <w:szCs w:val="20"/>
    </w:rPr>
  </w:style>
  <w:style w:type="character" w:customStyle="1" w:styleId="CommentTextChar">
    <w:name w:val="Comment Text Char"/>
    <w:basedOn w:val="DefaultParagraphFont"/>
    <w:link w:val="CommentText"/>
    <w:uiPriority w:val="99"/>
    <w:semiHidden/>
    <w:rsid w:val="00993D12"/>
    <w:rPr>
      <w:sz w:val="20"/>
      <w:szCs w:val="20"/>
    </w:rPr>
  </w:style>
  <w:style w:type="paragraph" w:styleId="CommentSubject">
    <w:name w:val="annotation subject"/>
    <w:basedOn w:val="CommentText"/>
    <w:next w:val="CommentText"/>
    <w:link w:val="CommentSubjectChar"/>
    <w:uiPriority w:val="99"/>
    <w:semiHidden/>
    <w:unhideWhenUsed/>
    <w:rsid w:val="00993D12"/>
    <w:rPr>
      <w:b/>
      <w:bCs/>
    </w:rPr>
  </w:style>
  <w:style w:type="character" w:customStyle="1" w:styleId="CommentSubjectChar">
    <w:name w:val="Comment Subject Char"/>
    <w:basedOn w:val="CommentTextChar"/>
    <w:link w:val="CommentSubject"/>
    <w:uiPriority w:val="99"/>
    <w:semiHidden/>
    <w:rsid w:val="00993D1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693175">
      <w:bodyDiv w:val="1"/>
      <w:marLeft w:val="0"/>
      <w:marRight w:val="0"/>
      <w:marTop w:val="0"/>
      <w:marBottom w:val="0"/>
      <w:divBdr>
        <w:top w:val="none" w:sz="0" w:space="0" w:color="auto"/>
        <w:left w:val="none" w:sz="0" w:space="0" w:color="auto"/>
        <w:bottom w:val="none" w:sz="0" w:space="0" w:color="auto"/>
        <w:right w:val="none" w:sz="0" w:space="0" w:color="auto"/>
      </w:divBdr>
    </w:div>
    <w:div w:id="445540430">
      <w:bodyDiv w:val="1"/>
      <w:marLeft w:val="0"/>
      <w:marRight w:val="0"/>
      <w:marTop w:val="0"/>
      <w:marBottom w:val="0"/>
      <w:divBdr>
        <w:top w:val="none" w:sz="0" w:space="0" w:color="auto"/>
        <w:left w:val="none" w:sz="0" w:space="0" w:color="auto"/>
        <w:bottom w:val="none" w:sz="0" w:space="0" w:color="auto"/>
        <w:right w:val="none" w:sz="0" w:space="0" w:color="auto"/>
      </w:divBdr>
      <w:divsChild>
        <w:div w:id="365760537">
          <w:marLeft w:val="0"/>
          <w:marRight w:val="0"/>
          <w:marTop w:val="0"/>
          <w:marBottom w:val="0"/>
          <w:divBdr>
            <w:top w:val="none" w:sz="0" w:space="0" w:color="auto"/>
            <w:left w:val="none" w:sz="0" w:space="0" w:color="auto"/>
            <w:bottom w:val="none" w:sz="0" w:space="0" w:color="auto"/>
            <w:right w:val="none" w:sz="0" w:space="0" w:color="auto"/>
          </w:divBdr>
        </w:div>
      </w:divsChild>
    </w:div>
    <w:div w:id="870846230">
      <w:bodyDiv w:val="1"/>
      <w:marLeft w:val="0"/>
      <w:marRight w:val="0"/>
      <w:marTop w:val="0"/>
      <w:marBottom w:val="0"/>
      <w:divBdr>
        <w:top w:val="none" w:sz="0" w:space="0" w:color="auto"/>
        <w:left w:val="none" w:sz="0" w:space="0" w:color="auto"/>
        <w:bottom w:val="none" w:sz="0" w:space="0" w:color="auto"/>
        <w:right w:val="none" w:sz="0" w:space="0" w:color="auto"/>
      </w:divBdr>
    </w:div>
    <w:div w:id="1614242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yperlink" Target="http://193.219.91.103:12808/" TargetMode="Externa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87EA9F-01B6-4C8E-AFE9-27E7801081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3365</TotalTime>
  <Pages>14</Pages>
  <Words>3059</Words>
  <Characters>17440</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Justinas Maniušis</dc:creator>
  <cp:keywords/>
  <dc:description/>
  <cp:lastModifiedBy>Rytis Čepulis</cp:lastModifiedBy>
  <cp:revision>1754</cp:revision>
  <cp:lastPrinted>2021-05-24T16:11:00Z</cp:lastPrinted>
  <dcterms:created xsi:type="dcterms:W3CDTF">2021-04-09T15:52:00Z</dcterms:created>
  <dcterms:modified xsi:type="dcterms:W3CDTF">2021-05-30T17:47:00Z</dcterms:modified>
</cp:coreProperties>
</file>