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9A45" w14:textId="77777777" w:rsidR="006A3203" w:rsidRDefault="006A3203" w:rsidP="006A3203">
      <w:pPr>
        <w:jc w:val="center"/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UNIVERSITETI I PRISHTINËS</w:t>
      </w:r>
    </w:p>
    <w:p w14:paraId="764107EE" w14:textId="77777777" w:rsidR="006A3203" w:rsidRDefault="006A3203" w:rsidP="006A3203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FAKULTETI I SHKENCAVE MATEMATIKE NATYRORE</w:t>
      </w:r>
    </w:p>
    <w:p w14:paraId="37DA1E83" w14:textId="77777777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DEPARTAMENTI I MATEMATIKËS</w:t>
      </w:r>
    </w:p>
    <w:p w14:paraId="45D1548B" w14:textId="77777777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Programi: Shkencë Kompjuterike</w:t>
      </w:r>
    </w:p>
    <w:p w14:paraId="0AA520E1" w14:textId="77777777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7BEB1D0B" w14:textId="77777777" w:rsidR="006A3203" w:rsidRDefault="006A3203" w:rsidP="006A3203">
      <w:pPr>
        <w:jc w:val="center"/>
      </w:pPr>
      <w:r>
        <w:drawing>
          <wp:inline distT="0" distB="0" distL="0" distR="0" wp14:anchorId="42B8B063" wp14:editId="4253B0E3">
            <wp:extent cx="2544921" cy="2540029"/>
            <wp:effectExtent l="0" t="0" r="7779" b="0"/>
            <wp:docPr id="1" name="Picture 2" descr="Universiteti i Prishtinës | EUROSCI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4921" cy="254002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C62FE0" w14:textId="77777777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1F27680A" w14:textId="77777777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45CEFBEF" w14:textId="666E60F9" w:rsidR="006A3203" w:rsidRDefault="006A3203" w:rsidP="006A3203">
      <w:pPr>
        <w:jc w:val="center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</w:rPr>
        <w:t xml:space="preserve">Lënda: </w:t>
      </w:r>
      <w:r w:rsidR="00170E51">
        <w:rPr>
          <w:rFonts w:ascii="Times New Roman" w:hAnsi="Times New Roman"/>
          <w:sz w:val="30"/>
          <w:szCs w:val="30"/>
        </w:rPr>
        <w:t>Procesim i imazheve</w:t>
      </w:r>
    </w:p>
    <w:p w14:paraId="30A3D16C" w14:textId="28A9E5F2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0"/>
          <w:szCs w:val="30"/>
        </w:rPr>
        <w:t xml:space="preserve">Detyra e </w:t>
      </w:r>
      <w:r w:rsidR="00170E51">
        <w:rPr>
          <w:rFonts w:ascii="Times New Roman" w:hAnsi="Times New Roman"/>
          <w:sz w:val="30"/>
          <w:szCs w:val="30"/>
        </w:rPr>
        <w:t>dyt</w:t>
      </w:r>
      <w:r>
        <w:rPr>
          <w:rFonts w:ascii="Times New Roman" w:hAnsi="Times New Roman"/>
          <w:sz w:val="30"/>
          <w:szCs w:val="30"/>
        </w:rPr>
        <w:t xml:space="preserve">ë </w:t>
      </w:r>
    </w:p>
    <w:p w14:paraId="17A5EEA9" w14:textId="77777777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53C17560" w14:textId="77777777" w:rsidR="006A3203" w:rsidRDefault="006A3203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63CFDDE5" w14:textId="77777777" w:rsidR="006A3203" w:rsidRDefault="006A3203" w:rsidP="0096157E">
      <w:pPr>
        <w:rPr>
          <w:rFonts w:ascii="Times New Roman" w:hAnsi="Times New Roman"/>
          <w:sz w:val="26"/>
          <w:szCs w:val="26"/>
        </w:rPr>
      </w:pPr>
    </w:p>
    <w:p w14:paraId="38808FAE" w14:textId="77777777" w:rsidR="006A3203" w:rsidRDefault="006A3203" w:rsidP="006A320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Profesori:                                                                                       Studenët:</w:t>
      </w:r>
    </w:p>
    <w:p w14:paraId="3714D8DC" w14:textId="7AA4D0EA" w:rsidR="006A3203" w:rsidRDefault="00C532D2" w:rsidP="006A320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Besnik Duriqi                                                                               </w:t>
      </w:r>
      <w:r w:rsidR="006A3203">
        <w:rPr>
          <w:rFonts w:ascii="Times New Roman" w:hAnsi="Times New Roman"/>
          <w:sz w:val="26"/>
          <w:szCs w:val="26"/>
        </w:rPr>
        <w:t>Erëza Asllani</w:t>
      </w:r>
    </w:p>
    <w:p w14:paraId="7B4E18B8" w14:textId="1C1C9467" w:rsidR="006A3203" w:rsidRDefault="006A3203" w:rsidP="006A320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Fatjonë Thaci</w:t>
      </w:r>
    </w:p>
    <w:p w14:paraId="35D030D0" w14:textId="77777777" w:rsidR="006A3203" w:rsidRDefault="006A3203" w:rsidP="006A3203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 Fjolla Selimi</w:t>
      </w:r>
    </w:p>
    <w:p w14:paraId="772B6F92" w14:textId="77777777" w:rsidR="00CF4EFD" w:rsidRDefault="00CF4EFD" w:rsidP="006A3203">
      <w:pPr>
        <w:rPr>
          <w:rFonts w:ascii="Times New Roman" w:hAnsi="Times New Roman"/>
          <w:sz w:val="26"/>
          <w:szCs w:val="26"/>
        </w:rPr>
      </w:pPr>
    </w:p>
    <w:p w14:paraId="0EED5A95" w14:textId="378315A0" w:rsidR="006A3203" w:rsidRDefault="00CF4EFD" w:rsidP="006A320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Prill </w:t>
      </w:r>
      <w:r w:rsidR="006A3203">
        <w:rPr>
          <w:rFonts w:ascii="Times New Roman" w:hAnsi="Times New Roman"/>
          <w:sz w:val="26"/>
          <w:szCs w:val="26"/>
        </w:rPr>
        <w:t>2023</w:t>
      </w:r>
    </w:p>
    <w:sdt>
      <w:sdtPr>
        <w:rPr>
          <w:rFonts w:ascii="Calibri" w:eastAsia="Calibri" w:hAnsi="Calibri" w:cs="Times New Roman"/>
          <w:noProof/>
          <w:color w:val="auto"/>
          <w:kern w:val="3"/>
          <w:sz w:val="22"/>
          <w:szCs w:val="22"/>
          <w:lang w:val="sq-AL"/>
        </w:rPr>
        <w:id w:val="2074845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F02274" w14:textId="7E3894EC" w:rsidR="007D2732" w:rsidRPr="009F00E3" w:rsidRDefault="006D180F">
          <w:pPr>
            <w:pStyle w:val="TOCHeading"/>
            <w:rPr>
              <w:rFonts w:ascii="Times New Roman" w:hAnsi="Times New Roman" w:cs="Times New Roman"/>
              <w:b/>
              <w:bCs/>
              <w:noProof/>
              <w:color w:val="auto"/>
              <w:lang w:val="sq-AL"/>
            </w:rPr>
          </w:pPr>
          <w:r w:rsidRPr="009F00E3">
            <w:rPr>
              <w:rFonts w:ascii="Times New Roman" w:hAnsi="Times New Roman" w:cs="Times New Roman"/>
              <w:b/>
              <w:bCs/>
              <w:noProof/>
              <w:color w:val="auto"/>
              <w:lang w:val="sq-AL"/>
            </w:rPr>
            <w:t>Përmbajtja</w:t>
          </w:r>
        </w:p>
        <w:p w14:paraId="01C56F80" w14:textId="04615916" w:rsidR="00AC5558" w:rsidRDefault="007D273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92196" w:history="1">
            <w:r w:rsidR="00AC5558" w:rsidRPr="00AA7C18">
              <w:rPr>
                <w:rStyle w:val="Hyperlink"/>
                <w:rFonts w:ascii="Times New Roman" w:hAnsi="Times New Roman"/>
                <w:b/>
                <w:bCs/>
              </w:rPr>
              <w:t>Lista e figurave</w:t>
            </w:r>
            <w:r w:rsidR="00AC5558">
              <w:rPr>
                <w:webHidden/>
              </w:rPr>
              <w:tab/>
            </w:r>
            <w:r w:rsidR="00AC5558">
              <w:rPr>
                <w:webHidden/>
              </w:rPr>
              <w:fldChar w:fldCharType="begin"/>
            </w:r>
            <w:r w:rsidR="00AC5558">
              <w:rPr>
                <w:webHidden/>
              </w:rPr>
              <w:instrText xml:space="preserve"> PAGEREF _Toc135692196 \h </w:instrText>
            </w:r>
            <w:r w:rsidR="00AC5558">
              <w:rPr>
                <w:webHidden/>
              </w:rPr>
            </w:r>
            <w:r w:rsidR="00AC5558">
              <w:rPr>
                <w:webHidden/>
              </w:rPr>
              <w:fldChar w:fldCharType="separate"/>
            </w:r>
            <w:r w:rsidR="00AC5558">
              <w:rPr>
                <w:webHidden/>
              </w:rPr>
              <w:t>2</w:t>
            </w:r>
            <w:r w:rsidR="00AC5558">
              <w:rPr>
                <w:webHidden/>
              </w:rPr>
              <w:fldChar w:fldCharType="end"/>
            </w:r>
          </w:hyperlink>
        </w:p>
        <w:p w14:paraId="0E533B33" w14:textId="05ACC772" w:rsidR="00AC5558" w:rsidRDefault="00AC55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197" w:history="1">
            <w:r w:rsidRPr="00AA7C18">
              <w:rPr>
                <w:rStyle w:val="Hyperlink"/>
                <w:rFonts w:ascii="Times New Roman" w:hAnsi="Times New Roman"/>
                <w:b/>
                <w:bCs/>
              </w:rPr>
              <w:t>Përshkrimi i detyrës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12C1C3" w14:textId="645667EE" w:rsidR="00AC5558" w:rsidRDefault="00AC55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198" w:history="1">
            <w:r w:rsidRPr="00AA7C18">
              <w:rPr>
                <w:rStyle w:val="Hyperlink"/>
                <w:rFonts w:ascii="Times New Roman" w:hAnsi="Times New Roman"/>
                <w:b/>
                <w:bCs/>
              </w:rPr>
              <w:t>Implementimi i funksionit 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CA02318" w14:textId="001D5BE8" w:rsidR="00AC5558" w:rsidRDefault="00AC55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199" w:history="1">
            <w:r w:rsidRPr="00AA7C18">
              <w:rPr>
                <w:rStyle w:val="Hyperlink"/>
                <w:rFonts w:ascii="Times New Roman" w:hAnsi="Times New Roman"/>
                <w:b/>
                <w:bCs/>
              </w:rPr>
              <w:t>1.</w:t>
            </w:r>
            <w:r>
              <w:rPr>
                <w:rFonts w:asciiTheme="minorHAnsi" w:eastAsiaTheme="minorEastAsia" w:hAnsiTheme="minorHAnsi" w:cstheme="minorBidi"/>
                <w:kern w:val="2"/>
                <w:lang w:val="en-US"/>
              </w:rPr>
              <w:tab/>
            </w:r>
            <w:r w:rsidRPr="00AA7C18">
              <w:rPr>
                <w:rStyle w:val="Hyperlink"/>
                <w:rFonts w:ascii="Times New Roman" w:hAnsi="Times New Roman"/>
                <w:b/>
                <w:bCs/>
              </w:rPr>
              <w:t>Implementimi i funksionit Laplacian of Gaussian- LoG (1.2.)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6F0D9D" w14:textId="15305354" w:rsidR="00AC5558" w:rsidRDefault="00AC55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200" w:history="1">
            <w:r w:rsidRPr="00AA7C18">
              <w:rPr>
                <w:rStyle w:val="Hyperlink"/>
                <w:rFonts w:ascii="Times New Roman" w:hAnsi="Times New Roman"/>
                <w:b/>
                <w:bCs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lang w:val="en-US"/>
              </w:rPr>
              <w:tab/>
            </w:r>
            <w:r w:rsidRPr="00AA7C18">
              <w:rPr>
                <w:rStyle w:val="Hyperlink"/>
                <w:rFonts w:ascii="Times New Roman" w:hAnsi="Times New Roman"/>
                <w:b/>
                <w:bCs/>
              </w:rPr>
              <w:t>Vizualizimi 3D i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69F4DC" w14:textId="415E1BB7" w:rsidR="00AC5558" w:rsidRDefault="00AC55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201" w:history="1">
            <w:r w:rsidRPr="00AA7C18">
              <w:rPr>
                <w:rStyle w:val="Hyperlink"/>
                <w:rFonts w:ascii="Times New Roman" w:hAnsi="Times New Roman"/>
                <w:b/>
                <w:bCs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lang w:val="en-US"/>
              </w:rPr>
              <w:tab/>
            </w:r>
            <w:r w:rsidRPr="00AA7C18">
              <w:rPr>
                <w:rStyle w:val="Hyperlink"/>
                <w:rFonts w:ascii="Times New Roman" w:hAnsi="Times New Roman"/>
                <w:b/>
                <w:bCs/>
              </w:rPr>
              <w:t xml:space="preserve">Implementimi i funksionit fLoG(I, </w:t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/>
                </w:rPr>
                <m:t>σ</m:t>
              </m:r>
            </m:oMath>
            <w:r w:rsidRPr="00AA7C18">
              <w:rPr>
                <w:rStyle w:val="Hyperlink"/>
                <w:rFonts w:ascii="Times New Roman" w:hAnsi="Times New Roman"/>
                <w:b/>
                <w:bCs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E377F0" w14:textId="4516F024" w:rsidR="00AC5558" w:rsidRDefault="00AC555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202" w:history="1">
            <w:r w:rsidRPr="00AA7C18">
              <w:rPr>
                <w:rStyle w:val="Hyperlink"/>
                <w:rFonts w:ascii="Times New Roman" w:hAnsi="Times New Roman"/>
                <w:b/>
                <w:bCs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val="en-US"/>
              </w:rPr>
              <w:tab/>
            </w:r>
            <w:r w:rsidRPr="00AA7C18">
              <w:rPr>
                <w:rStyle w:val="Hyperlink"/>
                <w:rFonts w:ascii="Times New Roman" w:hAnsi="Times New Roman"/>
                <w:b/>
                <w:bCs/>
              </w:rPr>
              <w:t xml:space="preserve">Theksimi i imazhit lena.tiff për vlera të ndryshme të </w:t>
            </w:r>
            <m:oMath>
              <m:r>
                <m:rPr>
                  <m:sty m:val="b"/>
                </m:rPr>
                <w:rPr>
                  <w:rStyle w:val="Hyperlink"/>
                  <w:rFonts w:ascii="Cambria Math" w:hAnsi="Cambria Math"/>
                </w:rPr>
                <m:t>σ</m:t>
              </m:r>
            </m:oMath>
            <w:r w:rsidRPr="00AA7C18">
              <w:rPr>
                <w:rStyle w:val="Hyperlink"/>
                <w:rFonts w:ascii="Times New Roman" w:hAnsi="Times New Roman"/>
                <w:b/>
                <w:bCs/>
              </w:rPr>
              <w:t xml:space="preserve"> dhe diskutimi i rezultateve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7CE7C3" w14:textId="1BA600B5" w:rsidR="00AC5558" w:rsidRDefault="00AC55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kern w:val="2"/>
              <w:lang w:val="en-US"/>
            </w:rPr>
          </w:pPr>
          <w:hyperlink w:anchor="_Toc135692203" w:history="1">
            <w:r w:rsidRPr="00AA7C18">
              <w:rPr>
                <w:rStyle w:val="Hyperlink"/>
                <w:rFonts w:ascii="Times New Roman" w:hAnsi="Times New Roman"/>
                <w:b/>
                <w:bCs/>
              </w:rPr>
              <w:t>Referencat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_Toc135692203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F66BC0B" w14:textId="63D3F8CF" w:rsidR="007D2732" w:rsidRDefault="007D2732">
          <w:r>
            <w:rPr>
              <w:b/>
              <w:bCs/>
            </w:rPr>
            <w:fldChar w:fldCharType="end"/>
          </w:r>
        </w:p>
      </w:sdtContent>
    </w:sdt>
    <w:p w14:paraId="6DF51865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530B6E3F" w14:textId="0B8116B6" w:rsidR="007D2732" w:rsidRPr="00E61404" w:rsidRDefault="00E61404" w:rsidP="00E61404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0" w:name="_Toc135692196"/>
      <w:r w:rsidRPr="00E61404">
        <w:rPr>
          <w:rFonts w:ascii="Times New Roman" w:hAnsi="Times New Roman" w:cs="Times New Roman"/>
          <w:b/>
          <w:bCs/>
          <w:color w:val="auto"/>
        </w:rPr>
        <w:t>Lista e figurave</w:t>
      </w:r>
      <w:bookmarkEnd w:id="0"/>
    </w:p>
    <w:p w14:paraId="5F85F469" w14:textId="55D53482" w:rsidR="00E61404" w:rsidRDefault="00E61404">
      <w:pPr>
        <w:pStyle w:val="TableofFigures"/>
        <w:tabs>
          <w:tab w:val="right" w:leader="dot" w:pos="9350"/>
        </w:tabs>
      </w:pPr>
      <w:r>
        <w:rPr>
          <w:rFonts w:ascii="Times New Roman" w:hAnsi="Times New Roman"/>
          <w:sz w:val="26"/>
          <w:szCs w:val="26"/>
        </w:rPr>
        <w:fldChar w:fldCharType="begin"/>
      </w:r>
      <w:r>
        <w:rPr>
          <w:rFonts w:ascii="Times New Roman" w:hAnsi="Times New Roman"/>
          <w:sz w:val="26"/>
          <w:szCs w:val="26"/>
        </w:rPr>
        <w:instrText xml:space="preserve"> TOC \h \z \c "Figura" </w:instrText>
      </w:r>
      <w:r>
        <w:rPr>
          <w:rFonts w:ascii="Times New Roman" w:hAnsi="Times New Roman"/>
          <w:sz w:val="26"/>
          <w:szCs w:val="26"/>
        </w:rPr>
        <w:fldChar w:fldCharType="separate"/>
      </w:r>
      <w:hyperlink w:anchor="_Toc135692157" w:history="1">
        <w:r w:rsidRPr="00D16578">
          <w:rPr>
            <w:rStyle w:val="Hyperlink"/>
          </w:rPr>
          <w:t>Figura 1.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0FE4214" w14:textId="7C88D21A" w:rsidR="00E61404" w:rsidRDefault="00E61404">
      <w:pPr>
        <w:pStyle w:val="TableofFigures"/>
        <w:tabs>
          <w:tab w:val="right" w:leader="dot" w:pos="9350"/>
        </w:tabs>
      </w:pPr>
      <w:hyperlink w:anchor="_Toc135692158" w:history="1">
        <w:r w:rsidRPr="00D16578">
          <w:rPr>
            <w:rStyle w:val="Hyperlink"/>
          </w:rPr>
          <w:t>Figura 2.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539BC41" w14:textId="1AE817FB" w:rsidR="00E61404" w:rsidRDefault="00E61404">
      <w:pPr>
        <w:pStyle w:val="TableofFigures"/>
        <w:tabs>
          <w:tab w:val="right" w:leader="dot" w:pos="9350"/>
        </w:tabs>
      </w:pPr>
      <w:hyperlink w:anchor="_Toc135692159" w:history="1">
        <w:r w:rsidRPr="00D16578">
          <w:rPr>
            <w:rStyle w:val="Hyperlink"/>
          </w:rPr>
          <w:t>Figura 3.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F7CBED" w14:textId="7AC8B321" w:rsidR="00E61404" w:rsidRDefault="00E61404">
      <w:pPr>
        <w:pStyle w:val="TableofFigures"/>
        <w:tabs>
          <w:tab w:val="right" w:leader="dot" w:pos="9350"/>
        </w:tabs>
      </w:pPr>
      <w:hyperlink w:anchor="_Toc135692160" w:history="1">
        <w:r w:rsidRPr="00D16578">
          <w:rPr>
            <w:rStyle w:val="Hyperlink"/>
          </w:rPr>
          <w:t>Figura 4.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57136B" w14:textId="351F7C1D" w:rsidR="00E61404" w:rsidRDefault="00E61404">
      <w:pPr>
        <w:pStyle w:val="TableofFigures"/>
        <w:tabs>
          <w:tab w:val="right" w:leader="dot" w:pos="9350"/>
        </w:tabs>
      </w:pPr>
      <w:hyperlink w:anchor="_Toc135692161" w:history="1">
        <w:r w:rsidRPr="00D16578">
          <w:rPr>
            <w:rStyle w:val="Hyperlink"/>
          </w:rPr>
          <w:t>Figura 5.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290E549" w14:textId="2476184C" w:rsidR="00E61404" w:rsidRDefault="00E61404">
      <w:pPr>
        <w:pStyle w:val="TableofFigures"/>
        <w:tabs>
          <w:tab w:val="right" w:leader="dot" w:pos="9350"/>
        </w:tabs>
      </w:pPr>
      <w:hyperlink w:anchor="_Toc135692162" w:history="1">
        <w:r w:rsidRPr="00D16578">
          <w:rPr>
            <w:rStyle w:val="Hyperlink"/>
          </w:rPr>
          <w:t>Figura 6.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BB8ED32" w14:textId="64918857" w:rsidR="00E61404" w:rsidRDefault="00E61404">
      <w:pPr>
        <w:pStyle w:val="TableofFigures"/>
        <w:tabs>
          <w:tab w:val="right" w:leader="dot" w:pos="9350"/>
        </w:tabs>
      </w:pPr>
      <w:hyperlink w:anchor="_Toc135692163" w:history="1">
        <w:r w:rsidRPr="00D16578">
          <w:rPr>
            <w:rStyle w:val="Hyperlink"/>
          </w:rPr>
          <w:t>Figura 7.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0708289" w14:textId="0A4EC849" w:rsidR="00E61404" w:rsidRDefault="00E61404">
      <w:pPr>
        <w:pStyle w:val="TableofFigures"/>
        <w:tabs>
          <w:tab w:val="right" w:leader="dot" w:pos="9350"/>
        </w:tabs>
      </w:pPr>
      <w:hyperlink w:anchor="_Toc135692164" w:history="1">
        <w:r w:rsidRPr="00D16578">
          <w:rPr>
            <w:rStyle w:val="Hyperlink"/>
          </w:rPr>
          <w:t>Figura 8.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_Toc135692164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AE80926" w14:textId="574CA6C6" w:rsidR="007D2732" w:rsidRDefault="00E61404" w:rsidP="006A3203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fldChar w:fldCharType="end"/>
      </w:r>
    </w:p>
    <w:p w14:paraId="79E4E816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61C8751F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5DA37FF6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13D85B49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16A05ACE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6D87B80E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35CDD93F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455BAFDB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499500BC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458503DE" w14:textId="77777777" w:rsidR="007D2732" w:rsidRDefault="007D2732" w:rsidP="006A3203">
      <w:pPr>
        <w:jc w:val="center"/>
        <w:rPr>
          <w:rFonts w:ascii="Times New Roman" w:hAnsi="Times New Roman"/>
          <w:sz w:val="26"/>
          <w:szCs w:val="26"/>
        </w:rPr>
      </w:pPr>
    </w:p>
    <w:p w14:paraId="6CE82AC7" w14:textId="77777777" w:rsidR="007D2732" w:rsidRDefault="007D2732" w:rsidP="00412D20">
      <w:pPr>
        <w:rPr>
          <w:rFonts w:ascii="Times New Roman" w:hAnsi="Times New Roman"/>
          <w:sz w:val="26"/>
          <w:szCs w:val="26"/>
        </w:rPr>
      </w:pPr>
    </w:p>
    <w:p w14:paraId="3EBC1A87" w14:textId="533960F1" w:rsidR="00E10546" w:rsidRPr="00E10546" w:rsidRDefault="004D7611" w:rsidP="00E10546">
      <w:pPr>
        <w:pStyle w:val="Heading1"/>
        <w:rPr>
          <w:rFonts w:ascii="Times New Roman" w:hAnsi="Times New Roman"/>
          <w:b/>
          <w:bCs/>
          <w:color w:val="auto"/>
        </w:rPr>
      </w:pPr>
      <w:bookmarkStart w:id="1" w:name="_Toc135692197"/>
      <w:r w:rsidRPr="004D7611">
        <w:rPr>
          <w:rFonts w:ascii="Times New Roman" w:hAnsi="Times New Roman" w:cs="Times New Roman"/>
          <w:b/>
          <w:bCs/>
          <w:color w:val="auto"/>
        </w:rPr>
        <w:lastRenderedPageBreak/>
        <w:t>Përshkrimi</w:t>
      </w:r>
      <w:r w:rsidRPr="004D7611">
        <w:rPr>
          <w:rFonts w:ascii="Times New Roman" w:hAnsi="Times New Roman"/>
          <w:b/>
          <w:bCs/>
          <w:color w:val="auto"/>
        </w:rPr>
        <w:t xml:space="preserve"> i detyrës</w:t>
      </w:r>
      <w:bookmarkEnd w:id="1"/>
      <w:r w:rsidRPr="004D7611">
        <w:rPr>
          <w:rFonts w:ascii="Times New Roman" w:hAnsi="Times New Roman"/>
          <w:b/>
          <w:bCs/>
          <w:color w:val="auto"/>
        </w:rPr>
        <w:t xml:space="preserve"> </w:t>
      </w:r>
    </w:p>
    <w:p w14:paraId="0281BDDC" w14:textId="0246A848" w:rsidR="00E5350B" w:rsidRDefault="00E5350B" w:rsidP="00E5350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Detyra p</w:t>
      </w:r>
      <w:r w:rsidRPr="00E5350B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rfshin </w:t>
      </w:r>
      <w:r w:rsidR="00E10546">
        <w:rPr>
          <w:rFonts w:ascii="Times New Roman" w:hAnsi="Times New Roman"/>
          <w:sz w:val="24"/>
          <w:szCs w:val="24"/>
        </w:rPr>
        <w:t>4 n</w:t>
      </w:r>
      <w:r w:rsidR="00E10546" w:rsidRPr="00E5350B">
        <w:rPr>
          <w:rFonts w:ascii="Times New Roman" w:hAnsi="Times New Roman"/>
          <w:sz w:val="24"/>
          <w:szCs w:val="24"/>
        </w:rPr>
        <w:t>ë</w:t>
      </w:r>
      <w:r w:rsidR="00E10546">
        <w:rPr>
          <w:rFonts w:ascii="Times New Roman" w:hAnsi="Times New Roman"/>
          <w:sz w:val="24"/>
          <w:szCs w:val="24"/>
        </w:rPr>
        <w:t>ndetyra tjera. Me an</w:t>
      </w:r>
      <w:r w:rsidR="00E10546" w:rsidRPr="00E5350B">
        <w:rPr>
          <w:rFonts w:ascii="Times New Roman" w:hAnsi="Times New Roman"/>
          <w:sz w:val="24"/>
          <w:szCs w:val="24"/>
        </w:rPr>
        <w:t>ë</w:t>
      </w:r>
      <w:r w:rsidR="00E10546">
        <w:rPr>
          <w:rFonts w:ascii="Times New Roman" w:hAnsi="Times New Roman"/>
          <w:sz w:val="24"/>
          <w:szCs w:val="24"/>
        </w:rPr>
        <w:t xml:space="preserve"> t</w:t>
      </w:r>
      <w:r w:rsidR="00E10546" w:rsidRPr="00E5350B">
        <w:rPr>
          <w:rFonts w:ascii="Times New Roman" w:hAnsi="Times New Roman"/>
          <w:sz w:val="24"/>
          <w:szCs w:val="24"/>
        </w:rPr>
        <w:t>ë</w:t>
      </w:r>
      <w:r w:rsidR="00E1054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funksioni</w:t>
      </w:r>
      <w:r w:rsidR="00E10546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Gaussian </w:t>
      </w:r>
      <w:r w:rsidR="00E10546">
        <w:rPr>
          <w:rFonts w:ascii="Times New Roman" w:hAnsi="Times New Roman"/>
          <w:sz w:val="24"/>
          <w:szCs w:val="24"/>
        </w:rPr>
        <w:t>m</w:t>
      </w:r>
      <w:r>
        <w:rPr>
          <w:rFonts w:ascii="Times New Roman" w:hAnsi="Times New Roman"/>
          <w:sz w:val="24"/>
          <w:szCs w:val="24"/>
        </w:rPr>
        <w:t>e dy ndryshore</w:t>
      </w:r>
      <w:r w:rsidR="00E10546">
        <w:rPr>
          <w:rFonts w:ascii="Times New Roman" w:hAnsi="Times New Roman"/>
          <w:sz w:val="24"/>
          <w:szCs w:val="24"/>
        </w:rPr>
        <w:t xml:space="preserve"> :</w:t>
      </w:r>
    </w:p>
    <w:p w14:paraId="29DBB383" w14:textId="15A054CA" w:rsidR="00E21534" w:rsidRDefault="00E21534" w:rsidP="00A03F29">
      <w:pPr>
        <w:jc w:val="right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</m:oMathPara>
      <w:r w:rsidR="00A03F29">
        <w:rPr>
          <w:rFonts w:ascii="Times New Roman" w:hAnsi="Times New Roman"/>
          <w:sz w:val="24"/>
          <w:szCs w:val="24"/>
        </w:rPr>
        <w:t>(1.1)</w:t>
      </w:r>
    </w:p>
    <w:p w14:paraId="3BC01DE3" w14:textId="39492337" w:rsidR="00E10546" w:rsidRDefault="00E10546" w:rsidP="00E10546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Gje</w:t>
      </w:r>
      <w:r w:rsidR="005C633F">
        <w:rPr>
          <w:rFonts w:ascii="Times New Roman" w:hAnsi="Times New Roman"/>
          <w:sz w:val="24"/>
          <w:szCs w:val="24"/>
        </w:rPr>
        <w:t>tja e</w:t>
      </w:r>
      <w:r>
        <w:rPr>
          <w:rFonts w:ascii="Times New Roman" w:hAnsi="Times New Roman"/>
          <w:sz w:val="24"/>
          <w:szCs w:val="24"/>
        </w:rPr>
        <w:t xml:space="preserve"> shpreh</w:t>
      </w:r>
      <w:r w:rsidR="005C633F">
        <w:rPr>
          <w:rFonts w:ascii="Times New Roman" w:hAnsi="Times New Roman"/>
          <w:sz w:val="24"/>
          <w:szCs w:val="24"/>
        </w:rPr>
        <w:t>jes</w:t>
      </w:r>
      <w:r>
        <w:rPr>
          <w:rFonts w:ascii="Times New Roman" w:hAnsi="Times New Roman"/>
          <w:sz w:val="24"/>
          <w:szCs w:val="24"/>
        </w:rPr>
        <w:t xml:space="preserve">: </w:t>
      </w:r>
    </w:p>
    <w:p w14:paraId="62D2F281" w14:textId="18690693" w:rsidR="00AE2B7B" w:rsidRDefault="00E10546" w:rsidP="00AE2B7B">
      <w:pPr>
        <w:pStyle w:val="ListParagrap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 </m:t>
          </m:r>
          <m:r>
            <m:rPr>
              <m:sty m:val="p"/>
            </m:rPr>
            <w:rPr>
              <w:rFonts w:ascii="Times New Roman" w:hAnsi="Times New Roman"/>
              <w:sz w:val="24"/>
              <w:szCs w:val="24"/>
            </w:rPr>
            <w:br/>
          </m:r>
        </m:oMath>
      </m:oMathPara>
      <w:r w:rsidR="00AE2B7B">
        <w:rPr>
          <w:rFonts w:ascii="Times New Roman" w:hAnsi="Times New Roman"/>
          <w:sz w:val="24"/>
          <w:szCs w:val="24"/>
        </w:rPr>
        <w:t xml:space="preserve">   </w:t>
      </w:r>
    </w:p>
    <w:p w14:paraId="61C19B99" w14:textId="47B85FC2" w:rsidR="00A03F29" w:rsidRDefault="00AE2B7B" w:rsidP="00291446">
      <w:pPr>
        <w:pStyle w:val="ListParagraph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(1.2)</w:t>
      </w:r>
    </w:p>
    <w:p w14:paraId="7F921B7E" w14:textId="5D1592F9" w:rsidR="00291446" w:rsidRPr="00A45758" w:rsidRDefault="00291446" w:rsidP="00A45758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ku, LoG(x,y) është funksioni Laplacian of Gaussian.</w:t>
      </w:r>
    </w:p>
    <w:p w14:paraId="6BE1F16E" w14:textId="03715131" w:rsidR="005C633F" w:rsidRPr="00A45758" w:rsidRDefault="002B3592" w:rsidP="00A4575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Vizualizimi 3D i funksionit LoG(x,y).</w:t>
      </w:r>
    </w:p>
    <w:p w14:paraId="34D8A3B6" w14:textId="44DD6BA7" w:rsidR="002B3592" w:rsidRPr="00A45758" w:rsidRDefault="002B3592" w:rsidP="00A4575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Shkruarja e një funksioni që implementon</w:t>
      </w:r>
      <w:r w:rsidR="00F14E9C" w:rsidRPr="00A45758">
        <w:rPr>
          <w:rFonts w:ascii="Times New Roman" w:hAnsi="Times New Roman"/>
          <w:sz w:val="24"/>
          <w:szCs w:val="24"/>
        </w:rPr>
        <w:t xml:space="preserve"> fLoG(I, </w:t>
      </w:r>
      <m:oMath>
        <m:r>
          <w:rPr>
            <w:rFonts w:ascii="Cambria Math" w:hAnsi="Cambria Math"/>
            <w:sz w:val="24"/>
            <w:szCs w:val="24"/>
          </w:rPr>
          <m:t>σ)</m:t>
        </m:r>
      </m:oMath>
      <w:r w:rsidR="00F946DD" w:rsidRPr="00A45758">
        <w:rPr>
          <w:rFonts w:ascii="Times New Roman" w:hAnsi="Times New Roman"/>
          <w:sz w:val="24"/>
          <w:szCs w:val="24"/>
        </w:rPr>
        <w:t xml:space="preserve"> ku I është imazhi hyrës.</w:t>
      </w:r>
    </w:p>
    <w:p w14:paraId="23201C8D" w14:textId="18A1628E" w:rsidR="00E176AD" w:rsidRPr="00A45758" w:rsidRDefault="00E176AD" w:rsidP="00A4575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 xml:space="preserve">Theksimi i imazhit lena.tiff për vlera të ndryshme të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A45758">
        <w:rPr>
          <w:rFonts w:ascii="Times New Roman" w:hAnsi="Times New Roman"/>
          <w:sz w:val="24"/>
          <w:szCs w:val="24"/>
        </w:rPr>
        <w:t xml:space="preserve"> dhe diskutimi i rezultateve.</w:t>
      </w:r>
    </w:p>
    <w:p w14:paraId="3EF51126" w14:textId="585D1359" w:rsidR="00DE6B5D" w:rsidRPr="00A45758" w:rsidRDefault="00985449" w:rsidP="00A45758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2" w:name="_Toc135692198"/>
      <w:r w:rsidRPr="00A45758">
        <w:rPr>
          <w:rFonts w:ascii="Times New Roman" w:hAnsi="Times New Roman" w:cs="Times New Roman"/>
          <w:b/>
          <w:bCs/>
          <w:color w:val="auto"/>
        </w:rPr>
        <w:t>Implementimi i funksionit 1.1</w:t>
      </w:r>
      <w:bookmarkEnd w:id="2"/>
    </w:p>
    <w:p w14:paraId="0C4026A5" w14:textId="05DE8B72" w:rsidR="00985449" w:rsidRPr="00A45758" w:rsidRDefault="004F2B30" w:rsidP="00A45758">
      <w:pPr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Për të implementuar funk</w:t>
      </w:r>
      <w:r w:rsidR="00317848" w:rsidRPr="00A45758">
        <w:rPr>
          <w:rFonts w:ascii="Times New Roman" w:hAnsi="Times New Roman"/>
          <w:sz w:val="24"/>
          <w:szCs w:val="24"/>
        </w:rPr>
        <w:t>s</w:t>
      </w:r>
      <w:r w:rsidRPr="00A45758">
        <w:rPr>
          <w:rFonts w:ascii="Times New Roman" w:hAnsi="Times New Roman"/>
          <w:sz w:val="24"/>
          <w:szCs w:val="24"/>
        </w:rPr>
        <w:t xml:space="preserve">ionin Gaussian (1.1) në Octave krijojmë një m file </w:t>
      </w:r>
      <w:r w:rsidR="00924E17">
        <w:rPr>
          <w:rFonts w:ascii="Times New Roman" w:hAnsi="Times New Roman"/>
          <w:sz w:val="24"/>
          <w:szCs w:val="24"/>
        </w:rPr>
        <w:t>m</w:t>
      </w:r>
      <w:r w:rsidRPr="00A45758">
        <w:rPr>
          <w:rFonts w:ascii="Times New Roman" w:hAnsi="Times New Roman"/>
          <w:sz w:val="24"/>
          <w:szCs w:val="24"/>
        </w:rPr>
        <w:t xml:space="preserve">e emrin Gaussian. Funksioni do të ketë si hyrje parametrat x,y dhe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A45758">
        <w:rPr>
          <w:rFonts w:ascii="Times New Roman" w:hAnsi="Times New Roman"/>
          <w:sz w:val="24"/>
          <w:szCs w:val="24"/>
        </w:rPr>
        <w:t>, ku x dhe y paraqesin</w:t>
      </w:r>
      <w:r w:rsidR="006F13A6" w:rsidRPr="00A45758">
        <w:rPr>
          <w:rFonts w:ascii="Times New Roman" w:hAnsi="Times New Roman"/>
          <w:sz w:val="24"/>
          <w:szCs w:val="24"/>
        </w:rPr>
        <w:t xml:space="preserve"> </w:t>
      </w:r>
      <w:r w:rsidR="004F6D67" w:rsidRPr="00A45758">
        <w:rPr>
          <w:rFonts w:ascii="Times New Roman" w:hAnsi="Times New Roman"/>
          <w:sz w:val="24"/>
          <w:szCs w:val="24"/>
        </w:rPr>
        <w:t xml:space="preserve">vektorët dhe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4F6D67" w:rsidRPr="00A45758">
        <w:rPr>
          <w:rFonts w:ascii="Times New Roman" w:hAnsi="Times New Roman"/>
          <w:sz w:val="24"/>
          <w:szCs w:val="24"/>
        </w:rPr>
        <w:t xml:space="preserve"> që paraqet devijimin standard i funksionit Gaussian. </w:t>
      </w:r>
    </w:p>
    <w:p w14:paraId="098AB1AE" w14:textId="77777777" w:rsidR="006C46C0" w:rsidRPr="00A45758" w:rsidRDefault="006C46C0" w:rsidP="00A45758">
      <w:pPr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color w:val="4472C4" w:themeColor="accent1"/>
          <w:sz w:val="24"/>
          <w:szCs w:val="24"/>
        </w:rPr>
        <w:t>function</w:t>
      </w:r>
      <w:r w:rsidRPr="00A45758">
        <w:rPr>
          <w:rFonts w:ascii="Times New Roman" w:hAnsi="Times New Roman"/>
          <w:sz w:val="24"/>
          <w:szCs w:val="24"/>
        </w:rPr>
        <w:t xml:space="preserve"> z = Gaussian(x, y, sigma)</w:t>
      </w:r>
    </w:p>
    <w:p w14:paraId="33836A38" w14:textId="77777777" w:rsidR="006C46C0" w:rsidRPr="00A45758" w:rsidRDefault="006C46C0" w:rsidP="00A45758">
      <w:pPr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z = 1 / (2 * pi * sigma^2) * exp(-(x.^2 + y.^2) / (2 * sigma^2));</w:t>
      </w:r>
    </w:p>
    <w:p w14:paraId="1461D239" w14:textId="538EC640" w:rsidR="006C46C0" w:rsidRPr="00A45758" w:rsidRDefault="006C46C0" w:rsidP="00A45758">
      <w:pPr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A45758">
        <w:rPr>
          <w:rFonts w:ascii="Times New Roman" w:hAnsi="Times New Roman"/>
          <w:color w:val="4472C4" w:themeColor="accent1"/>
          <w:sz w:val="24"/>
          <w:szCs w:val="24"/>
        </w:rPr>
        <w:t>endfunction</w:t>
      </w:r>
    </w:p>
    <w:p w14:paraId="3466E3FE" w14:textId="4237785B" w:rsidR="00F76B19" w:rsidRPr="00A45758" w:rsidRDefault="00F76B19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z paraqet rezultatin që merret me anë të formulës 1.1 dhe hyrjeve x,</w:t>
      </w:r>
      <w:r w:rsidR="00E979A8" w:rsidRPr="00A45758">
        <w:rPr>
          <w:rFonts w:ascii="Times New Roman" w:hAnsi="Times New Roman"/>
          <w:sz w:val="24"/>
          <w:szCs w:val="24"/>
        </w:rPr>
        <w:t xml:space="preserve"> </w:t>
      </w:r>
      <w:r w:rsidRPr="00A45758">
        <w:rPr>
          <w:rFonts w:ascii="Times New Roman" w:hAnsi="Times New Roman"/>
          <w:sz w:val="24"/>
          <w:szCs w:val="24"/>
        </w:rPr>
        <w:t xml:space="preserve">y dhe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Pr="00A45758">
        <w:rPr>
          <w:rFonts w:ascii="Times New Roman" w:hAnsi="Times New Roman"/>
          <w:sz w:val="24"/>
          <w:szCs w:val="24"/>
        </w:rPr>
        <w:t>.</w:t>
      </w:r>
    </w:p>
    <w:p w14:paraId="642062B4" w14:textId="0621E202" w:rsidR="00B37106" w:rsidRPr="00A45758" w:rsidRDefault="00B37106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Operatori .^2 përdoret për katrorin e vlerave të x dhe y sipas elementit, në mënyrë që aritmetika e matricës të mund të kryhet saktë</w:t>
      </w:r>
      <w:sdt>
        <w:sdtPr>
          <w:rPr>
            <w:rFonts w:ascii="Times New Roman" w:hAnsi="Times New Roman"/>
            <w:sz w:val="24"/>
            <w:szCs w:val="24"/>
          </w:rPr>
          <w:id w:val="2031688738"/>
          <w:citation/>
        </w:sdtPr>
        <w:sdtContent>
          <w:r w:rsidR="000F581C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0F581C">
            <w:rPr>
              <w:rFonts w:ascii="Times New Roman" w:hAnsi="Times New Roman"/>
              <w:sz w:val="24"/>
              <w:szCs w:val="24"/>
              <w:lang w:val="en-US"/>
            </w:rPr>
            <w:instrText xml:space="preserve"> CITATION Sza16 \l 1033 </w:instrText>
          </w:r>
          <w:r w:rsidR="000F581C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03DE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1703DE" w:rsidRPr="001703DE">
            <w:rPr>
              <w:rFonts w:ascii="Times New Roman" w:hAnsi="Times New Roman"/>
              <w:sz w:val="24"/>
              <w:szCs w:val="24"/>
              <w:lang w:val="en-US"/>
            </w:rPr>
            <w:t>[1]</w:t>
          </w:r>
          <w:r w:rsidR="000F581C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A45758">
        <w:rPr>
          <w:rFonts w:ascii="Times New Roman" w:hAnsi="Times New Roman"/>
          <w:sz w:val="24"/>
          <w:szCs w:val="24"/>
        </w:rPr>
        <w:t>.</w:t>
      </w:r>
    </w:p>
    <w:p w14:paraId="3EDC1133" w14:textId="078D110A" w:rsidR="002F5652" w:rsidRPr="00A45758" w:rsidRDefault="002F5652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Një shembull i përdorimit të këtij funksioni jepet me kodin në vazhdim:</w:t>
      </w:r>
    </w:p>
    <w:p w14:paraId="6050538F" w14:textId="77777777" w:rsidR="002C2FA9" w:rsidRPr="00A45758" w:rsidRDefault="002C2FA9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35F08DDF" w14:textId="77777777" w:rsidR="000A55B5" w:rsidRPr="00A45758" w:rsidRDefault="000A55B5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[x, y] = meshgrid(-5:0.1:5, -5:0.1:5);</w:t>
      </w:r>
    </w:p>
    <w:p w14:paraId="687F803F" w14:textId="77777777" w:rsidR="000A55B5" w:rsidRPr="00A45758" w:rsidRDefault="000A55B5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z = Gaussian(x, y, 1);</w:t>
      </w:r>
    </w:p>
    <w:p w14:paraId="4F1D6CB2" w14:textId="7E67E1BA" w:rsidR="002F5652" w:rsidRPr="00A45758" w:rsidRDefault="000A55B5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surf(x, y, z);</w:t>
      </w:r>
    </w:p>
    <w:p w14:paraId="0558F49B" w14:textId="77777777" w:rsidR="00A933E0" w:rsidRPr="00A45758" w:rsidRDefault="00A933E0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35CC4FED" w14:textId="7801687A" w:rsidR="00A933E0" w:rsidRPr="00A45758" w:rsidRDefault="00A933E0" w:rsidP="00A45758">
      <w:pPr>
        <w:spacing w:line="257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A45758">
        <w:rPr>
          <w:rFonts w:ascii="Times New Roman" w:hAnsi="Times New Roman"/>
          <w:sz w:val="24"/>
          <w:szCs w:val="24"/>
        </w:rPr>
        <w:t>Hapi i parë krijon një meshgrid në rrafshin x-y</w:t>
      </w:r>
      <w:r w:rsidR="00815DA2" w:rsidRPr="00A45758">
        <w:rPr>
          <w:rFonts w:ascii="Times New Roman" w:hAnsi="Times New Roman"/>
          <w:sz w:val="24"/>
          <w:szCs w:val="24"/>
        </w:rPr>
        <w:t xml:space="preserve"> që varion nga -5 në 5 </w:t>
      </w:r>
      <w:r w:rsidR="00417736" w:rsidRPr="00A45758">
        <w:rPr>
          <w:rFonts w:ascii="Times New Roman" w:hAnsi="Times New Roman"/>
          <w:sz w:val="24"/>
          <w:szCs w:val="24"/>
        </w:rPr>
        <w:t xml:space="preserve">në të dy drejtimet, </w:t>
      </w:r>
      <w:r w:rsidR="00815DA2" w:rsidRPr="00A45758">
        <w:rPr>
          <w:rFonts w:ascii="Times New Roman" w:hAnsi="Times New Roman"/>
          <w:sz w:val="24"/>
          <w:szCs w:val="24"/>
        </w:rPr>
        <w:t>me një step size 0.1</w:t>
      </w:r>
      <w:r w:rsidR="00E348A1" w:rsidRPr="00A45758">
        <w:rPr>
          <w:rFonts w:ascii="Times New Roman" w:hAnsi="Times New Roman"/>
          <w:sz w:val="24"/>
          <w:szCs w:val="24"/>
        </w:rPr>
        <w:t>. Pastaj, njehsohet funksioni Gaussian në cdo pikë, me devijim standard 1.</w:t>
      </w:r>
      <w:r w:rsidR="00B655A0" w:rsidRPr="00A45758">
        <w:rPr>
          <w:rFonts w:ascii="Times New Roman" w:hAnsi="Times New Roman"/>
          <w:sz w:val="24"/>
          <w:szCs w:val="24"/>
        </w:rPr>
        <w:t xml:space="preserve"> Si përfundim,</w:t>
      </w:r>
      <w:r w:rsidR="006967F1" w:rsidRPr="00A45758">
        <w:rPr>
          <w:rFonts w:ascii="Times New Roman" w:hAnsi="Times New Roman"/>
          <w:sz w:val="24"/>
          <w:szCs w:val="24"/>
        </w:rPr>
        <w:t xml:space="preserve"> krijohet një grafik sipërfaqësor i funksionit Gaussian duke përdorur funksionin surf. Funksioni surf merr tre parametra hyrës: koordinatat x, y dhe z të sipërfaqes. Në këtë rast, koordinatat x dhe y janë vlerat e </w:t>
      </w:r>
      <w:r w:rsidR="00D50630" w:rsidRPr="00A45758">
        <w:rPr>
          <w:rFonts w:ascii="Times New Roman" w:hAnsi="Times New Roman"/>
          <w:sz w:val="24"/>
          <w:szCs w:val="24"/>
        </w:rPr>
        <w:t>meshgrid</w:t>
      </w:r>
      <w:r w:rsidR="006967F1" w:rsidRPr="00A45758">
        <w:rPr>
          <w:rFonts w:ascii="Times New Roman" w:hAnsi="Times New Roman"/>
          <w:sz w:val="24"/>
          <w:szCs w:val="24"/>
        </w:rPr>
        <w:t>, dhe koordinatat z janë vlerat e funksionit Gaussian të vlerësuara në çdo pikë të rrjetës.</w:t>
      </w:r>
      <w:r w:rsidR="00B655A0" w:rsidRPr="00A45758">
        <w:rPr>
          <w:rFonts w:ascii="Times New Roman" w:hAnsi="Times New Roman"/>
          <w:sz w:val="24"/>
          <w:szCs w:val="24"/>
        </w:rPr>
        <w:t xml:space="preserve"> </w:t>
      </w:r>
      <w:r w:rsidR="00013125" w:rsidRPr="00A45758">
        <w:rPr>
          <w:rFonts w:ascii="Times New Roman" w:hAnsi="Times New Roman"/>
          <w:sz w:val="24"/>
          <w:szCs w:val="24"/>
        </w:rPr>
        <w:t>Rezultati është i shfaqur në Fig.1.</w:t>
      </w:r>
    </w:p>
    <w:p w14:paraId="5E710B5C" w14:textId="7BD42ED3" w:rsidR="00472F11" w:rsidRDefault="00472F11" w:rsidP="00472F11">
      <w:pPr>
        <w:spacing w:line="257" w:lineRule="auto"/>
        <w:contextualSpacing/>
        <w:jc w:val="center"/>
        <w:rPr>
          <w:rFonts w:ascii="Times New Roman" w:hAnsi="Times New Roman"/>
          <w:sz w:val="24"/>
          <w:szCs w:val="24"/>
        </w:rPr>
      </w:pPr>
      <w:r>
        <w:lastRenderedPageBreak/>
        <w:drawing>
          <wp:inline distT="0" distB="0" distL="0" distR="0" wp14:anchorId="1615407A" wp14:editId="30E800CC">
            <wp:extent cx="3662340" cy="2733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464" cy="273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13FC" w14:textId="149D6E86" w:rsidR="00D11211" w:rsidRDefault="00D11211" w:rsidP="00D11211">
      <w:pPr>
        <w:pStyle w:val="Caption"/>
        <w:jc w:val="center"/>
      </w:pPr>
      <w:bookmarkStart w:id="3" w:name="_Toc13569215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3DBA">
        <w:t>1</w:t>
      </w:r>
      <w:r>
        <w:fldChar w:fldCharType="end"/>
      </w:r>
      <w:r>
        <w:t>.</w:t>
      </w:r>
      <w:bookmarkEnd w:id="3"/>
    </w:p>
    <w:p w14:paraId="03E4F32D" w14:textId="23877C8F" w:rsidR="00AD2EBB" w:rsidRPr="002C2FA9" w:rsidRDefault="00AD2EBB" w:rsidP="00DE20ED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4" w:name="_Toc135692199"/>
      <w:r w:rsidRPr="002C2FA9">
        <w:rPr>
          <w:rFonts w:ascii="Times New Roman" w:hAnsi="Times New Roman" w:cs="Times New Roman"/>
          <w:b/>
          <w:bCs/>
          <w:color w:val="auto"/>
        </w:rPr>
        <w:t>Implementimi i funksionit Laplacian of Gaussian</w:t>
      </w:r>
      <w:r w:rsidR="004E5D5E">
        <w:rPr>
          <w:rFonts w:ascii="Times New Roman" w:hAnsi="Times New Roman" w:cs="Times New Roman"/>
          <w:b/>
          <w:bCs/>
          <w:color w:val="auto"/>
        </w:rPr>
        <w:t>- LoG</w:t>
      </w:r>
      <w:r w:rsidRPr="002C2FA9">
        <w:rPr>
          <w:rFonts w:ascii="Times New Roman" w:hAnsi="Times New Roman" w:cs="Times New Roman"/>
          <w:b/>
          <w:bCs/>
          <w:color w:val="auto"/>
        </w:rPr>
        <w:t xml:space="preserve"> (1.2.)</w:t>
      </w:r>
      <w:bookmarkEnd w:id="4"/>
    </w:p>
    <w:p w14:paraId="21DA35B8" w14:textId="0EA0002D" w:rsidR="00AD2EBB" w:rsidRDefault="009E48C4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Fuksioni </w:t>
      </w:r>
      <w:r w:rsidR="00412483" w:rsidRPr="00412483">
        <w:rPr>
          <w:rFonts w:ascii="Times New Roman" w:hAnsi="Times New Roman"/>
          <w:sz w:val="24"/>
          <w:szCs w:val="24"/>
        </w:rPr>
        <w:t>LoG është një derivat i rendit të dytë i një funksioni Gaussian</w:t>
      </w:r>
      <w:r w:rsidR="00412483">
        <w:rPr>
          <w:rFonts w:ascii="Times New Roman" w:hAnsi="Times New Roman"/>
          <w:sz w:val="24"/>
          <w:szCs w:val="24"/>
        </w:rPr>
        <w:t xml:space="preserve">. </w:t>
      </w:r>
      <w:r w:rsidR="00EF47EC">
        <w:rPr>
          <w:rFonts w:ascii="Times New Roman" w:hAnsi="Times New Roman"/>
          <w:sz w:val="24"/>
          <w:szCs w:val="24"/>
        </w:rPr>
        <w:t>Funksioni LoG do t</w:t>
      </w:r>
      <w:r w:rsidR="00EF47EC" w:rsidRPr="00B37106">
        <w:rPr>
          <w:rFonts w:ascii="Times New Roman" w:hAnsi="Times New Roman"/>
          <w:sz w:val="24"/>
          <w:szCs w:val="24"/>
        </w:rPr>
        <w:t>ë</w:t>
      </w:r>
      <w:r w:rsidR="00EF47EC">
        <w:rPr>
          <w:rFonts w:ascii="Times New Roman" w:hAnsi="Times New Roman"/>
          <w:sz w:val="24"/>
          <w:szCs w:val="24"/>
        </w:rPr>
        <w:t xml:space="preserve"> ket</w:t>
      </w:r>
      <w:r w:rsidR="00EF47EC" w:rsidRPr="00B37106">
        <w:rPr>
          <w:rFonts w:ascii="Times New Roman" w:hAnsi="Times New Roman"/>
          <w:sz w:val="24"/>
          <w:szCs w:val="24"/>
        </w:rPr>
        <w:t>ë</w:t>
      </w:r>
      <w:r w:rsidR="00EF47EC">
        <w:rPr>
          <w:rFonts w:ascii="Times New Roman" w:hAnsi="Times New Roman"/>
          <w:sz w:val="24"/>
          <w:szCs w:val="24"/>
        </w:rPr>
        <w:t xml:space="preserve"> si hyrje poashtu parametrat x, y dhe </w:t>
      </w:r>
      <m:oMath>
        <m:r>
          <w:rPr>
            <w:rFonts w:ascii="Cambria Math" w:hAnsi="Cambria Math"/>
            <w:sz w:val="24"/>
            <w:szCs w:val="24"/>
          </w:rPr>
          <m:t>σ</m:t>
        </m:r>
      </m:oMath>
      <w:r w:rsidR="00BC0065">
        <w:rPr>
          <w:rFonts w:ascii="Times New Roman" w:hAnsi="Times New Roman"/>
          <w:sz w:val="24"/>
          <w:szCs w:val="24"/>
        </w:rPr>
        <w:t>.</w:t>
      </w:r>
    </w:p>
    <w:p w14:paraId="3B4FBA0F" w14:textId="77777777" w:rsid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</w:p>
    <w:p w14:paraId="0DC03016" w14:textId="77777777" w:rsidR="008A40E1" w:rsidRP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 w:rsidRPr="008A40E1">
        <w:rPr>
          <w:rFonts w:ascii="Times New Roman" w:hAnsi="Times New Roman"/>
          <w:color w:val="4472C4" w:themeColor="accent1"/>
          <w:sz w:val="24"/>
          <w:szCs w:val="24"/>
        </w:rPr>
        <w:t>function</w:t>
      </w:r>
      <w:r w:rsidRPr="008A40E1">
        <w:rPr>
          <w:rFonts w:ascii="Times New Roman" w:hAnsi="Times New Roman"/>
          <w:sz w:val="24"/>
          <w:szCs w:val="24"/>
        </w:rPr>
        <w:t xml:space="preserve"> LoG = LaplacianOfGaussian(x, y, sigma)</w:t>
      </w:r>
    </w:p>
    <w:p w14:paraId="21016880" w14:textId="0A198914" w:rsidR="008A40E1" w:rsidRP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 w:rsidRPr="008A40E1">
        <w:rPr>
          <w:rFonts w:ascii="Times New Roman" w:hAnsi="Times New Roman"/>
          <w:sz w:val="24"/>
          <w:szCs w:val="24"/>
        </w:rPr>
        <w:t>% Calculate partial derivatives using central differences</w:t>
      </w:r>
    </w:p>
    <w:p w14:paraId="4E12CC4B" w14:textId="10AC7B7E" w:rsidR="008A40E1" w:rsidRP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 w:rsidRPr="008A40E1">
        <w:rPr>
          <w:rFonts w:ascii="Times New Roman" w:hAnsi="Times New Roman"/>
          <w:sz w:val="24"/>
          <w:szCs w:val="24"/>
        </w:rPr>
        <w:t>dx2 =</w:t>
      </w:r>
      <w:r>
        <w:rPr>
          <w:rFonts w:ascii="Times New Roman" w:hAnsi="Times New Roman"/>
          <w:sz w:val="24"/>
          <w:szCs w:val="24"/>
        </w:rPr>
        <w:t xml:space="preserve"> </w:t>
      </w:r>
      <w:r w:rsidRPr="008A40E1">
        <w:rPr>
          <w:rFonts w:ascii="Times New Roman" w:hAnsi="Times New Roman"/>
          <w:sz w:val="24"/>
          <w:szCs w:val="24"/>
        </w:rPr>
        <w:t>(Gaussian(x+1,y,sigma) - 2*Gaussian(x,y,sigma) + Gaussian(x-1,y,sigma))/(1^2);</w:t>
      </w:r>
    </w:p>
    <w:p w14:paraId="67790616" w14:textId="7C058C37" w:rsid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 w:rsidRPr="008A40E1">
        <w:rPr>
          <w:rFonts w:ascii="Times New Roman" w:hAnsi="Times New Roman"/>
          <w:sz w:val="24"/>
          <w:szCs w:val="24"/>
        </w:rPr>
        <w:t>dy2 = (Gaussian(x,y+1,sigma) - 2*Gaussian(x,y,sigma) + Gaussian(x,y-1,sigma))/(1^2);</w:t>
      </w:r>
    </w:p>
    <w:p w14:paraId="0731BDC1" w14:textId="77777777" w:rsidR="008A40E1" w:rsidRP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</w:p>
    <w:p w14:paraId="28EB5A5A" w14:textId="58288596" w:rsidR="008A40E1" w:rsidRP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 w:rsidRPr="008A40E1">
        <w:rPr>
          <w:rFonts w:ascii="Times New Roman" w:hAnsi="Times New Roman"/>
          <w:sz w:val="24"/>
          <w:szCs w:val="24"/>
        </w:rPr>
        <w:t>% Calculate Laplacian of Gaussian</w:t>
      </w:r>
    </w:p>
    <w:p w14:paraId="3AA64060" w14:textId="2599AC74" w:rsid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 w:rsidRPr="008A40E1">
        <w:rPr>
          <w:rFonts w:ascii="Times New Roman" w:hAnsi="Times New Roman"/>
          <w:sz w:val="24"/>
          <w:szCs w:val="24"/>
        </w:rPr>
        <w:t>LoG = dx2 + dy2;</w:t>
      </w:r>
    </w:p>
    <w:p w14:paraId="73B44862" w14:textId="4F4F9224" w:rsidR="008A40E1" w:rsidRDefault="008A40E1" w:rsidP="00DE20ED">
      <w:pPr>
        <w:pStyle w:val="ListParagraph"/>
        <w:spacing w:line="257" w:lineRule="auto"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8A40E1">
        <w:rPr>
          <w:rFonts w:ascii="Times New Roman" w:hAnsi="Times New Roman"/>
          <w:color w:val="4472C4" w:themeColor="accent1"/>
          <w:sz w:val="24"/>
          <w:szCs w:val="24"/>
        </w:rPr>
        <w:t>endfunction</w:t>
      </w:r>
    </w:p>
    <w:p w14:paraId="6D1218EC" w14:textId="77777777" w:rsidR="00636C07" w:rsidRDefault="00636C07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</w:p>
    <w:p w14:paraId="0001E124" w14:textId="5C89BE02" w:rsidR="006C649E" w:rsidRDefault="00412483" w:rsidP="00DE20ED">
      <w:pPr>
        <w:pStyle w:val="ListParagraph"/>
        <w:spacing w:line="257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 w:rsidRPr="00B37106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pari, </w:t>
      </w:r>
      <w:r w:rsidR="00BD6DEF" w:rsidRPr="00BD6DEF">
        <w:rPr>
          <w:rFonts w:ascii="Times New Roman" w:hAnsi="Times New Roman"/>
          <w:sz w:val="24"/>
          <w:szCs w:val="24"/>
        </w:rPr>
        <w:t>llogari</w:t>
      </w:r>
      <w:r w:rsidR="00BD6DEF">
        <w:rPr>
          <w:rFonts w:ascii="Times New Roman" w:hAnsi="Times New Roman"/>
          <w:sz w:val="24"/>
          <w:szCs w:val="24"/>
        </w:rPr>
        <w:t>s</w:t>
      </w:r>
      <w:r w:rsidR="00BD6DEF" w:rsidRPr="00BD6DEF">
        <w:rPr>
          <w:rFonts w:ascii="Times New Roman" w:hAnsi="Times New Roman"/>
          <w:sz w:val="24"/>
          <w:szCs w:val="24"/>
        </w:rPr>
        <w:t>i</w:t>
      </w:r>
      <w:r w:rsidR="00BD6DEF">
        <w:rPr>
          <w:rFonts w:ascii="Times New Roman" w:hAnsi="Times New Roman"/>
          <w:sz w:val="24"/>
          <w:szCs w:val="24"/>
        </w:rPr>
        <w:t>m</w:t>
      </w:r>
      <w:r w:rsidR="00BD6DEF" w:rsidRPr="00BD6DEF">
        <w:rPr>
          <w:rFonts w:ascii="Times New Roman" w:hAnsi="Times New Roman"/>
          <w:sz w:val="24"/>
          <w:szCs w:val="24"/>
        </w:rPr>
        <w:t xml:space="preserve"> derivatet e pjesshme të funksionit Gaussian në lidhje me x dhe y duke përdorur diferenc</w:t>
      </w:r>
      <w:r w:rsidR="00A23762">
        <w:rPr>
          <w:rFonts w:ascii="Times New Roman" w:hAnsi="Times New Roman"/>
          <w:sz w:val="24"/>
          <w:szCs w:val="24"/>
        </w:rPr>
        <w:t>ialet</w:t>
      </w:r>
      <w:r w:rsidR="00BD6DEF" w:rsidRPr="00BD6DEF">
        <w:rPr>
          <w:rFonts w:ascii="Times New Roman" w:hAnsi="Times New Roman"/>
          <w:sz w:val="24"/>
          <w:szCs w:val="24"/>
        </w:rPr>
        <w:t xml:space="preserve"> qendrore.</w:t>
      </w:r>
      <w:r w:rsidR="009D1B49">
        <w:rPr>
          <w:rFonts w:ascii="Times New Roman" w:hAnsi="Times New Roman"/>
          <w:sz w:val="24"/>
          <w:szCs w:val="24"/>
        </w:rPr>
        <w:t xml:space="preserve"> M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 xml:space="preserve"> sip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>r jan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 xml:space="preserve"> t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 xml:space="preserve"> shkruara formulat q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 xml:space="preserve"> p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>rdoren p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>r t</w:t>
      </w:r>
      <w:r w:rsidR="009D1B49" w:rsidRPr="00BD6DEF">
        <w:rPr>
          <w:rFonts w:ascii="Times New Roman" w:hAnsi="Times New Roman"/>
          <w:sz w:val="24"/>
          <w:szCs w:val="24"/>
        </w:rPr>
        <w:t>ë</w:t>
      </w:r>
      <w:r w:rsidR="009D1B49">
        <w:rPr>
          <w:rFonts w:ascii="Times New Roman" w:hAnsi="Times New Roman"/>
          <w:sz w:val="24"/>
          <w:szCs w:val="24"/>
        </w:rPr>
        <w:t xml:space="preserve"> llogaritur derivatet e pjesshme sipas x dhe y. </w:t>
      </w:r>
      <w:r w:rsidR="004C7820" w:rsidRPr="004C7820">
        <w:rPr>
          <w:rFonts w:ascii="Times New Roman" w:hAnsi="Times New Roman"/>
          <w:sz w:val="24"/>
          <w:szCs w:val="24"/>
        </w:rPr>
        <w:t>Termi 1^2 në emëruesin e secilës formulë është madhësia e hapit</w:t>
      </w:r>
      <w:r w:rsidR="009425F1">
        <w:rPr>
          <w:rFonts w:ascii="Times New Roman" w:hAnsi="Times New Roman"/>
          <w:sz w:val="24"/>
          <w:szCs w:val="24"/>
        </w:rPr>
        <w:t xml:space="preserve"> (step size)</w:t>
      </w:r>
      <w:r w:rsidR="004C7820" w:rsidRPr="004C7820">
        <w:rPr>
          <w:rFonts w:ascii="Times New Roman" w:hAnsi="Times New Roman"/>
          <w:sz w:val="24"/>
          <w:szCs w:val="24"/>
        </w:rPr>
        <w:t xml:space="preserve"> për përafrimin e diferencës qendrore. Këtu, ne po supozojmë se madhësia e hapit është 1, që është një zgjedhje e zakonshme</w:t>
      </w:r>
      <w:r w:rsidR="004C7820">
        <w:rPr>
          <w:rFonts w:ascii="Times New Roman" w:hAnsi="Times New Roman"/>
          <w:sz w:val="24"/>
          <w:szCs w:val="24"/>
        </w:rPr>
        <w:t>.</w:t>
      </w:r>
      <w:r w:rsidR="00337723">
        <w:rPr>
          <w:rFonts w:ascii="Times New Roman" w:hAnsi="Times New Roman"/>
          <w:sz w:val="24"/>
          <w:szCs w:val="24"/>
        </w:rPr>
        <w:t xml:space="preserve"> Dhe hapi i fundit </w:t>
      </w:r>
      <w:r w:rsidR="00337723" w:rsidRPr="004C7820">
        <w:rPr>
          <w:rFonts w:ascii="Times New Roman" w:hAnsi="Times New Roman"/>
          <w:sz w:val="24"/>
          <w:szCs w:val="24"/>
        </w:rPr>
        <w:t>ë</w:t>
      </w:r>
      <w:r w:rsidR="00337723">
        <w:rPr>
          <w:rFonts w:ascii="Times New Roman" w:hAnsi="Times New Roman"/>
          <w:sz w:val="24"/>
          <w:szCs w:val="24"/>
        </w:rPr>
        <w:t>sht</w:t>
      </w:r>
      <w:r w:rsidR="00337723" w:rsidRPr="004C7820">
        <w:rPr>
          <w:rFonts w:ascii="Times New Roman" w:hAnsi="Times New Roman"/>
          <w:sz w:val="24"/>
          <w:szCs w:val="24"/>
        </w:rPr>
        <w:t>ë</w:t>
      </w:r>
      <w:r w:rsidR="00337723">
        <w:rPr>
          <w:rFonts w:ascii="Times New Roman" w:hAnsi="Times New Roman"/>
          <w:sz w:val="24"/>
          <w:szCs w:val="24"/>
        </w:rPr>
        <w:t xml:space="preserve"> </w:t>
      </w:r>
      <w:r w:rsidR="00337723" w:rsidRPr="00337723">
        <w:rPr>
          <w:rFonts w:ascii="Times New Roman" w:hAnsi="Times New Roman"/>
          <w:sz w:val="24"/>
          <w:szCs w:val="24"/>
        </w:rPr>
        <w:t>njehs</w:t>
      </w:r>
      <w:r w:rsidR="00337723">
        <w:rPr>
          <w:rFonts w:ascii="Times New Roman" w:hAnsi="Times New Roman"/>
          <w:sz w:val="24"/>
          <w:szCs w:val="24"/>
        </w:rPr>
        <w:t>imi i</w:t>
      </w:r>
      <w:r w:rsidR="00337723" w:rsidRPr="00337723">
        <w:rPr>
          <w:rFonts w:ascii="Times New Roman" w:hAnsi="Times New Roman"/>
          <w:sz w:val="24"/>
          <w:szCs w:val="24"/>
        </w:rPr>
        <w:t xml:space="preserve"> funksionit </w:t>
      </w:r>
      <w:r w:rsidR="00337723">
        <w:rPr>
          <w:rFonts w:ascii="Times New Roman" w:hAnsi="Times New Roman"/>
          <w:sz w:val="24"/>
          <w:szCs w:val="24"/>
        </w:rPr>
        <w:t xml:space="preserve">LoG </w:t>
      </w:r>
      <w:r w:rsidR="00337723" w:rsidRPr="00337723">
        <w:rPr>
          <w:rFonts w:ascii="Times New Roman" w:hAnsi="Times New Roman"/>
          <w:sz w:val="24"/>
          <w:szCs w:val="24"/>
        </w:rPr>
        <w:t xml:space="preserve">duke </w:t>
      </w:r>
      <w:r w:rsidR="00337723">
        <w:rPr>
          <w:rFonts w:ascii="Times New Roman" w:hAnsi="Times New Roman"/>
          <w:sz w:val="24"/>
          <w:szCs w:val="24"/>
        </w:rPr>
        <w:t xml:space="preserve">mbledhur </w:t>
      </w:r>
      <w:r w:rsidR="00337723" w:rsidRPr="00337723">
        <w:rPr>
          <w:rFonts w:ascii="Times New Roman" w:hAnsi="Times New Roman"/>
          <w:sz w:val="24"/>
          <w:szCs w:val="24"/>
        </w:rPr>
        <w:t>derivatet e pjesshme dx2 dhe dy2.</w:t>
      </w:r>
    </w:p>
    <w:p w14:paraId="65E1F01E" w14:textId="57BBF438" w:rsidR="007F0486" w:rsidRDefault="007F0486" w:rsidP="00DE20ED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5" w:name="_Toc135692200"/>
      <w:r w:rsidRPr="007F0486">
        <w:rPr>
          <w:rFonts w:ascii="Times New Roman" w:hAnsi="Times New Roman" w:cs="Times New Roman"/>
          <w:b/>
          <w:bCs/>
          <w:color w:val="auto"/>
        </w:rPr>
        <w:t>Vizualizimi 3D i LoG</w:t>
      </w:r>
      <w:bookmarkEnd w:id="5"/>
    </w:p>
    <w:p w14:paraId="4B2611B4" w14:textId="02BD2260" w:rsidR="007F0486" w:rsidRDefault="00460AC4" w:rsidP="00DE20ED">
      <w:pPr>
        <w:ind w:left="1440" w:hanging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Nj</w:t>
      </w:r>
      <w:r w:rsidRPr="004C782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shembulli vizualizimit 3D t</w:t>
      </w:r>
      <w:r w:rsidRPr="004C782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funksionit LoG n</w:t>
      </w:r>
      <w:r w:rsidRPr="004C782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Octave </w:t>
      </w:r>
      <w:r w:rsidRPr="004C782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4C782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ky:</w:t>
      </w:r>
    </w:p>
    <w:p w14:paraId="66F0251F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% Define the grid</w:t>
      </w:r>
    </w:p>
    <w:p w14:paraId="25CD1052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[x, y] = meshgrid(-10:0.1:10);</w:t>
      </w:r>
    </w:p>
    <w:p w14:paraId="46F7EF82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30AC2046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% Calculate Laplacian of Gaussian</w:t>
      </w:r>
    </w:p>
    <w:p w14:paraId="565EF34C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lastRenderedPageBreak/>
        <w:t>sigma = 1;</w:t>
      </w:r>
    </w:p>
    <w:p w14:paraId="13A88A98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LoG = LaplacianOfGaussian(x, y, sigma);</w:t>
      </w:r>
    </w:p>
    <w:p w14:paraId="43D9B6D8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12485D34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% Visualize the surface</w:t>
      </w:r>
    </w:p>
    <w:p w14:paraId="7D2C5A78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figure;</w:t>
      </w:r>
    </w:p>
    <w:p w14:paraId="2997B1D8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surf(x, y, LoG);</w:t>
      </w:r>
    </w:p>
    <w:p w14:paraId="3B8E75E0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xlabel('x');</w:t>
      </w:r>
    </w:p>
    <w:p w14:paraId="634CD403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ylabel('y');</w:t>
      </w:r>
    </w:p>
    <w:p w14:paraId="156E556D" w14:textId="77777777" w:rsidR="00C43600" w:rsidRPr="00C43600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zlabel('LoG(x,y)');</w:t>
      </w:r>
    </w:p>
    <w:p w14:paraId="2081365B" w14:textId="44D00460" w:rsidR="00460AC4" w:rsidRDefault="00C43600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  <w:r w:rsidRPr="00C43600">
        <w:rPr>
          <w:rFonts w:ascii="Times New Roman" w:hAnsi="Times New Roman"/>
          <w:sz w:val="24"/>
          <w:szCs w:val="24"/>
        </w:rPr>
        <w:t>title(sprintf('Laplacian of Gaussian with sigma = %d', sigma));</w:t>
      </w:r>
    </w:p>
    <w:p w14:paraId="36C9A28C" w14:textId="77777777" w:rsidR="00BD1CEE" w:rsidRDefault="00BD1CEE" w:rsidP="00DE20ED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19F1E7A0" w14:textId="77777777" w:rsidR="00DE20ED" w:rsidRPr="00D00097" w:rsidRDefault="00DE20ED" w:rsidP="00DE20ED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D00097">
        <w:rPr>
          <w:rFonts w:ascii="Times New Roman" w:hAnsi="Times New Roman"/>
          <w:sz w:val="24"/>
          <w:szCs w:val="24"/>
        </w:rPr>
        <w:t>Krijojmë një meshgrid -10-10 në të dy drejtimet x,y dhe me step size 0.1. Për të llogaritur</w:t>
      </w:r>
    </w:p>
    <w:p w14:paraId="704FA795" w14:textId="77777777" w:rsidR="00DE20ED" w:rsidRDefault="00DE20ED" w:rsidP="00DE20ED">
      <w:pPr>
        <w:spacing w:line="257" w:lineRule="auto"/>
        <w:ind w:left="720"/>
        <w:contextualSpacing/>
        <w:jc w:val="both"/>
      </w:pPr>
      <w:r w:rsidRPr="00D00097">
        <w:rPr>
          <w:rFonts w:ascii="Times New Roman" w:hAnsi="Times New Roman"/>
          <w:sz w:val="24"/>
          <w:szCs w:val="24"/>
        </w:rPr>
        <w:t>LoG, i japim sigma-s vlerën 1. D.m.th devijimin standard e caktojmë të jetë i barabartë me 1. Llogarisim LoG e anë të vlerave x,y dhe sigma. Pastaj, për të vizualizuar grafikun në 3D krijojmë një figurë dhe më pas përdorim komandën surf e parametrat hyrës x,y dhe LoG. I vendosim emrat boshtve koordinative dhe i vendosim titullin figurës. Grafiku që rezulton tregon një sipërfaqe 3D të funksionit Laplacian të Gaussian, e cila është zero në qendër të gridit dhe rritet drejt skajeve. Rezultati shihet në Fig.2.</w:t>
      </w:r>
    </w:p>
    <w:p w14:paraId="317B1183" w14:textId="77777777" w:rsidR="0003164F" w:rsidRDefault="0003164F" w:rsidP="00A45ECE">
      <w:pPr>
        <w:spacing w:line="257" w:lineRule="auto"/>
        <w:ind w:left="1440" w:hanging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2493D71F" w14:textId="41B628C2" w:rsidR="0003164F" w:rsidRDefault="0003164F" w:rsidP="00F66401">
      <w:pPr>
        <w:spacing w:line="257" w:lineRule="auto"/>
        <w:ind w:left="1440" w:hanging="720"/>
        <w:contextualSpacing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0446839B" wp14:editId="1E912048">
            <wp:extent cx="4324350" cy="3227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244" cy="323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282A" w14:textId="0F8A1F79" w:rsidR="0028335D" w:rsidRDefault="00914B32" w:rsidP="00914B32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6" w:name="_Toc13569215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3DBA">
        <w:t>2</w:t>
      </w:r>
      <w:r>
        <w:fldChar w:fldCharType="end"/>
      </w:r>
      <w:r>
        <w:t>.</w:t>
      </w:r>
      <w:bookmarkEnd w:id="6"/>
    </w:p>
    <w:p w14:paraId="281FFFF1" w14:textId="1A546905" w:rsidR="0028335D" w:rsidRPr="00B546C6" w:rsidRDefault="005436C5" w:rsidP="00B546C6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7" w:name="_Toc135692201"/>
      <w:r w:rsidRPr="00B546C6">
        <w:rPr>
          <w:rFonts w:ascii="Times New Roman" w:hAnsi="Times New Roman" w:cs="Times New Roman"/>
          <w:b/>
          <w:bCs/>
          <w:color w:val="auto"/>
        </w:rPr>
        <w:t xml:space="preserve">Implementimi i funksionit fLoG(I, </w:t>
      </w:r>
      <m:oMath>
        <m:r>
          <m:rPr>
            <m:sty m:val="b"/>
          </m:rPr>
          <w:rPr>
            <w:rFonts w:ascii="Cambria Math" w:hAnsi="Cambria Math" w:cs="Times New Roman"/>
            <w:color w:val="auto"/>
          </w:rPr>
          <m:t>σ</m:t>
        </m:r>
      </m:oMath>
      <w:r w:rsidRPr="00B546C6">
        <w:rPr>
          <w:rFonts w:ascii="Times New Roman" w:hAnsi="Times New Roman" w:cs="Times New Roman"/>
          <w:b/>
          <w:bCs/>
          <w:color w:val="auto"/>
        </w:rPr>
        <w:t>)</w:t>
      </w:r>
      <w:bookmarkEnd w:id="7"/>
    </w:p>
    <w:p w14:paraId="42318E6B" w14:textId="54BE7328" w:rsidR="00B546C6" w:rsidRDefault="00CE31AB" w:rsidP="00B546C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Ky funksion aplikon funksionin LoG n</w:t>
      </w:r>
      <w:r w:rsidRPr="00A45ECE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nj</w:t>
      </w:r>
      <w:r w:rsidRPr="00A45ECE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imazh. Si vlera hyr</w:t>
      </w:r>
      <w:r w:rsidRPr="00A45ECE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se i ka imazhin e caktuar si dhe vler</w:t>
      </w:r>
      <w:r w:rsidRPr="00A45ECE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n e caktuar sigma</w:t>
      </w:r>
      <w:r w:rsidR="00D111B0">
        <w:rPr>
          <w:rFonts w:ascii="Times New Roman" w:hAnsi="Times New Roman"/>
          <w:sz w:val="24"/>
          <w:szCs w:val="24"/>
        </w:rPr>
        <w:t xml:space="preserve"> (devijimin standard)</w:t>
      </w:r>
      <w:r>
        <w:rPr>
          <w:rFonts w:ascii="Times New Roman" w:hAnsi="Times New Roman"/>
          <w:sz w:val="24"/>
          <w:szCs w:val="24"/>
        </w:rPr>
        <w:t>.</w:t>
      </w:r>
    </w:p>
    <w:p w14:paraId="7F737AC6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color w:val="4472C4" w:themeColor="accent1"/>
          <w:sz w:val="24"/>
          <w:szCs w:val="24"/>
        </w:rPr>
        <w:t>function</w:t>
      </w:r>
      <w:r w:rsidRPr="002A2629">
        <w:rPr>
          <w:rFonts w:ascii="Times New Roman" w:hAnsi="Times New Roman"/>
          <w:sz w:val="24"/>
          <w:szCs w:val="24"/>
        </w:rPr>
        <w:t xml:space="preserve"> result = LoGImage(I, sigma)</w:t>
      </w:r>
    </w:p>
    <w:p w14:paraId="0C39EA34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lastRenderedPageBreak/>
        <w:t xml:space="preserve">    % Define the grid</w:t>
      </w:r>
    </w:p>
    <w:p w14:paraId="24DA9280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[x, y] = meshgrid(-floor(3*sigma):floor(3*sigma));</w:t>
      </w:r>
    </w:p>
    <w:p w14:paraId="70330885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0DAD637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% Calculate the Gaussian filter</w:t>
      </w:r>
    </w:p>
    <w:p w14:paraId="1658FE95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G = Gaussian(x, y, sigma);</w:t>
      </w:r>
    </w:p>
    <w:p w14:paraId="6F2B64AE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6EC25D25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% Normalize the filter</w:t>
      </w:r>
    </w:p>
    <w:p w14:paraId="317C510C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G = G / sum(G(:));</w:t>
      </w:r>
    </w:p>
    <w:p w14:paraId="093E15E6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2DDAD88B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% Calculate Laplacian of Gaussian</w:t>
      </w:r>
    </w:p>
    <w:p w14:paraId="3FB22AFB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LoG = LaplacianOfGaussian(x, y, sigma);</w:t>
      </w:r>
    </w:p>
    <w:p w14:paraId="3127BAE6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C39C99E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% Normalize LoG filter</w:t>
      </w:r>
    </w:p>
    <w:p w14:paraId="2FF897DA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LoG = LoG / sum(abs(LoG(:)));</w:t>
      </w:r>
    </w:p>
    <w:p w14:paraId="6EE65DC9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16A8CED3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% Apply filter to image using convolution</w:t>
      </w:r>
    </w:p>
    <w:p w14:paraId="65133038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filtered_img = conv2(double(I), LoG, 'same');</w:t>
      </w:r>
    </w:p>
    <w:p w14:paraId="2C2DBDB2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71D317F9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% Apply Gaussian smoothing to the output image</w:t>
      </w:r>
    </w:p>
    <w:p w14:paraId="4A4BA225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out = conv2(filtered_img, G, 'same');</w:t>
      </w:r>
    </w:p>
    <w:p w14:paraId="5298347D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34229174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2A2629">
        <w:rPr>
          <w:rFonts w:ascii="Times New Roman" w:hAnsi="Times New Roman"/>
          <w:sz w:val="24"/>
          <w:szCs w:val="24"/>
        </w:rPr>
        <w:t xml:space="preserve">    result = out;</w:t>
      </w:r>
    </w:p>
    <w:p w14:paraId="2D32D427" w14:textId="77777777" w:rsidR="002A2629" w:rsidRP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30D576AB" w14:textId="12019AD0" w:rsidR="002A2629" w:rsidRDefault="002A2629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color w:val="4472C4" w:themeColor="accent1"/>
          <w:sz w:val="24"/>
          <w:szCs w:val="24"/>
        </w:rPr>
      </w:pPr>
      <w:r w:rsidRPr="002A2629">
        <w:rPr>
          <w:rFonts w:ascii="Times New Roman" w:hAnsi="Times New Roman"/>
          <w:color w:val="4472C4" w:themeColor="accent1"/>
          <w:sz w:val="24"/>
          <w:szCs w:val="24"/>
        </w:rPr>
        <w:t>endfunction</w:t>
      </w:r>
    </w:p>
    <w:p w14:paraId="148BB552" w14:textId="77777777" w:rsidR="00A64DC4" w:rsidRDefault="00A64DC4" w:rsidP="002A2629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861D275" w14:textId="1270AA49" w:rsidR="00A64DC4" w:rsidRPr="00A64DC4" w:rsidRDefault="00A64DC4" w:rsidP="002076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64DC4">
        <w:rPr>
          <w:rFonts w:ascii="Times New Roman" w:hAnsi="Times New Roman"/>
          <w:sz w:val="24"/>
          <w:szCs w:val="24"/>
        </w:rPr>
        <w:t>Funksioni fillon duke përcaktuar një rrjet x dhe y duke përdorur funksionin meshgrid. Madhësia e rrjetit përcaktohet në bazë të vlerës së sigmës.</w:t>
      </w:r>
    </w:p>
    <w:p w14:paraId="438A3200" w14:textId="671C24D2" w:rsidR="00A64DC4" w:rsidRPr="00A64DC4" w:rsidRDefault="00A64DC4" w:rsidP="004F6D9C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64DC4">
        <w:rPr>
          <w:rFonts w:ascii="Times New Roman" w:hAnsi="Times New Roman"/>
          <w:sz w:val="24"/>
          <w:szCs w:val="24"/>
        </w:rPr>
        <w:t xml:space="preserve">Më pas, filtri Gaussian llogaritet duke përdorur funksionin Gaussian i cili </w:t>
      </w:r>
      <w:r w:rsidR="007346AF" w:rsidRPr="00A64DC4">
        <w:rPr>
          <w:rFonts w:ascii="Times New Roman" w:hAnsi="Times New Roman"/>
          <w:sz w:val="24"/>
          <w:szCs w:val="24"/>
        </w:rPr>
        <w:t>ë</w:t>
      </w:r>
      <w:r w:rsidR="007346AF">
        <w:rPr>
          <w:rFonts w:ascii="Times New Roman" w:hAnsi="Times New Roman"/>
          <w:sz w:val="24"/>
          <w:szCs w:val="24"/>
        </w:rPr>
        <w:t>sht</w:t>
      </w:r>
      <w:r w:rsidR="007346AF" w:rsidRPr="00A64DC4">
        <w:rPr>
          <w:rFonts w:ascii="Times New Roman" w:hAnsi="Times New Roman"/>
          <w:sz w:val="24"/>
          <w:szCs w:val="24"/>
        </w:rPr>
        <w:t>ë</w:t>
      </w:r>
      <w:r w:rsidR="007346AF">
        <w:rPr>
          <w:rFonts w:ascii="Times New Roman" w:hAnsi="Times New Roman"/>
          <w:sz w:val="24"/>
          <w:szCs w:val="24"/>
        </w:rPr>
        <w:t xml:space="preserve"> </w:t>
      </w:r>
      <w:r w:rsidRPr="00A64DC4">
        <w:rPr>
          <w:rFonts w:ascii="Times New Roman" w:hAnsi="Times New Roman"/>
          <w:sz w:val="24"/>
          <w:szCs w:val="24"/>
        </w:rPr>
        <w:t>i disponueshëm</w:t>
      </w:r>
      <w:r w:rsidR="007346AF">
        <w:rPr>
          <w:rFonts w:ascii="Times New Roman" w:hAnsi="Times New Roman"/>
          <w:sz w:val="24"/>
          <w:szCs w:val="24"/>
        </w:rPr>
        <w:t xml:space="preserve"> qysh m</w:t>
      </w:r>
      <w:r w:rsidR="007346AF" w:rsidRPr="00A64DC4">
        <w:rPr>
          <w:rFonts w:ascii="Times New Roman" w:hAnsi="Times New Roman"/>
          <w:sz w:val="24"/>
          <w:szCs w:val="24"/>
        </w:rPr>
        <w:t>ë</w:t>
      </w:r>
      <w:r w:rsidR="007346AF">
        <w:rPr>
          <w:rFonts w:ascii="Times New Roman" w:hAnsi="Times New Roman"/>
          <w:sz w:val="24"/>
          <w:szCs w:val="24"/>
        </w:rPr>
        <w:t xml:space="preserve"> her</w:t>
      </w:r>
      <w:r w:rsidR="007346AF" w:rsidRPr="00A64DC4">
        <w:rPr>
          <w:rFonts w:ascii="Times New Roman" w:hAnsi="Times New Roman"/>
          <w:sz w:val="24"/>
          <w:szCs w:val="24"/>
        </w:rPr>
        <w:t>ë</w:t>
      </w:r>
      <w:r w:rsidR="007346AF">
        <w:rPr>
          <w:rFonts w:ascii="Times New Roman" w:hAnsi="Times New Roman"/>
          <w:sz w:val="24"/>
          <w:szCs w:val="24"/>
        </w:rPr>
        <w:t>t</w:t>
      </w:r>
      <w:r w:rsidR="002076C4">
        <w:rPr>
          <w:rFonts w:ascii="Times New Roman" w:hAnsi="Times New Roman"/>
          <w:sz w:val="24"/>
          <w:szCs w:val="24"/>
        </w:rPr>
        <w:t xml:space="preserve">. </w:t>
      </w:r>
      <w:r w:rsidRPr="00A64DC4">
        <w:rPr>
          <w:rFonts w:ascii="Times New Roman" w:hAnsi="Times New Roman"/>
          <w:sz w:val="24"/>
          <w:szCs w:val="24"/>
        </w:rPr>
        <w:t>Filtri është normalizuar që të ketë një shumë prej 1 duke përdorur sum(G(:)).</w:t>
      </w:r>
    </w:p>
    <w:p w14:paraId="35508B92" w14:textId="337C4D06" w:rsidR="00A64DC4" w:rsidRPr="00A64DC4" w:rsidRDefault="00A64DC4" w:rsidP="0048798A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64DC4">
        <w:rPr>
          <w:rFonts w:ascii="Times New Roman" w:hAnsi="Times New Roman"/>
          <w:sz w:val="24"/>
          <w:szCs w:val="24"/>
        </w:rPr>
        <w:t xml:space="preserve">Më pas, filtri Laplacian of Gaussian llogaritet duke përdorur funksionin LaplacianOfGaussian i cili gjithashtu </w:t>
      </w:r>
      <w:r w:rsidR="004F6D9C" w:rsidRPr="00A64DC4">
        <w:rPr>
          <w:rFonts w:ascii="Times New Roman" w:hAnsi="Times New Roman"/>
          <w:sz w:val="24"/>
          <w:szCs w:val="24"/>
        </w:rPr>
        <w:t>ë</w:t>
      </w:r>
      <w:r w:rsidR="004F6D9C">
        <w:rPr>
          <w:rFonts w:ascii="Times New Roman" w:hAnsi="Times New Roman"/>
          <w:sz w:val="24"/>
          <w:szCs w:val="24"/>
        </w:rPr>
        <w:t>sht</w:t>
      </w:r>
      <w:r w:rsidR="004F6D9C" w:rsidRPr="00A64DC4">
        <w:rPr>
          <w:rFonts w:ascii="Times New Roman" w:hAnsi="Times New Roman"/>
          <w:sz w:val="24"/>
          <w:szCs w:val="24"/>
        </w:rPr>
        <w:t>ë</w:t>
      </w:r>
      <w:r w:rsidR="004F6D9C">
        <w:rPr>
          <w:rFonts w:ascii="Times New Roman" w:hAnsi="Times New Roman"/>
          <w:sz w:val="24"/>
          <w:szCs w:val="24"/>
        </w:rPr>
        <w:t xml:space="preserve"> i</w:t>
      </w:r>
      <w:r w:rsidRPr="00A64DC4">
        <w:rPr>
          <w:rFonts w:ascii="Times New Roman" w:hAnsi="Times New Roman"/>
          <w:sz w:val="24"/>
          <w:szCs w:val="24"/>
        </w:rPr>
        <w:t xml:space="preserve"> disponueshëm</w:t>
      </w:r>
      <w:r w:rsidR="004F6D9C">
        <w:rPr>
          <w:rFonts w:ascii="Times New Roman" w:hAnsi="Times New Roman"/>
          <w:sz w:val="24"/>
          <w:szCs w:val="24"/>
        </w:rPr>
        <w:t xml:space="preserve"> nga pjesa tjet</w:t>
      </w:r>
      <w:r w:rsidR="004F6D9C" w:rsidRPr="00A64DC4">
        <w:rPr>
          <w:rFonts w:ascii="Times New Roman" w:hAnsi="Times New Roman"/>
          <w:sz w:val="24"/>
          <w:szCs w:val="24"/>
        </w:rPr>
        <w:t>ë</w:t>
      </w:r>
      <w:r w:rsidR="004F6D9C">
        <w:rPr>
          <w:rFonts w:ascii="Times New Roman" w:hAnsi="Times New Roman"/>
          <w:sz w:val="24"/>
          <w:szCs w:val="24"/>
        </w:rPr>
        <w:t>r e kodit t</w:t>
      </w:r>
      <w:r w:rsidR="004F6D9C" w:rsidRPr="00A64DC4">
        <w:rPr>
          <w:rFonts w:ascii="Times New Roman" w:hAnsi="Times New Roman"/>
          <w:sz w:val="24"/>
          <w:szCs w:val="24"/>
        </w:rPr>
        <w:t>ë</w:t>
      </w:r>
      <w:r w:rsidR="004F6D9C">
        <w:rPr>
          <w:rFonts w:ascii="Times New Roman" w:hAnsi="Times New Roman"/>
          <w:sz w:val="24"/>
          <w:szCs w:val="24"/>
        </w:rPr>
        <w:t xml:space="preserve"> m</w:t>
      </w:r>
      <w:r w:rsidR="004F6D9C" w:rsidRPr="00A64DC4">
        <w:rPr>
          <w:rFonts w:ascii="Times New Roman" w:hAnsi="Times New Roman"/>
          <w:sz w:val="24"/>
          <w:szCs w:val="24"/>
        </w:rPr>
        <w:t>ë</w:t>
      </w:r>
      <w:r w:rsidR="004F6D9C">
        <w:rPr>
          <w:rFonts w:ascii="Times New Roman" w:hAnsi="Times New Roman"/>
          <w:sz w:val="24"/>
          <w:szCs w:val="24"/>
        </w:rPr>
        <w:t>sip</w:t>
      </w:r>
      <w:r w:rsidR="004F6D9C" w:rsidRPr="00A64DC4">
        <w:rPr>
          <w:rFonts w:ascii="Times New Roman" w:hAnsi="Times New Roman"/>
          <w:sz w:val="24"/>
          <w:szCs w:val="24"/>
        </w:rPr>
        <w:t>ë</w:t>
      </w:r>
      <w:r w:rsidR="004F6D9C">
        <w:rPr>
          <w:rFonts w:ascii="Times New Roman" w:hAnsi="Times New Roman"/>
          <w:sz w:val="24"/>
          <w:szCs w:val="24"/>
        </w:rPr>
        <w:t xml:space="preserve">rm. </w:t>
      </w:r>
      <w:r w:rsidRPr="00A64DC4">
        <w:rPr>
          <w:rFonts w:ascii="Times New Roman" w:hAnsi="Times New Roman"/>
          <w:sz w:val="24"/>
          <w:szCs w:val="24"/>
        </w:rPr>
        <w:t>Filtri më pas normalizohet që të ketë një shumë të vlerave absolute të barabartë me 1 duke përdorur sum(abs(LoG(:))).</w:t>
      </w:r>
    </w:p>
    <w:p w14:paraId="22A6A80E" w14:textId="04A48465" w:rsidR="00A64DC4" w:rsidRPr="00A64DC4" w:rsidRDefault="00A64DC4" w:rsidP="00CF5681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64DC4">
        <w:rPr>
          <w:rFonts w:ascii="Times New Roman" w:hAnsi="Times New Roman"/>
          <w:sz w:val="24"/>
          <w:szCs w:val="24"/>
        </w:rPr>
        <w:t>Funksioni conv2 përdoret për të aplikuar filtrin Laplacian of Gaussian në imazhin hyrës I. Opsioni '</w:t>
      </w:r>
      <w:r w:rsidR="0048798A">
        <w:rPr>
          <w:rFonts w:ascii="Times New Roman" w:hAnsi="Times New Roman"/>
          <w:sz w:val="24"/>
          <w:szCs w:val="24"/>
        </w:rPr>
        <w:t>same</w:t>
      </w:r>
      <w:r w:rsidRPr="00A64DC4">
        <w:rPr>
          <w:rFonts w:ascii="Times New Roman" w:hAnsi="Times New Roman"/>
          <w:sz w:val="24"/>
          <w:szCs w:val="24"/>
        </w:rPr>
        <w:t>' përdoret për të siguruar që imazhi dalës të ketë të njëjtën madhësi me imazhin hyrës.</w:t>
      </w:r>
    </w:p>
    <w:p w14:paraId="5507E698" w14:textId="455A5CDC" w:rsidR="00A64DC4" w:rsidRDefault="00A64DC4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A64DC4">
        <w:rPr>
          <w:rFonts w:ascii="Times New Roman" w:hAnsi="Times New Roman"/>
          <w:sz w:val="24"/>
          <w:szCs w:val="24"/>
        </w:rPr>
        <w:t xml:space="preserve">Së fundi, funksioni conv2 përdoret përsëri për të aplikuar filtrin </w:t>
      </w:r>
      <w:r w:rsidR="00A122D3">
        <w:rPr>
          <w:rFonts w:ascii="Times New Roman" w:hAnsi="Times New Roman"/>
          <w:sz w:val="24"/>
          <w:szCs w:val="24"/>
        </w:rPr>
        <w:t xml:space="preserve">smooth </w:t>
      </w:r>
      <w:r w:rsidRPr="00A64DC4">
        <w:rPr>
          <w:rFonts w:ascii="Times New Roman" w:hAnsi="Times New Roman"/>
          <w:sz w:val="24"/>
          <w:szCs w:val="24"/>
        </w:rPr>
        <w:t>Gaussian në imazhin e filtruar, filtered_img, të marrë nga hapi i mëparshëm. Imazhi i daljes merret duke aplikuar filtrin, dhe kjo kthehet si rezultat i funksionit.</w:t>
      </w:r>
    </w:p>
    <w:p w14:paraId="06127A75" w14:textId="4AF4BD8A" w:rsidR="00F257E6" w:rsidRDefault="00F257E6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Double(I) </w:t>
      </w:r>
      <w:r w:rsidRPr="00F257E6">
        <w:rPr>
          <w:rFonts w:ascii="Times New Roman" w:hAnsi="Times New Roman"/>
          <w:sz w:val="24"/>
          <w:szCs w:val="24"/>
        </w:rPr>
        <w:t xml:space="preserve">konverton imazhin hyrës I në një matricë </w:t>
      </w:r>
      <w:r>
        <w:rPr>
          <w:rFonts w:ascii="Times New Roman" w:hAnsi="Times New Roman"/>
          <w:sz w:val="24"/>
          <w:szCs w:val="24"/>
        </w:rPr>
        <w:t xml:space="preserve">me vlera floating-point </w:t>
      </w:r>
      <w:r w:rsidRPr="00F257E6">
        <w:rPr>
          <w:rFonts w:ascii="Times New Roman" w:hAnsi="Times New Roman"/>
          <w:sz w:val="24"/>
          <w:szCs w:val="24"/>
        </w:rPr>
        <w:t>me precizion të dyfishtë</w:t>
      </w:r>
      <w:r w:rsidR="00973C15">
        <w:rPr>
          <w:rFonts w:ascii="Times New Roman" w:hAnsi="Times New Roman"/>
          <w:sz w:val="24"/>
          <w:szCs w:val="24"/>
        </w:rPr>
        <w:t>. K</w:t>
      </w:r>
      <w:r w:rsidR="00973C15" w:rsidRPr="00973C15">
        <w:rPr>
          <w:rFonts w:ascii="Times New Roman" w:hAnsi="Times New Roman"/>
          <w:sz w:val="24"/>
          <w:szCs w:val="24"/>
        </w:rPr>
        <w:t>onvertimi i imazhit në format të dyfishtë siguron që vlerat të jenë në një format të përshtatshëm për këto operacione</w:t>
      </w:r>
      <w:r w:rsidR="00973C15">
        <w:rPr>
          <w:rFonts w:ascii="Times New Roman" w:hAnsi="Times New Roman"/>
          <w:sz w:val="24"/>
          <w:szCs w:val="24"/>
        </w:rPr>
        <w:t xml:space="preserve"> q</w:t>
      </w:r>
      <w:r w:rsidR="00973C15" w:rsidRPr="00973C15">
        <w:rPr>
          <w:rFonts w:ascii="Times New Roman" w:hAnsi="Times New Roman"/>
          <w:sz w:val="24"/>
          <w:szCs w:val="24"/>
        </w:rPr>
        <w:t>ë</w:t>
      </w:r>
      <w:r w:rsidR="00973C15">
        <w:rPr>
          <w:rFonts w:ascii="Times New Roman" w:hAnsi="Times New Roman"/>
          <w:sz w:val="24"/>
          <w:szCs w:val="24"/>
        </w:rPr>
        <w:t xml:space="preserve"> ne kemi p</w:t>
      </w:r>
      <w:r w:rsidR="00973C15" w:rsidRPr="00973C15">
        <w:rPr>
          <w:rFonts w:ascii="Times New Roman" w:hAnsi="Times New Roman"/>
          <w:sz w:val="24"/>
          <w:szCs w:val="24"/>
        </w:rPr>
        <w:t>ë</w:t>
      </w:r>
      <w:r w:rsidR="00973C15">
        <w:rPr>
          <w:rFonts w:ascii="Times New Roman" w:hAnsi="Times New Roman"/>
          <w:sz w:val="24"/>
          <w:szCs w:val="24"/>
        </w:rPr>
        <w:t>rdorur</w:t>
      </w:r>
      <w:r w:rsidR="00973C15" w:rsidRPr="00973C15">
        <w:rPr>
          <w:rFonts w:ascii="Times New Roman" w:hAnsi="Times New Roman"/>
          <w:sz w:val="24"/>
          <w:szCs w:val="24"/>
        </w:rPr>
        <w:t>.</w:t>
      </w:r>
      <w:r w:rsidR="00F93DCC">
        <w:rPr>
          <w:rFonts w:ascii="Times New Roman" w:hAnsi="Times New Roman"/>
          <w:sz w:val="24"/>
          <w:szCs w:val="24"/>
        </w:rPr>
        <w:t xml:space="preserve"> Nga ana tjet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r, conv2 </w:t>
      </w:r>
      <w:r w:rsidR="00F93DCC" w:rsidRPr="00973C15">
        <w:rPr>
          <w:rFonts w:ascii="Times New Roman" w:hAnsi="Times New Roman"/>
          <w:sz w:val="24"/>
          <w:szCs w:val="24"/>
        </w:rPr>
        <w:lastRenderedPageBreak/>
        <w:t>ë</w:t>
      </w:r>
      <w:r w:rsidR="00F93DCC">
        <w:rPr>
          <w:rFonts w:ascii="Times New Roman" w:hAnsi="Times New Roman"/>
          <w:sz w:val="24"/>
          <w:szCs w:val="24"/>
        </w:rPr>
        <w:t>sht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 nj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 built-in funksion n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 Octave, i cili merr tre parametra hyr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>s: dy t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 parat jan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 matrica kurse i treti 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>sht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 forma e cila specifikon madh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>sin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 xml:space="preserve"> e </w:t>
      </w:r>
      <w:r w:rsidR="009518A9">
        <w:rPr>
          <w:rFonts w:ascii="Times New Roman" w:hAnsi="Times New Roman"/>
          <w:sz w:val="24"/>
          <w:szCs w:val="24"/>
        </w:rPr>
        <w:t>m</w:t>
      </w:r>
      <w:r w:rsidR="00F93DCC">
        <w:rPr>
          <w:rFonts w:ascii="Times New Roman" w:hAnsi="Times New Roman"/>
          <w:sz w:val="24"/>
          <w:szCs w:val="24"/>
        </w:rPr>
        <w:t>atric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>s dal</w:t>
      </w:r>
      <w:r w:rsidR="00F93DCC" w:rsidRPr="00973C15">
        <w:rPr>
          <w:rFonts w:ascii="Times New Roman" w:hAnsi="Times New Roman"/>
          <w:sz w:val="24"/>
          <w:szCs w:val="24"/>
        </w:rPr>
        <w:t>ë</w:t>
      </w:r>
      <w:r w:rsidR="00F93DCC">
        <w:rPr>
          <w:rFonts w:ascii="Times New Roman" w:hAnsi="Times New Roman"/>
          <w:sz w:val="24"/>
          <w:szCs w:val="24"/>
        </w:rPr>
        <w:t>se.</w:t>
      </w:r>
      <w:r w:rsidR="00DD7D29">
        <w:rPr>
          <w:rFonts w:ascii="Times New Roman" w:hAnsi="Times New Roman"/>
          <w:sz w:val="24"/>
          <w:szCs w:val="24"/>
        </w:rPr>
        <w:t xml:space="preserve"> N</w:t>
      </w:r>
      <w:r w:rsidR="00DD7D29" w:rsidRPr="00DD7D29">
        <w:rPr>
          <w:rFonts w:ascii="Times New Roman" w:hAnsi="Times New Roman"/>
          <w:sz w:val="24"/>
          <w:szCs w:val="24"/>
        </w:rPr>
        <w:t>ë</w:t>
      </w:r>
      <w:r w:rsidR="00DD7D29">
        <w:rPr>
          <w:rFonts w:ascii="Times New Roman" w:hAnsi="Times New Roman"/>
          <w:sz w:val="24"/>
          <w:szCs w:val="24"/>
        </w:rPr>
        <w:t xml:space="preserve"> rastin ton</w:t>
      </w:r>
      <w:r w:rsidR="00DD7D29" w:rsidRPr="00DD7D29">
        <w:rPr>
          <w:rFonts w:ascii="Times New Roman" w:hAnsi="Times New Roman"/>
          <w:sz w:val="24"/>
          <w:szCs w:val="24"/>
        </w:rPr>
        <w:t>ë</w:t>
      </w:r>
      <w:r w:rsidR="00DD7D29">
        <w:rPr>
          <w:rFonts w:ascii="Times New Roman" w:hAnsi="Times New Roman"/>
          <w:sz w:val="24"/>
          <w:szCs w:val="24"/>
        </w:rPr>
        <w:t xml:space="preserve">, </w:t>
      </w:r>
      <w:r w:rsidR="00DD7D29" w:rsidRPr="00DD7D29">
        <w:rPr>
          <w:rFonts w:ascii="Times New Roman" w:hAnsi="Times New Roman"/>
          <w:sz w:val="24"/>
          <w:szCs w:val="24"/>
        </w:rPr>
        <w:t>conv2 përdoret dy herë për të aplikuar përkatësisht filtrin Laplacian of Gaussian dhe filtrin zbutës Gaussian në imazhin e hyrjes.</w:t>
      </w:r>
      <w:r w:rsidR="00CF29D5">
        <w:rPr>
          <w:rFonts w:ascii="Times New Roman" w:hAnsi="Times New Roman"/>
          <w:sz w:val="24"/>
          <w:szCs w:val="24"/>
        </w:rPr>
        <w:t xml:space="preserve"> </w:t>
      </w:r>
    </w:p>
    <w:p w14:paraId="328A9EDF" w14:textId="77777777" w:rsidR="002F4A9F" w:rsidRDefault="002F4A9F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3F28EF09" w14:textId="7436A5F6" w:rsidR="002F4A9F" w:rsidRDefault="002F4A9F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Aplikimi i k</w:t>
      </w:r>
      <w:r w:rsidRPr="00DD7D29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tij funksioni n</w:t>
      </w:r>
      <w:r w:rsidRPr="00DD7D29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nj</w:t>
      </w:r>
      <w:r w:rsidRPr="00DD7D29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imazh</w:t>
      </w:r>
      <w:r w:rsidR="001703DE">
        <w:rPr>
          <w:rFonts w:ascii="Times New Roman" w:hAnsi="Times New Roman"/>
          <w:sz w:val="24"/>
          <w:szCs w:val="24"/>
        </w:rPr>
        <w:t xml:space="preserve">i cameraman </w:t>
      </w:r>
      <w:sdt>
        <w:sdtPr>
          <w:rPr>
            <w:rFonts w:ascii="Times New Roman" w:hAnsi="Times New Roman"/>
            <w:sz w:val="24"/>
            <w:szCs w:val="24"/>
          </w:rPr>
          <w:id w:val="-734010065"/>
          <w:citation/>
        </w:sdtPr>
        <w:sdtContent>
          <w:r w:rsidR="001703DE">
            <w:rPr>
              <w:rFonts w:ascii="Times New Roman" w:hAnsi="Times New Roman"/>
              <w:sz w:val="24"/>
              <w:szCs w:val="24"/>
            </w:rPr>
            <w:fldChar w:fldCharType="begin"/>
          </w:r>
          <w:r w:rsidR="001703DE">
            <w:rPr>
              <w:rFonts w:ascii="Times New Roman" w:hAnsi="Times New Roman"/>
              <w:sz w:val="24"/>
              <w:szCs w:val="24"/>
              <w:lang w:val="en-US"/>
            </w:rPr>
            <w:instrText xml:space="preserve"> CITATION 23Ap \l 1033 </w:instrText>
          </w:r>
          <w:r w:rsidR="001703DE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03DE" w:rsidRPr="001703DE">
            <w:rPr>
              <w:rFonts w:ascii="Times New Roman" w:hAnsi="Times New Roman"/>
              <w:sz w:val="24"/>
              <w:szCs w:val="24"/>
              <w:lang w:val="en-US"/>
            </w:rPr>
            <w:t>[2]</w:t>
          </w:r>
          <w:r w:rsidR="001703DE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="007F744D">
        <w:rPr>
          <w:rFonts w:ascii="Times New Roman" w:hAnsi="Times New Roman"/>
          <w:sz w:val="24"/>
          <w:szCs w:val="24"/>
        </w:rPr>
        <w:t xml:space="preserve"> me sigma =</w:t>
      </w:r>
      <w:r w:rsidR="00220D2C">
        <w:rPr>
          <w:rFonts w:ascii="Times New Roman" w:hAnsi="Times New Roman"/>
          <w:sz w:val="24"/>
          <w:szCs w:val="24"/>
        </w:rPr>
        <w:t xml:space="preserve"> </w:t>
      </w:r>
      <w:r w:rsidR="007F744D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b</w:t>
      </w:r>
      <w:r w:rsidRPr="00DD7D29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het me an</w:t>
      </w:r>
      <w:r w:rsidRPr="00DD7D29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t</w:t>
      </w:r>
      <w:r w:rsidRPr="00DD7D29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kodit:</w:t>
      </w:r>
    </w:p>
    <w:p w14:paraId="0BB436F1" w14:textId="578015CE" w:rsidR="002F4A9F" w:rsidRDefault="002F4A9F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06781335" w14:textId="34F313CC" w:rsidR="00B40A3C" w:rsidRDefault="00B40A3C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Load the image</w:t>
      </w:r>
    </w:p>
    <w:p w14:paraId="6486FDBC" w14:textId="410E608E" w:rsidR="00825318" w:rsidRDefault="00825318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825318">
        <w:rPr>
          <w:rFonts w:ascii="Times New Roman" w:hAnsi="Times New Roman"/>
          <w:sz w:val="24"/>
          <w:szCs w:val="24"/>
        </w:rPr>
        <w:t>I = imread("C:/Users/HP/Downloads/cameraman.jpg");</w:t>
      </w:r>
    </w:p>
    <w:p w14:paraId="241F5721" w14:textId="3A51471B" w:rsidR="00D339C8" w:rsidRDefault="00D339C8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% </w:t>
      </w:r>
      <w:r w:rsidRPr="00D339C8">
        <w:rPr>
          <w:rFonts w:ascii="Times New Roman" w:hAnsi="Times New Roman"/>
          <w:sz w:val="24"/>
          <w:szCs w:val="24"/>
        </w:rPr>
        <w:t>Apply LoG filter with sigma = 1</w:t>
      </w:r>
    </w:p>
    <w:p w14:paraId="3784983C" w14:textId="18263BBB" w:rsidR="007F744D" w:rsidRDefault="007F744D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LoGImage  = LoGImage(I, 1);</w:t>
      </w:r>
    </w:p>
    <w:p w14:paraId="37011C49" w14:textId="5C719EC6" w:rsidR="00D339C8" w:rsidRDefault="00D339C8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Show image</w:t>
      </w:r>
    </w:p>
    <w:p w14:paraId="21928823" w14:textId="66FEDC41" w:rsidR="00E01C9B" w:rsidRDefault="00E01C9B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imshow(LoGImage);</w:t>
      </w:r>
    </w:p>
    <w:p w14:paraId="7356FB40" w14:textId="77777777" w:rsidR="00244E3E" w:rsidRDefault="00244E3E" w:rsidP="00A64DC4">
      <w:pPr>
        <w:spacing w:line="257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52F664D" w14:textId="6980D193" w:rsidR="00244E3E" w:rsidRDefault="00C5379A" w:rsidP="00A64DC4">
      <w:pPr>
        <w:spacing w:line="257" w:lineRule="auto"/>
        <w:ind w:left="720"/>
        <w:contextualSpacing/>
        <w:jc w:val="both"/>
      </w:pPr>
      <w:r>
        <w:rPr>
          <w:rFonts w:ascii="Times New Roman" w:hAnsi="Times New Roman"/>
          <w:sz w:val="24"/>
          <w:szCs w:val="24"/>
        </w:rPr>
        <w:drawing>
          <wp:inline distT="0" distB="0" distL="0" distR="0" wp14:anchorId="4D0D6D2A" wp14:editId="028CAD85">
            <wp:extent cx="24384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drawing>
          <wp:inline distT="0" distB="0" distL="0" distR="0" wp14:anchorId="45593C6E" wp14:editId="76361E3E">
            <wp:extent cx="2438400" cy="2440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1609" t="7807" r="18099" b="11386"/>
                    <a:stretch/>
                  </pic:blipFill>
                  <pic:spPr bwMode="auto">
                    <a:xfrm>
                      <a:off x="0" y="0"/>
                      <a:ext cx="2447509" cy="2450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01AC8" w14:textId="4E617F93" w:rsidR="004246B3" w:rsidRDefault="008F5908" w:rsidP="008F5908">
      <w:pPr>
        <w:pStyle w:val="Caption"/>
        <w:jc w:val="center"/>
      </w:pPr>
      <w:bookmarkStart w:id="8" w:name="_Toc13569215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3DBA">
        <w:t>3</w:t>
      </w:r>
      <w:r>
        <w:fldChar w:fldCharType="end"/>
      </w:r>
      <w:r>
        <w:t>.</w:t>
      </w:r>
      <w:bookmarkEnd w:id="8"/>
    </w:p>
    <w:p w14:paraId="283999C2" w14:textId="24CA3584" w:rsidR="006311B8" w:rsidRDefault="004246B3" w:rsidP="00D019C0">
      <w:pPr>
        <w:pStyle w:val="Heading1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color w:val="auto"/>
        </w:rPr>
      </w:pPr>
      <w:bookmarkStart w:id="9" w:name="_Toc135692202"/>
      <w:r w:rsidRPr="004246B3">
        <w:rPr>
          <w:rFonts w:ascii="Times New Roman" w:hAnsi="Times New Roman" w:cs="Times New Roman"/>
          <w:b/>
          <w:bCs/>
          <w:color w:val="auto"/>
        </w:rPr>
        <w:t xml:space="preserve">Theksimi i imazhit lena.tiff për vlera të ndryshme të </w:t>
      </w:r>
      <m:oMath>
        <m:r>
          <m:rPr>
            <m:sty m:val="b"/>
          </m:rPr>
          <w:rPr>
            <w:rFonts w:ascii="Cambria Math" w:hAnsi="Cambria Math" w:cs="Times New Roman"/>
            <w:color w:val="auto"/>
          </w:rPr>
          <m:t>σ</m:t>
        </m:r>
      </m:oMath>
      <w:r w:rsidRPr="004246B3">
        <w:rPr>
          <w:rFonts w:ascii="Times New Roman" w:hAnsi="Times New Roman" w:cs="Times New Roman"/>
          <w:b/>
          <w:bCs/>
          <w:color w:val="auto"/>
        </w:rPr>
        <w:t xml:space="preserve"> dhe diskutimi i rezultateve</w:t>
      </w:r>
      <w:bookmarkEnd w:id="9"/>
    </w:p>
    <w:p w14:paraId="747BC692" w14:textId="63E80916" w:rsidR="00326317" w:rsidRPr="008A3FB7" w:rsidRDefault="008A3FB7" w:rsidP="008A3FB7">
      <w:pPr>
        <w:ind w:left="720"/>
        <w:rPr>
          <w:rFonts w:ascii="Times New Roman" w:hAnsi="Times New Roman"/>
          <w:sz w:val="24"/>
          <w:szCs w:val="24"/>
        </w:rPr>
      </w:pPr>
      <w:r w:rsidRPr="008A3FB7">
        <w:rPr>
          <w:rFonts w:ascii="Times New Roman" w:hAnsi="Times New Roman"/>
          <w:sz w:val="24"/>
          <w:szCs w:val="24"/>
        </w:rPr>
        <w:t>Theksimi i imazhit lena.tiff</w:t>
      </w:r>
      <w:sdt>
        <w:sdtPr>
          <w:rPr>
            <w:rFonts w:ascii="Times New Roman" w:hAnsi="Times New Roman"/>
            <w:sz w:val="24"/>
            <w:szCs w:val="24"/>
          </w:rPr>
          <w:id w:val="-1248803481"/>
          <w:citation/>
        </w:sdtPr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  <w:lang w:val="en-US"/>
            </w:rPr>
            <w:instrText xml:space="preserve"> CITATION Yao23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1703DE">
            <w:rPr>
              <w:rFonts w:ascii="Times New Roman" w:hAnsi="Times New Roman"/>
              <w:sz w:val="24"/>
              <w:szCs w:val="24"/>
              <w:lang w:val="en-US"/>
            </w:rPr>
            <w:t xml:space="preserve"> </w:t>
          </w:r>
          <w:r w:rsidR="001703DE" w:rsidRPr="001703DE">
            <w:rPr>
              <w:rFonts w:ascii="Times New Roman" w:hAnsi="Times New Roman"/>
              <w:sz w:val="24"/>
              <w:szCs w:val="24"/>
              <w:lang w:val="en-US"/>
            </w:rPr>
            <w:t>[3]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8A3FB7">
        <w:rPr>
          <w:rFonts w:ascii="Times New Roman" w:hAnsi="Times New Roman"/>
          <w:sz w:val="24"/>
          <w:szCs w:val="24"/>
        </w:rPr>
        <w:t xml:space="preserve">:  </w:t>
      </w:r>
    </w:p>
    <w:p w14:paraId="7FD410D6" w14:textId="78542E0C" w:rsidR="00D019C0" w:rsidRDefault="00D019C0" w:rsidP="001A6D37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D019C0">
        <w:rPr>
          <w:rFonts w:ascii="Times New Roman" w:hAnsi="Times New Roman"/>
          <w:sz w:val="24"/>
          <w:szCs w:val="24"/>
        </w:rPr>
        <w:t>Për sigma =</w:t>
      </w:r>
      <w:r>
        <w:rPr>
          <w:rFonts w:ascii="Times New Roman" w:hAnsi="Times New Roman"/>
          <w:sz w:val="24"/>
          <w:szCs w:val="24"/>
        </w:rPr>
        <w:t xml:space="preserve"> </w:t>
      </w:r>
      <w:r w:rsidRPr="00D019C0">
        <w:rPr>
          <w:rFonts w:ascii="Times New Roman" w:hAnsi="Times New Roman"/>
          <w:sz w:val="24"/>
          <w:szCs w:val="24"/>
        </w:rPr>
        <w:t>1</w:t>
      </w:r>
      <w:r w:rsidR="00D160E1">
        <w:rPr>
          <w:rFonts w:ascii="Times New Roman" w:hAnsi="Times New Roman"/>
          <w:sz w:val="24"/>
          <w:szCs w:val="24"/>
        </w:rPr>
        <w:t xml:space="preserve">: </w:t>
      </w:r>
    </w:p>
    <w:p w14:paraId="5F2CD6D0" w14:textId="77777777" w:rsidR="00B707DC" w:rsidRDefault="00B707DC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</w:p>
    <w:p w14:paraId="033D7EBF" w14:textId="670EC6DB" w:rsidR="00B707DC" w:rsidRDefault="00B707DC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707DC">
        <w:rPr>
          <w:rFonts w:ascii="Times New Roman" w:hAnsi="Times New Roman"/>
          <w:sz w:val="24"/>
          <w:szCs w:val="24"/>
        </w:rPr>
        <w:t xml:space="preserve">% Load </w:t>
      </w:r>
      <w:r>
        <w:rPr>
          <w:rFonts w:ascii="Times New Roman" w:hAnsi="Times New Roman"/>
          <w:sz w:val="24"/>
          <w:szCs w:val="24"/>
        </w:rPr>
        <w:t>the</w:t>
      </w:r>
      <w:r w:rsidRPr="00B707DC">
        <w:rPr>
          <w:rFonts w:ascii="Times New Roman" w:hAnsi="Times New Roman"/>
          <w:sz w:val="24"/>
          <w:szCs w:val="24"/>
        </w:rPr>
        <w:t xml:space="preserve"> image</w:t>
      </w:r>
    </w:p>
    <w:p w14:paraId="28E70CAD" w14:textId="77777777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I = imread("C:/Users/HP/Downloads/lenna.tiff");</w:t>
      </w:r>
    </w:p>
    <w:p w14:paraId="5229C9B4" w14:textId="531FEB75" w:rsidR="00B707DC" w:rsidRPr="00B62C5D" w:rsidRDefault="00B707DC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707DC">
        <w:rPr>
          <w:rFonts w:ascii="Times New Roman" w:hAnsi="Times New Roman"/>
          <w:sz w:val="24"/>
          <w:szCs w:val="24"/>
        </w:rPr>
        <w:t>% Convert to grayscale</w:t>
      </w:r>
    </w:p>
    <w:p w14:paraId="42DE0D56" w14:textId="7056D137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gray_I = rgb2gray(I);</w:t>
      </w:r>
    </w:p>
    <w:p w14:paraId="1FAE909F" w14:textId="0360ABCB" w:rsidR="00B707DC" w:rsidRPr="00B62C5D" w:rsidRDefault="00B707DC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707DC">
        <w:rPr>
          <w:rFonts w:ascii="Times New Roman" w:hAnsi="Times New Roman"/>
          <w:sz w:val="24"/>
          <w:szCs w:val="24"/>
        </w:rPr>
        <w:t xml:space="preserve">% </w:t>
      </w:r>
      <w:r>
        <w:rPr>
          <w:rFonts w:ascii="Times New Roman" w:hAnsi="Times New Roman"/>
          <w:sz w:val="24"/>
          <w:szCs w:val="24"/>
        </w:rPr>
        <w:t>Apply the LoG filter with sigma 1</w:t>
      </w:r>
    </w:p>
    <w:p w14:paraId="5BB26778" w14:textId="4DA531A0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LoGImage = LoGImage(gray_I, 1);</w:t>
      </w:r>
    </w:p>
    <w:p w14:paraId="712DE755" w14:textId="6954FEBB" w:rsidR="005A3DF0" w:rsidRPr="00B62C5D" w:rsidRDefault="005A3DF0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Create</w:t>
      </w:r>
      <w:r w:rsidR="00435DE3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an figure</w:t>
      </w:r>
    </w:p>
    <w:p w14:paraId="66384E84" w14:textId="556DB0B3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lastRenderedPageBreak/>
        <w:t>figure;</w:t>
      </w:r>
    </w:p>
    <w:p w14:paraId="4520F82F" w14:textId="1925E771" w:rsidR="005A3DF0" w:rsidRPr="00B62C5D" w:rsidRDefault="005A3DF0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% </w:t>
      </w:r>
      <w:r w:rsidRPr="005A3DF0">
        <w:rPr>
          <w:rFonts w:ascii="Times New Roman" w:hAnsi="Times New Roman"/>
          <w:sz w:val="24"/>
          <w:szCs w:val="24"/>
        </w:rPr>
        <w:t>Divides the figure window into a 1x2 grid of subplots and sets the current subplot to the first one.</w:t>
      </w:r>
    </w:p>
    <w:p w14:paraId="19291BAF" w14:textId="6C209A3E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subplot(1,2,1);</w:t>
      </w:r>
    </w:p>
    <w:p w14:paraId="6EB70048" w14:textId="76A4D3EB" w:rsidR="005A3DF0" w:rsidRPr="00B62C5D" w:rsidRDefault="005A3DF0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Shows gray_I image</w:t>
      </w:r>
    </w:p>
    <w:p w14:paraId="5917DA78" w14:textId="39CA26D9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imshow(gray_I);</w:t>
      </w:r>
    </w:p>
    <w:p w14:paraId="68F0147D" w14:textId="1240D6B7" w:rsidR="005A3DF0" w:rsidRPr="00B62C5D" w:rsidRDefault="005A3DF0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% </w:t>
      </w:r>
      <w:r w:rsidR="00DD25AC">
        <w:rPr>
          <w:rFonts w:ascii="Times New Roman" w:hAnsi="Times New Roman"/>
          <w:sz w:val="24"/>
          <w:szCs w:val="24"/>
        </w:rPr>
        <w:t xml:space="preserve">Captions </w:t>
      </w:r>
      <w:r>
        <w:rPr>
          <w:rFonts w:ascii="Times New Roman" w:hAnsi="Times New Roman"/>
          <w:sz w:val="24"/>
          <w:szCs w:val="24"/>
        </w:rPr>
        <w:t>that image</w:t>
      </w:r>
    </w:p>
    <w:p w14:paraId="03251BE4" w14:textId="1B412315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title("Lena gray");</w:t>
      </w:r>
    </w:p>
    <w:p w14:paraId="7EF8FD7A" w14:textId="3896E6DC" w:rsidR="005A3DF0" w:rsidRDefault="005A3DF0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% </w:t>
      </w:r>
      <w:r w:rsidRPr="005A3DF0">
        <w:rPr>
          <w:rFonts w:ascii="Times New Roman" w:hAnsi="Times New Roman"/>
          <w:sz w:val="24"/>
          <w:szCs w:val="24"/>
        </w:rPr>
        <w:t>Sets the current subplot to the second one in the grid.</w:t>
      </w:r>
    </w:p>
    <w:p w14:paraId="41ABBBB1" w14:textId="08E9734D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subplot(1,2,2);</w:t>
      </w:r>
    </w:p>
    <w:p w14:paraId="1F93D75A" w14:textId="589397AD" w:rsidR="00DD25AC" w:rsidRPr="00B62C5D" w:rsidRDefault="00DD25AC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Shows LoGImage</w:t>
      </w:r>
    </w:p>
    <w:p w14:paraId="744C422D" w14:textId="671AA9EA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imshow(LoGImage);</w:t>
      </w:r>
    </w:p>
    <w:p w14:paraId="66877CE4" w14:textId="27562E87" w:rsidR="00DD25AC" w:rsidRPr="00B62C5D" w:rsidRDefault="00DD25AC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 Captions that image</w:t>
      </w:r>
    </w:p>
    <w:p w14:paraId="5C824686" w14:textId="04F56102" w:rsidR="00B62C5D" w:rsidRDefault="00B62C5D" w:rsidP="001A6D37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 w:rsidRPr="00B62C5D">
        <w:rPr>
          <w:rFonts w:ascii="Times New Roman" w:hAnsi="Times New Roman"/>
          <w:sz w:val="24"/>
          <w:szCs w:val="24"/>
        </w:rPr>
        <w:t>title("Lena LoG sigma = 1");</w:t>
      </w:r>
    </w:p>
    <w:p w14:paraId="71FD388C" w14:textId="155ECEF3" w:rsidR="00BD3FB3" w:rsidRDefault="00B62C5D" w:rsidP="001A6D37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71360CED" wp14:editId="106209E9">
            <wp:extent cx="507619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2066" b="22574"/>
                    <a:stretch/>
                  </pic:blipFill>
                  <pic:spPr bwMode="auto">
                    <a:xfrm>
                      <a:off x="0" y="0"/>
                      <a:ext cx="5081387" cy="2479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11592" w14:textId="269126F9" w:rsidR="00FD7401" w:rsidRDefault="0080286C" w:rsidP="0080286C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10" w:name="_Toc13569216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3DBA">
        <w:t>4</w:t>
      </w:r>
      <w:r>
        <w:fldChar w:fldCharType="end"/>
      </w:r>
      <w:r>
        <w:t>.</w:t>
      </w:r>
      <w:bookmarkEnd w:id="10"/>
    </w:p>
    <w:p w14:paraId="7B20AB25" w14:textId="01DD17CE" w:rsidR="00FD7401" w:rsidRDefault="00750FE7" w:rsidP="00FD7401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sigma = 2:</w:t>
      </w:r>
    </w:p>
    <w:p w14:paraId="7814E600" w14:textId="152F9C23" w:rsidR="008A7E0E" w:rsidRDefault="008A7E0E" w:rsidP="008A7E0E">
      <w:pPr>
        <w:pStyle w:val="ListParagraph"/>
        <w:ind w:left="14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Kodi 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i ngjash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m si p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sigma = 1, vecse k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tu specifikohet sigma = 2.</w:t>
      </w:r>
    </w:p>
    <w:p w14:paraId="4BF9DE6D" w14:textId="682AE89E" w:rsidR="00750FE7" w:rsidRDefault="00242185" w:rsidP="00242185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lastRenderedPageBreak/>
        <w:drawing>
          <wp:inline distT="0" distB="0" distL="0" distR="0" wp14:anchorId="512AE5F1" wp14:editId="426DA4B9">
            <wp:extent cx="5332095" cy="2922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536" t="10051" r="536" b="16513"/>
                    <a:stretch/>
                  </pic:blipFill>
                  <pic:spPr bwMode="auto">
                    <a:xfrm>
                      <a:off x="0" y="0"/>
                      <a:ext cx="5332095" cy="292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3CF4B" w14:textId="6F8B13C1" w:rsidR="009911DD" w:rsidRDefault="00056CE7" w:rsidP="00056CE7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11" w:name="_Toc13569216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3DBA">
        <w:t>5</w:t>
      </w:r>
      <w:r>
        <w:fldChar w:fldCharType="end"/>
      </w:r>
      <w:r>
        <w:t>.</w:t>
      </w:r>
      <w:bookmarkEnd w:id="11"/>
    </w:p>
    <w:p w14:paraId="0DD0B884" w14:textId="554E8CE4" w:rsidR="00A35703" w:rsidRDefault="00A35703" w:rsidP="00A35703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sigma = 5:</w:t>
      </w:r>
    </w:p>
    <w:p w14:paraId="65CEA445" w14:textId="0A061C83" w:rsidR="00A35703" w:rsidRDefault="0005578A" w:rsidP="0005578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drawing>
          <wp:inline distT="0" distB="0" distL="0" distR="0" wp14:anchorId="27808DBB" wp14:editId="1A6D85A0">
            <wp:extent cx="5332237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44" b="19592"/>
                    <a:stretch/>
                  </pic:blipFill>
                  <pic:spPr bwMode="auto">
                    <a:xfrm>
                      <a:off x="0" y="0"/>
                      <a:ext cx="5332237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019D1" w14:textId="02562E72" w:rsidR="00271737" w:rsidRDefault="00271737" w:rsidP="00271737">
      <w:pPr>
        <w:pStyle w:val="Caption"/>
        <w:jc w:val="center"/>
      </w:pPr>
      <w:bookmarkStart w:id="12" w:name="_Toc13569216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3DBA">
        <w:t>6</w:t>
      </w:r>
      <w:r>
        <w:fldChar w:fldCharType="end"/>
      </w:r>
      <w:r>
        <w:t>.</w:t>
      </w:r>
      <w:bookmarkEnd w:id="12"/>
    </w:p>
    <w:p w14:paraId="15654D1D" w14:textId="2711383F" w:rsidR="00C671BC" w:rsidRDefault="00C671BC" w:rsidP="00C671BC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sigma = 10:</w:t>
      </w:r>
    </w:p>
    <w:p w14:paraId="673263C1" w14:textId="67854921" w:rsidR="00C671BC" w:rsidRDefault="00B3612F" w:rsidP="00B3612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lastRenderedPageBreak/>
        <w:drawing>
          <wp:inline distT="0" distB="0" distL="0" distR="0" wp14:anchorId="7F5366A1" wp14:editId="03764F9A">
            <wp:extent cx="5332236" cy="264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2682" b="20788"/>
                    <a:stretch/>
                  </pic:blipFill>
                  <pic:spPr bwMode="auto">
                    <a:xfrm>
                      <a:off x="0" y="0"/>
                      <a:ext cx="5333333" cy="264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92D6E" w14:textId="00465A80" w:rsidR="008F24FF" w:rsidRDefault="007B1DA1" w:rsidP="007B1DA1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13" w:name="_Toc13569216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3DBA">
        <w:t>7</w:t>
      </w:r>
      <w:r>
        <w:fldChar w:fldCharType="end"/>
      </w:r>
      <w:r>
        <w:t>.</w:t>
      </w:r>
      <w:bookmarkEnd w:id="13"/>
    </w:p>
    <w:p w14:paraId="0F2712BF" w14:textId="2A85DD43" w:rsidR="008F24FF" w:rsidRPr="008F24FF" w:rsidRDefault="008F24FF" w:rsidP="008F24F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8F24FF">
        <w:rPr>
          <w:rFonts w:ascii="Times New Roman" w:hAnsi="Times New Roman"/>
          <w:sz w:val="24"/>
          <w:szCs w:val="24"/>
        </w:rPr>
        <w:t>Parametri sigma kontrollon shkallën e filtrit</w:t>
      </w:r>
      <w:r w:rsidR="0015387A">
        <w:rPr>
          <w:rFonts w:ascii="Times New Roman" w:hAnsi="Times New Roman"/>
          <w:sz w:val="24"/>
          <w:szCs w:val="24"/>
        </w:rPr>
        <w:t xml:space="preserve"> (LoG)</w:t>
      </w:r>
      <w:r w:rsidRPr="008F24FF">
        <w:rPr>
          <w:rFonts w:ascii="Times New Roman" w:hAnsi="Times New Roman"/>
          <w:sz w:val="24"/>
          <w:szCs w:val="24"/>
        </w:rPr>
        <w:t>, i cili përcakton madhësinë e veçorive që do të zbulohen. Një vlerë më e madhe sigma do të rezultojë në një filtër më të madh, i cili mund të zbulojë veçori në shkallë më të madhe, por gjithashtu mund të sjellë më shumë zbutje dhe reduktim të zhurmës. Një vlerë më e vogël sigma do të rezultojë në një filtër më të vogël, i cili mund të zbulojë veçori në shkallë më të vogël, por mund të jetë më i ndjeshëm ndaj zhurmës dhe detajeve të imta në imazh.</w:t>
      </w:r>
    </w:p>
    <w:p w14:paraId="00AFF376" w14:textId="637BB208" w:rsidR="00B37EDE" w:rsidRDefault="008F24FF" w:rsidP="008F24FF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8F24FF">
        <w:rPr>
          <w:rFonts w:ascii="Times New Roman" w:hAnsi="Times New Roman"/>
          <w:sz w:val="24"/>
          <w:szCs w:val="24"/>
        </w:rPr>
        <w:t xml:space="preserve">Duke ndryshuar parametrin sigma, mund të </w:t>
      </w:r>
      <w:r w:rsidR="0015387A">
        <w:rPr>
          <w:rFonts w:ascii="Times New Roman" w:hAnsi="Times New Roman"/>
          <w:sz w:val="24"/>
          <w:szCs w:val="24"/>
        </w:rPr>
        <w:t xml:space="preserve">rregullohet </w:t>
      </w:r>
      <w:r w:rsidRPr="008F24FF">
        <w:rPr>
          <w:rFonts w:ascii="Times New Roman" w:hAnsi="Times New Roman"/>
          <w:sz w:val="24"/>
          <w:szCs w:val="24"/>
        </w:rPr>
        <w:t>shkall</w:t>
      </w:r>
      <w:r w:rsidR="006E2028">
        <w:rPr>
          <w:rFonts w:ascii="Times New Roman" w:hAnsi="Times New Roman"/>
          <w:sz w:val="24"/>
          <w:szCs w:val="24"/>
        </w:rPr>
        <w:t>a</w:t>
      </w:r>
      <w:r w:rsidRPr="008F24FF">
        <w:rPr>
          <w:rFonts w:ascii="Times New Roman" w:hAnsi="Times New Roman"/>
          <w:sz w:val="24"/>
          <w:szCs w:val="24"/>
        </w:rPr>
        <w:t xml:space="preserve"> e filtrit për të zbuluar veçori të madhësive të ndryshme në imazh. Për shembull, përdorimi i një vlere më të vogël sigma do të nxjerrë në pah detaje më të imta në imazh, ndërsa përdorimi i një vlere më të madhe sigma do të nxjerrë në pah struktura më të mëdha</w:t>
      </w:r>
      <w:r>
        <w:rPr>
          <w:rFonts w:ascii="Times New Roman" w:hAnsi="Times New Roman"/>
          <w:sz w:val="24"/>
          <w:szCs w:val="24"/>
        </w:rPr>
        <w:t>.</w:t>
      </w:r>
      <w:r w:rsidR="00C339E9">
        <w:rPr>
          <w:rFonts w:ascii="Times New Roman" w:hAnsi="Times New Roman"/>
          <w:sz w:val="24"/>
          <w:szCs w:val="24"/>
        </w:rPr>
        <w:t xml:space="preserve"> Kjo shihet edhe n</w:t>
      </w:r>
      <w:r w:rsidR="00C339E9" w:rsidRPr="008F24FF">
        <w:rPr>
          <w:rFonts w:ascii="Times New Roman" w:hAnsi="Times New Roman"/>
          <w:sz w:val="24"/>
          <w:szCs w:val="24"/>
        </w:rPr>
        <w:t>ë</w:t>
      </w:r>
      <w:r w:rsidR="00C339E9">
        <w:rPr>
          <w:rFonts w:ascii="Times New Roman" w:hAnsi="Times New Roman"/>
          <w:sz w:val="24"/>
          <w:szCs w:val="24"/>
        </w:rPr>
        <w:t xml:space="preserve"> figur</w:t>
      </w:r>
      <w:r w:rsidR="00C339E9" w:rsidRPr="008F24FF">
        <w:rPr>
          <w:rFonts w:ascii="Times New Roman" w:hAnsi="Times New Roman"/>
          <w:sz w:val="24"/>
          <w:szCs w:val="24"/>
        </w:rPr>
        <w:t>ë</w:t>
      </w:r>
      <w:r w:rsidR="00C339E9">
        <w:rPr>
          <w:rFonts w:ascii="Times New Roman" w:hAnsi="Times New Roman"/>
          <w:sz w:val="24"/>
          <w:szCs w:val="24"/>
        </w:rPr>
        <w:t>n 8.</w:t>
      </w:r>
    </w:p>
    <w:p w14:paraId="754D71FA" w14:textId="23090188" w:rsidR="00B37EDE" w:rsidRDefault="00A87AB4" w:rsidP="00A87AB4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lastRenderedPageBreak/>
        <w:drawing>
          <wp:inline distT="0" distB="0" distL="0" distR="0" wp14:anchorId="2B8C87FD" wp14:editId="605C4CD6">
            <wp:extent cx="4342765" cy="3752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717" r="7836" b="5707"/>
                    <a:stretch/>
                  </pic:blipFill>
                  <pic:spPr bwMode="auto">
                    <a:xfrm>
                      <a:off x="0" y="0"/>
                      <a:ext cx="4343845" cy="375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D127B" w14:textId="77777777" w:rsidR="00C35901" w:rsidRDefault="00C35901" w:rsidP="00C35901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F3CBEDA" w14:textId="2A034005" w:rsidR="00C35901" w:rsidRDefault="00A03DBA" w:rsidP="00A03DBA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14" w:name="_Toc13569216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8</w:t>
      </w:r>
      <w:r>
        <w:fldChar w:fldCharType="end"/>
      </w:r>
      <w:r>
        <w:t>.</w:t>
      </w:r>
      <w:bookmarkEnd w:id="14"/>
    </w:p>
    <w:p w14:paraId="1ADB6204" w14:textId="20355E66" w:rsidR="00C35901" w:rsidRDefault="00C35901" w:rsidP="00C35901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Kodi n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Octave p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r shfaqjen e k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saj figure 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>sht</w:t>
      </w:r>
      <w:r w:rsidRPr="00D019C0">
        <w:rPr>
          <w:rFonts w:ascii="Times New Roman" w:hAnsi="Times New Roman"/>
          <w:sz w:val="24"/>
          <w:szCs w:val="24"/>
        </w:rPr>
        <w:t>ë</w:t>
      </w:r>
      <w:r>
        <w:rPr>
          <w:rFonts w:ascii="Times New Roman" w:hAnsi="Times New Roman"/>
          <w:sz w:val="24"/>
          <w:szCs w:val="24"/>
        </w:rPr>
        <w:t xml:space="preserve"> ky:</w:t>
      </w:r>
    </w:p>
    <w:p w14:paraId="1D5958B5" w14:textId="77777777" w:rsidR="004A6EB7" w:rsidRDefault="004A6EB7" w:rsidP="00C3590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14:paraId="46295B9A" w14:textId="77777777" w:rsidR="004A6EB7" w:rsidRPr="004A6EB7" w:rsidRDefault="004A6EB7" w:rsidP="004A6EB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4A6EB7">
        <w:rPr>
          <w:rFonts w:ascii="Times New Roman" w:hAnsi="Times New Roman"/>
          <w:sz w:val="24"/>
          <w:szCs w:val="24"/>
        </w:rPr>
        <w:t>subplot(2,2,1), imshow(LoGImage), title("Sigma = 1");</w:t>
      </w:r>
    </w:p>
    <w:p w14:paraId="3BABF7B1" w14:textId="07ACD174" w:rsidR="004A6EB7" w:rsidRPr="004A6EB7" w:rsidRDefault="004A6EB7" w:rsidP="004A6EB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4A6EB7">
        <w:rPr>
          <w:rFonts w:ascii="Times New Roman" w:hAnsi="Times New Roman"/>
          <w:sz w:val="24"/>
          <w:szCs w:val="24"/>
        </w:rPr>
        <w:t>subplot(2,2,2), imshow(LoGImage1), title("Sigma = 2");</w:t>
      </w:r>
    </w:p>
    <w:p w14:paraId="4F4A057C" w14:textId="0BEBFD60" w:rsidR="004A6EB7" w:rsidRPr="004A6EB7" w:rsidRDefault="004A6EB7" w:rsidP="004A6EB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4A6EB7">
        <w:rPr>
          <w:rFonts w:ascii="Times New Roman" w:hAnsi="Times New Roman"/>
          <w:sz w:val="24"/>
          <w:szCs w:val="24"/>
        </w:rPr>
        <w:t>subplot(2,2,3), imshow(LoGImage2), title("Sigma = 5");</w:t>
      </w:r>
    </w:p>
    <w:p w14:paraId="2E499EA3" w14:textId="7764021F" w:rsidR="00C35901" w:rsidRDefault="004A6EB7" w:rsidP="004A6EB7">
      <w:pPr>
        <w:pStyle w:val="ListParagraph"/>
        <w:jc w:val="both"/>
        <w:rPr>
          <w:rFonts w:ascii="Times New Roman" w:hAnsi="Times New Roman"/>
          <w:sz w:val="24"/>
          <w:szCs w:val="24"/>
        </w:rPr>
      </w:pPr>
      <w:r w:rsidRPr="004A6EB7">
        <w:rPr>
          <w:rFonts w:ascii="Times New Roman" w:hAnsi="Times New Roman"/>
          <w:sz w:val="24"/>
          <w:szCs w:val="24"/>
        </w:rPr>
        <w:t>subplot(2,2,4), imshow(LoGImage3), title("Sigma = 10");</w:t>
      </w:r>
    </w:p>
    <w:p w14:paraId="0AD2F94E" w14:textId="77777777" w:rsidR="000F581C" w:rsidRDefault="000F581C" w:rsidP="00A87AB4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bookmarkStart w:id="15" w:name="_Toc135692203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</w:rPr>
        <w:id w:val="-172800862"/>
        <w:docPartObj>
          <w:docPartGallery w:val="Bibliographies"/>
          <w:docPartUnique/>
        </w:docPartObj>
      </w:sdtPr>
      <w:sdtContent>
        <w:p w14:paraId="0331AC69" w14:textId="4A4F8C18" w:rsidR="008A3FB7" w:rsidRPr="008A3FB7" w:rsidRDefault="008A3FB7">
          <w:pPr>
            <w:pStyle w:val="Heading1"/>
            <w:rPr>
              <w:rFonts w:ascii="Times New Roman" w:hAnsi="Times New Roman" w:cs="Times New Roman"/>
              <w:b/>
              <w:bCs/>
              <w:color w:val="auto"/>
            </w:rPr>
          </w:pPr>
          <w:r w:rsidRPr="008A3FB7">
            <w:rPr>
              <w:rFonts w:ascii="Times New Roman" w:hAnsi="Times New Roman" w:cs="Times New Roman"/>
              <w:b/>
              <w:bCs/>
              <w:color w:val="auto"/>
            </w:rPr>
            <w:t>Referencat</w:t>
          </w:r>
          <w:bookmarkEnd w:id="15"/>
        </w:p>
        <w:sdt>
          <w:sdtPr>
            <w:id w:val="-573587230"/>
            <w:bibliography/>
          </w:sdtPr>
          <w:sdtContent>
            <w:p w14:paraId="6528C468" w14:textId="77777777" w:rsidR="001703DE" w:rsidRDefault="008A3FB7">
              <w:pPr>
                <w:rPr>
                  <w:rFonts w:asciiTheme="minorHAnsi" w:eastAsiaTheme="minorHAnsi" w:hAnsiTheme="minorHAnsi" w:cstheme="minorBidi"/>
                  <w:kern w:val="2"/>
                  <w:lang w:val="en-US"/>
                </w:rPr>
              </w:pPr>
              <w:r>
                <w:rPr>
                  <w:noProof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noProof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128"/>
              </w:tblGrid>
              <w:tr w:rsidR="001703DE" w14:paraId="2111F0C9" w14:textId="77777777">
                <w:trPr>
                  <w:divId w:val="9424184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74C617" w14:textId="75B96A1D" w:rsidR="001703DE" w:rsidRDefault="001703DE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E01EFF" w14:textId="77777777" w:rsidR="001703DE" w:rsidRDefault="001703DE">
                    <w:pPr>
                      <w:pStyle w:val="Bibliography"/>
                    </w:pPr>
                    <w:r>
                      <w:t>L. ´. a. ´. o. C. Szabolcs Sergyan, 29 March 2016. [Në linjë]. Available: https://edisciplinas.usp.br/pluginfile.php/1091162/mod_resource/content/1/12_MATLAB.pdf. [Qasja 19 April 2023].</w:t>
                    </w:r>
                  </w:p>
                </w:tc>
              </w:tr>
              <w:tr w:rsidR="001703DE" w14:paraId="67FC8C92" w14:textId="77777777">
                <w:trPr>
                  <w:divId w:val="9424184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4F01D2" w14:textId="77777777" w:rsidR="001703DE" w:rsidRDefault="001703DE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5B4FA" w14:textId="77777777" w:rsidR="001703DE" w:rsidRDefault="001703DE">
                    <w:pPr>
                      <w:pStyle w:val="Bibliography"/>
                    </w:pPr>
                    <w:r>
                      <w:t>[Në linjë]. Available: https://www.math.hkust.edu.hk/~masyleung/Teaching/CAS/MATLAB/image/target2.html. [Qasja 19 April 2023].</w:t>
                    </w:r>
                  </w:p>
                </w:tc>
              </w:tr>
              <w:tr w:rsidR="001703DE" w14:paraId="3A102E6C" w14:textId="77777777">
                <w:trPr>
                  <w:divId w:val="94241844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EA9AE41" w14:textId="77777777" w:rsidR="001703DE" w:rsidRDefault="001703DE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8EDF10" w14:textId="77777777" w:rsidR="001703DE" w:rsidRDefault="001703DE">
                    <w:pPr>
                      <w:pStyle w:val="Bibliography"/>
                    </w:pPr>
                    <w:r>
                      <w:t>Y. Wang. [Në linjë]. Available: https://eeweb.engineering.nyu.edu/~yao/EL5123/SampleData.html. [Qasja 19 April 2023].</w:t>
                    </w:r>
                  </w:p>
                </w:tc>
              </w:tr>
            </w:tbl>
            <w:p w14:paraId="19D1B543" w14:textId="77777777" w:rsidR="001703DE" w:rsidRDefault="001703DE">
              <w:pPr>
                <w:divId w:val="942418443"/>
                <w:rPr>
                  <w:rFonts w:eastAsia="Times New Roman"/>
                </w:rPr>
              </w:pPr>
            </w:p>
            <w:p w14:paraId="288EA3E1" w14:textId="459848A4" w:rsidR="008A3FB7" w:rsidRPr="00924E17" w:rsidRDefault="008A3FB7" w:rsidP="00924E1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A3FB7" w:rsidRPr="00924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D51E1" w14:textId="77777777" w:rsidR="009800F8" w:rsidRDefault="009800F8" w:rsidP="008A40E1">
      <w:pPr>
        <w:spacing w:after="0" w:line="240" w:lineRule="auto"/>
      </w:pPr>
      <w:r>
        <w:separator/>
      </w:r>
    </w:p>
  </w:endnote>
  <w:endnote w:type="continuationSeparator" w:id="0">
    <w:p w14:paraId="041151DB" w14:textId="77777777" w:rsidR="009800F8" w:rsidRDefault="009800F8" w:rsidP="008A4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03B46" w14:textId="77777777" w:rsidR="009800F8" w:rsidRDefault="009800F8" w:rsidP="008A40E1">
      <w:pPr>
        <w:spacing w:after="0" w:line="240" w:lineRule="auto"/>
      </w:pPr>
      <w:r>
        <w:separator/>
      </w:r>
    </w:p>
  </w:footnote>
  <w:footnote w:type="continuationSeparator" w:id="0">
    <w:p w14:paraId="130688CD" w14:textId="77777777" w:rsidR="009800F8" w:rsidRDefault="009800F8" w:rsidP="008A4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3739"/>
    <w:multiLevelType w:val="hybridMultilevel"/>
    <w:tmpl w:val="8690C7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27CBB"/>
    <w:multiLevelType w:val="hybridMultilevel"/>
    <w:tmpl w:val="B198C1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71B4106"/>
    <w:multiLevelType w:val="hybridMultilevel"/>
    <w:tmpl w:val="767CF1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E607F"/>
    <w:multiLevelType w:val="hybridMultilevel"/>
    <w:tmpl w:val="82521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FB02AB"/>
    <w:multiLevelType w:val="hybridMultilevel"/>
    <w:tmpl w:val="2D1AA3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5D00AA"/>
    <w:multiLevelType w:val="hybridMultilevel"/>
    <w:tmpl w:val="C5D07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665054">
    <w:abstractNumId w:val="0"/>
  </w:num>
  <w:num w:numId="2" w16cid:durableId="28072093">
    <w:abstractNumId w:val="2"/>
  </w:num>
  <w:num w:numId="3" w16cid:durableId="451946708">
    <w:abstractNumId w:val="5"/>
  </w:num>
  <w:num w:numId="4" w16cid:durableId="688457605">
    <w:abstractNumId w:val="1"/>
  </w:num>
  <w:num w:numId="5" w16cid:durableId="339046769">
    <w:abstractNumId w:val="3"/>
  </w:num>
  <w:num w:numId="6" w16cid:durableId="1606691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540"/>
    <w:rsid w:val="000030BC"/>
    <w:rsid w:val="00013125"/>
    <w:rsid w:val="0003164F"/>
    <w:rsid w:val="00050B97"/>
    <w:rsid w:val="0005578A"/>
    <w:rsid w:val="00056CE7"/>
    <w:rsid w:val="0005705B"/>
    <w:rsid w:val="000A55B5"/>
    <w:rsid w:val="000F581C"/>
    <w:rsid w:val="0015387A"/>
    <w:rsid w:val="00161543"/>
    <w:rsid w:val="001703DE"/>
    <w:rsid w:val="00170E51"/>
    <w:rsid w:val="001A6D37"/>
    <w:rsid w:val="001C2D72"/>
    <w:rsid w:val="002076C4"/>
    <w:rsid w:val="00220D2C"/>
    <w:rsid w:val="00242185"/>
    <w:rsid w:val="00244E3E"/>
    <w:rsid w:val="00271737"/>
    <w:rsid w:val="0028335D"/>
    <w:rsid w:val="00291446"/>
    <w:rsid w:val="002A2629"/>
    <w:rsid w:val="002B3592"/>
    <w:rsid w:val="002C2FA9"/>
    <w:rsid w:val="002F4A9F"/>
    <w:rsid w:val="002F5652"/>
    <w:rsid w:val="00317848"/>
    <w:rsid w:val="00326317"/>
    <w:rsid w:val="00337723"/>
    <w:rsid w:val="003E64B3"/>
    <w:rsid w:val="00412483"/>
    <w:rsid w:val="00412D20"/>
    <w:rsid w:val="00417736"/>
    <w:rsid w:val="004246B3"/>
    <w:rsid w:val="00435DE3"/>
    <w:rsid w:val="004464A8"/>
    <w:rsid w:val="00460AC4"/>
    <w:rsid w:val="00472F11"/>
    <w:rsid w:val="0048798A"/>
    <w:rsid w:val="004A6EB7"/>
    <w:rsid w:val="004C7820"/>
    <w:rsid w:val="004D7611"/>
    <w:rsid w:val="004E5D5E"/>
    <w:rsid w:val="004F2B30"/>
    <w:rsid w:val="004F6D67"/>
    <w:rsid w:val="004F6D9C"/>
    <w:rsid w:val="005015AB"/>
    <w:rsid w:val="005436C5"/>
    <w:rsid w:val="005A0855"/>
    <w:rsid w:val="005A3DF0"/>
    <w:rsid w:val="005C633F"/>
    <w:rsid w:val="006311B8"/>
    <w:rsid w:val="00636C07"/>
    <w:rsid w:val="00690425"/>
    <w:rsid w:val="006967F1"/>
    <w:rsid w:val="006A3203"/>
    <w:rsid w:val="006C46C0"/>
    <w:rsid w:val="006C649E"/>
    <w:rsid w:val="006D180F"/>
    <w:rsid w:val="006E2028"/>
    <w:rsid w:val="006F13A6"/>
    <w:rsid w:val="007346AF"/>
    <w:rsid w:val="00750FE7"/>
    <w:rsid w:val="007B1DA1"/>
    <w:rsid w:val="007B2562"/>
    <w:rsid w:val="007D2732"/>
    <w:rsid w:val="007E4B11"/>
    <w:rsid w:val="007F0486"/>
    <w:rsid w:val="007F744D"/>
    <w:rsid w:val="0080286C"/>
    <w:rsid w:val="00815DA2"/>
    <w:rsid w:val="00825318"/>
    <w:rsid w:val="00843EC8"/>
    <w:rsid w:val="008862EC"/>
    <w:rsid w:val="008A3FB7"/>
    <w:rsid w:val="008A40E1"/>
    <w:rsid w:val="008A7E0E"/>
    <w:rsid w:val="008F24FF"/>
    <w:rsid w:val="008F5908"/>
    <w:rsid w:val="009117BC"/>
    <w:rsid w:val="00914B32"/>
    <w:rsid w:val="00924E17"/>
    <w:rsid w:val="009425F1"/>
    <w:rsid w:val="009518A9"/>
    <w:rsid w:val="0096157E"/>
    <w:rsid w:val="0096765C"/>
    <w:rsid w:val="00973C15"/>
    <w:rsid w:val="009800F8"/>
    <w:rsid w:val="00985449"/>
    <w:rsid w:val="009911DD"/>
    <w:rsid w:val="00994540"/>
    <w:rsid w:val="009D1B49"/>
    <w:rsid w:val="009E48C4"/>
    <w:rsid w:val="009F00E3"/>
    <w:rsid w:val="00A03DBA"/>
    <w:rsid w:val="00A03F29"/>
    <w:rsid w:val="00A122D3"/>
    <w:rsid w:val="00A23762"/>
    <w:rsid w:val="00A35703"/>
    <w:rsid w:val="00A45758"/>
    <w:rsid w:val="00A45ECE"/>
    <w:rsid w:val="00A64DC4"/>
    <w:rsid w:val="00A82A74"/>
    <w:rsid w:val="00A87AB4"/>
    <w:rsid w:val="00A87BE9"/>
    <w:rsid w:val="00A933E0"/>
    <w:rsid w:val="00AC5558"/>
    <w:rsid w:val="00AD2EBB"/>
    <w:rsid w:val="00AE0841"/>
    <w:rsid w:val="00AE2B7B"/>
    <w:rsid w:val="00B3612F"/>
    <w:rsid w:val="00B37106"/>
    <w:rsid w:val="00B37EDE"/>
    <w:rsid w:val="00B40A3C"/>
    <w:rsid w:val="00B42940"/>
    <w:rsid w:val="00B546C6"/>
    <w:rsid w:val="00B62C5D"/>
    <w:rsid w:val="00B655A0"/>
    <w:rsid w:val="00B707DC"/>
    <w:rsid w:val="00BC0065"/>
    <w:rsid w:val="00BD1CEE"/>
    <w:rsid w:val="00BD3FB3"/>
    <w:rsid w:val="00BD6DEF"/>
    <w:rsid w:val="00C339E9"/>
    <w:rsid w:val="00C35901"/>
    <w:rsid w:val="00C43600"/>
    <w:rsid w:val="00C532D2"/>
    <w:rsid w:val="00C5379A"/>
    <w:rsid w:val="00C671BC"/>
    <w:rsid w:val="00C758D8"/>
    <w:rsid w:val="00C8502C"/>
    <w:rsid w:val="00CE31AB"/>
    <w:rsid w:val="00CF29D5"/>
    <w:rsid w:val="00CF4EFD"/>
    <w:rsid w:val="00CF5681"/>
    <w:rsid w:val="00D019C0"/>
    <w:rsid w:val="00D111B0"/>
    <w:rsid w:val="00D11211"/>
    <w:rsid w:val="00D160E1"/>
    <w:rsid w:val="00D339C8"/>
    <w:rsid w:val="00D50630"/>
    <w:rsid w:val="00DD25AC"/>
    <w:rsid w:val="00DD28EB"/>
    <w:rsid w:val="00DD7D29"/>
    <w:rsid w:val="00DE20ED"/>
    <w:rsid w:val="00DE4C65"/>
    <w:rsid w:val="00DE6B5D"/>
    <w:rsid w:val="00E01C9B"/>
    <w:rsid w:val="00E10546"/>
    <w:rsid w:val="00E176AD"/>
    <w:rsid w:val="00E21534"/>
    <w:rsid w:val="00E348A1"/>
    <w:rsid w:val="00E5350B"/>
    <w:rsid w:val="00E61404"/>
    <w:rsid w:val="00E76570"/>
    <w:rsid w:val="00E979A8"/>
    <w:rsid w:val="00EF47EC"/>
    <w:rsid w:val="00F14E9C"/>
    <w:rsid w:val="00F2181A"/>
    <w:rsid w:val="00F257E6"/>
    <w:rsid w:val="00F66401"/>
    <w:rsid w:val="00F76B19"/>
    <w:rsid w:val="00F83564"/>
    <w:rsid w:val="00F93DCC"/>
    <w:rsid w:val="00F946DD"/>
    <w:rsid w:val="00FC3B93"/>
    <w:rsid w:val="00FD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B8DB"/>
  <w15:chartTrackingRefBased/>
  <w15:docId w15:val="{91275FFE-FE8B-4B54-BE10-6F3DC4BC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203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  <w:noProof/>
      <w:kern w:val="3"/>
      <w:lang w:val="sq-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11"/>
    <w:rPr>
      <w:rFonts w:asciiTheme="majorHAnsi" w:eastAsiaTheme="majorEastAsia" w:hAnsiTheme="majorHAnsi" w:cstheme="majorBidi"/>
      <w:noProof/>
      <w:color w:val="2F5496" w:themeColor="accent1" w:themeShade="BF"/>
      <w:kern w:val="3"/>
      <w:sz w:val="32"/>
      <w:szCs w:val="32"/>
      <w:lang w:val="sq-AL"/>
    </w:rPr>
  </w:style>
  <w:style w:type="character" w:styleId="PlaceholderText">
    <w:name w:val="Placeholder Text"/>
    <w:basedOn w:val="DefaultParagraphFont"/>
    <w:uiPriority w:val="99"/>
    <w:semiHidden/>
    <w:rsid w:val="00E21534"/>
    <w:rPr>
      <w:color w:val="808080"/>
    </w:rPr>
  </w:style>
  <w:style w:type="paragraph" w:styleId="ListParagraph">
    <w:name w:val="List Paragraph"/>
    <w:basedOn w:val="Normal"/>
    <w:uiPriority w:val="34"/>
    <w:qFormat/>
    <w:rsid w:val="00E105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0E1"/>
    <w:rPr>
      <w:rFonts w:ascii="Calibri" w:eastAsia="Calibri" w:hAnsi="Calibri" w:cs="Times New Roman"/>
      <w:noProof/>
      <w:kern w:val="3"/>
      <w:lang w:val="sq-AL"/>
    </w:rPr>
  </w:style>
  <w:style w:type="paragraph" w:styleId="Footer">
    <w:name w:val="footer"/>
    <w:basedOn w:val="Normal"/>
    <w:link w:val="FooterChar"/>
    <w:uiPriority w:val="99"/>
    <w:unhideWhenUsed/>
    <w:rsid w:val="008A40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0E1"/>
    <w:rPr>
      <w:rFonts w:ascii="Calibri" w:eastAsia="Calibri" w:hAnsi="Calibri" w:cs="Times New Roman"/>
      <w:noProof/>
      <w:kern w:val="3"/>
      <w:lang w:val="sq-AL"/>
    </w:rPr>
  </w:style>
  <w:style w:type="paragraph" w:styleId="TOCHeading">
    <w:name w:val="TOC Heading"/>
    <w:basedOn w:val="Heading1"/>
    <w:next w:val="Normal"/>
    <w:uiPriority w:val="39"/>
    <w:unhideWhenUsed/>
    <w:qFormat/>
    <w:rsid w:val="007D2732"/>
    <w:pPr>
      <w:suppressAutoHyphens w:val="0"/>
      <w:autoSpaceDN/>
      <w:spacing w:line="259" w:lineRule="auto"/>
      <w:textAlignment w:val="auto"/>
      <w:outlineLvl w:val="9"/>
    </w:pPr>
    <w:rPr>
      <w:noProof w:val="0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27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2732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A3FB7"/>
  </w:style>
  <w:style w:type="paragraph" w:styleId="Caption">
    <w:name w:val="caption"/>
    <w:basedOn w:val="Normal"/>
    <w:next w:val="Normal"/>
    <w:uiPriority w:val="35"/>
    <w:unhideWhenUsed/>
    <w:qFormat/>
    <w:rsid w:val="00D112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6140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0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Sza16</b:Tag>
    <b:SourceType>DocumentFromInternetSite</b:SourceType>
    <b:Guid>{E234D738-3075-4AF4-B9CB-002F2757F852}</b:Guid>
    <b:Year>2016</b:Year>
    <b:Author>
      <b:Author>
        <b:NameList>
          <b:Person>
            <b:Last>Szabolcs Sergyan</b:Last>
            <b:First>L</b:First>
            <b:Middle>´ aszl ´ o Csink</b:Middle>
          </b:Person>
        </b:NameList>
      </b:Author>
    </b:Author>
    <b:Month>March</b:Month>
    <b:Day>29</b:Day>
    <b:YearAccessed>2023</b:YearAccessed>
    <b:MonthAccessed>April</b:MonthAccessed>
    <b:DayAccessed>19</b:DayAccessed>
    <b:URL>https://edisciplinas.usp.br/pluginfile.php/1091162/mod_resource/content/1/12_MATLAB.pdf</b:URL>
    <b:RefOrder>1</b:RefOrder>
  </b:Source>
  <b:Source>
    <b:Tag>Yao23</b:Tag>
    <b:SourceType>DocumentFromInternetSite</b:SourceType>
    <b:Guid>{EAE47561-C793-4B5C-8B79-98A5614A8782}</b:Guid>
    <b:Author>
      <b:Author>
        <b:NameList>
          <b:Person>
            <b:Last>Wang</b:Last>
            <b:First>Yao</b:First>
          </b:Person>
        </b:NameList>
      </b:Author>
    </b:Author>
    <b:YearAccessed>2023</b:YearAccessed>
    <b:MonthAccessed>April</b:MonthAccessed>
    <b:DayAccessed>19</b:DayAccessed>
    <b:URL>https://eeweb.engineering.nyu.edu/~yao/EL5123/SampleData.html</b:URL>
    <b:RefOrder>3</b:RefOrder>
  </b:Source>
  <b:Source>
    <b:Tag>23Ap</b:Tag>
    <b:SourceType>DocumentFromInternetSite</b:SourceType>
    <b:Guid>{7DAE56FD-365F-4A47-9AF5-578DCFD1404C}</b:Guid>
    <b:YearAccessed>2023</b:YearAccessed>
    <b:MonthAccessed>April</b:MonthAccessed>
    <b:DayAccessed>19</b:DayAccessed>
    <b:URL>https://www.math.hkust.edu.hk/~masyleung/Teaching/CAS/MATLAB/image/target2.html</b:URL>
    <b:RefOrder>2</b:RefOrder>
  </b:Source>
</b:Sources>
</file>

<file path=customXml/itemProps1.xml><?xml version="1.0" encoding="utf-8"?>
<ds:datastoreItem xmlns:ds="http://schemas.openxmlformats.org/officeDocument/2006/customXml" ds:itemID="{0882ADD2-B6A0-4F8F-A4AD-5F4DCE67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2749</TotalTime>
  <Pages>12</Pages>
  <Words>1719</Words>
  <Characters>9804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Fjolla Selimi</dc:creator>
  <cp:keywords/>
  <dc:description/>
  <cp:lastModifiedBy>Fjolla Selimi</cp:lastModifiedBy>
  <cp:revision>160</cp:revision>
  <dcterms:created xsi:type="dcterms:W3CDTF">2023-04-23T10:59:00Z</dcterms:created>
  <dcterms:modified xsi:type="dcterms:W3CDTF">2023-05-22T21:56:00Z</dcterms:modified>
</cp:coreProperties>
</file>