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288D" w14:textId="4C684DE2" w:rsidR="006F59D8" w:rsidRDefault="006F59D8" w:rsidP="006F59D8">
      <w:pPr>
        <w:pStyle w:val="NormalWeb"/>
        <w:shd w:val="clear" w:color="auto" w:fill="FFFFFF"/>
        <w:rPr>
          <w:rStyle w:val="Strong"/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WEEK 5 ASSIGNMENT</w:t>
      </w:r>
    </w:p>
    <w:p w14:paraId="0BCC36A9" w14:textId="231DAC7E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Measure of Central Tendency</w:t>
      </w:r>
    </w:p>
    <w:p w14:paraId="34599C08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Calculate the mean, median, and mode for the following dataset: [5, 7, 2, 8, 5, 3, 7].</w:t>
      </w:r>
    </w:p>
    <w:p w14:paraId="1EAC256D" w14:textId="0723D7C9" w:rsidR="006F59D8" w:rsidRDefault="006F59D8" w:rsidP="00447362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SOLUTIO</w:t>
      </w:r>
      <w:r w:rsidR="00447362">
        <w:rPr>
          <w:rFonts w:ascii="Source Sans Pro" w:hAnsi="Source Sans Pro"/>
          <w:color w:val="36394D"/>
        </w:rPr>
        <w:t>N</w:t>
      </w:r>
    </w:p>
    <w:p w14:paraId="520825D2" w14:textId="473C8E5C" w:rsidR="00447362" w:rsidRPr="00447362" w:rsidRDefault="00447362" w:rsidP="00447362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 w:rsidRPr="00447362">
        <w:rPr>
          <w:rFonts w:ascii="Source Sans Pro" w:hAnsi="Source Sans Pro"/>
          <w:color w:val="36394D"/>
        </w:rPr>
        <w:t xml:space="preserve">1. MEAN </w:t>
      </w:r>
      <w:proofErr w:type="gramStart"/>
      <w:r w:rsidRPr="00447362">
        <w:rPr>
          <w:rFonts w:ascii="Source Sans Pro" w:hAnsi="Source Sans Pro"/>
          <w:color w:val="36394D"/>
        </w:rPr>
        <w:t xml:space="preserve">=  </w:t>
      </w:r>
      <w:r>
        <w:rPr>
          <w:rFonts w:ascii="Arial" w:hAnsi="Arial" w:cs="Arial"/>
          <w:color w:val="36394D"/>
        </w:rPr>
        <w:t>∑</w:t>
      </w:r>
      <w:proofErr w:type="gramEnd"/>
      <w:r w:rsidRPr="00447362">
        <w:rPr>
          <w:rFonts w:ascii="Source Sans Pro" w:hAnsi="Source Sans Pro"/>
          <w:color w:val="36394D"/>
        </w:rPr>
        <w:t>x/n  = 5 + 7 +2 + 8 +5+ 3 + 7/3 = 12.3</w:t>
      </w:r>
    </w:p>
    <w:p w14:paraId="1D9FBB6A" w14:textId="77777777" w:rsidR="00447362" w:rsidRPr="00447362" w:rsidRDefault="00447362" w:rsidP="00447362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 w:rsidRPr="00447362">
        <w:rPr>
          <w:rFonts w:ascii="Source Sans Pro" w:hAnsi="Source Sans Pro"/>
          <w:color w:val="36394D"/>
        </w:rPr>
        <w:t>2. MEDIAN = 2,3,5,5,7,7,8 = 5</w:t>
      </w:r>
    </w:p>
    <w:p w14:paraId="500383EF" w14:textId="13E587FC" w:rsidR="00447362" w:rsidRDefault="00447362" w:rsidP="00447362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 w:rsidRPr="00447362">
        <w:rPr>
          <w:rFonts w:ascii="Source Sans Pro" w:hAnsi="Source Sans Pro"/>
          <w:color w:val="36394D"/>
        </w:rPr>
        <w:t>3. MODE = 5 &amp; 7</w:t>
      </w:r>
    </w:p>
    <w:p w14:paraId="6CC39FF1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Measures of Dispersion</w:t>
      </w:r>
    </w:p>
    <w:p w14:paraId="27DBD3DE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Compute the range, variance, and standard deviation for the dataset: [12, 15, 18, 22, 25].</w:t>
      </w:r>
    </w:p>
    <w:p w14:paraId="7DD8EB30" w14:textId="7DEA9BEC" w:rsidR="00447362" w:rsidRDefault="00447362" w:rsidP="00447362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RANGE = Max – Min = 25-12 = 13</w:t>
      </w:r>
    </w:p>
    <w:p w14:paraId="694B23F2" w14:textId="77777777" w:rsidR="00447362" w:rsidRDefault="00447362" w:rsidP="00447362">
      <w:pPr>
        <w:pStyle w:val="NormalWeb"/>
        <w:shd w:val="clear" w:color="auto" w:fill="FFFFFF"/>
        <w:ind w:left="720"/>
        <w:rPr>
          <w:rFonts w:ascii="Source Sans Pro" w:hAnsi="Source Sans Pro"/>
          <w:color w:val="36394D"/>
        </w:rPr>
      </w:pPr>
    </w:p>
    <w:p w14:paraId="3D601EC4" w14:textId="174B7492" w:rsidR="00447362" w:rsidRDefault="00447362" w:rsidP="00447362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VARIANCE:</w:t>
      </w:r>
    </w:p>
    <w:p w14:paraId="2616F445" w14:textId="5DBC0764" w:rsidR="00447362" w:rsidRDefault="00447362" w:rsidP="00447362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Mean: </w:t>
      </w:r>
      <w:r w:rsidRPr="004F5011">
        <w:rPr>
          <w:rFonts w:ascii="Source Sans Pro" w:hAnsi="Source Sans Pro"/>
          <w:color w:val="36394D"/>
          <w:u w:val="single"/>
        </w:rPr>
        <w:t>x</w:t>
      </w:r>
      <w:r w:rsidR="004F5011" w:rsidRPr="004F5011">
        <w:rPr>
          <w:rFonts w:ascii="Source Sans Pro" w:hAnsi="Source Sans Pro"/>
          <w:color w:val="36394D"/>
        </w:rPr>
        <w:t xml:space="preserve"> </w:t>
      </w:r>
      <w:proofErr w:type="gramStart"/>
      <w:r w:rsidR="004F5011" w:rsidRPr="004F5011">
        <w:rPr>
          <w:rFonts w:ascii="Source Sans Pro" w:hAnsi="Source Sans Pro"/>
          <w:color w:val="36394D"/>
        </w:rPr>
        <w:t>=  18.4</w:t>
      </w:r>
      <w:proofErr w:type="gramEnd"/>
      <w:r w:rsidR="004F5011">
        <w:rPr>
          <w:rFonts w:ascii="Source Sans Pro" w:hAnsi="Source Sans Pro"/>
          <w:color w:val="36394D"/>
        </w:rPr>
        <w:t xml:space="preserve">    </w:t>
      </w:r>
    </w:p>
    <w:p w14:paraId="664DC06C" w14:textId="5393FDCD" w:rsidR="004F5011" w:rsidRPr="004F5011" w:rsidRDefault="004F5011" w:rsidP="004F5011">
      <w:pPr>
        <w:pStyle w:val="NormalWeb"/>
        <w:shd w:val="clear" w:color="auto" w:fill="FFFFFF"/>
        <w:rPr>
          <w:rFonts w:ascii="Source Sans Pro" w:hAnsi="Source Sans Pro"/>
          <w:color w:val="36394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143"/>
        <w:gridCol w:w="3754"/>
        <w:gridCol w:w="3335"/>
      </w:tblGrid>
      <w:tr w:rsidR="004F5011" w14:paraId="2457B62D" w14:textId="77777777" w:rsidTr="004F5011">
        <w:tc>
          <w:tcPr>
            <w:tcW w:w="1133" w:type="dxa"/>
          </w:tcPr>
          <w:p w14:paraId="67371AB8" w14:textId="4513AD86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Ser.</w:t>
            </w:r>
          </w:p>
        </w:tc>
        <w:tc>
          <w:tcPr>
            <w:tcW w:w="1165" w:type="dxa"/>
          </w:tcPr>
          <w:p w14:paraId="1F04BB30" w14:textId="6FF6B97E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x</w:t>
            </w:r>
          </w:p>
        </w:tc>
        <w:tc>
          <w:tcPr>
            <w:tcW w:w="3859" w:type="dxa"/>
          </w:tcPr>
          <w:p w14:paraId="138DEC31" w14:textId="6F7C7C35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 xml:space="preserve">x- </w:t>
            </w:r>
            <w:r w:rsidRPr="004F5011">
              <w:rPr>
                <w:rFonts w:ascii="Source Sans Pro" w:hAnsi="Source Sans Pro"/>
                <w:color w:val="36394D"/>
                <w:u w:val="single"/>
              </w:rPr>
              <w:t>x</w:t>
            </w:r>
          </w:p>
        </w:tc>
        <w:tc>
          <w:tcPr>
            <w:tcW w:w="3419" w:type="dxa"/>
          </w:tcPr>
          <w:p w14:paraId="46AADFC7" w14:textId="58D20AAE" w:rsidR="004F5011" w:rsidRP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  <w:vertAlign w:val="superscript"/>
              </w:rPr>
            </w:pPr>
            <w:r>
              <w:rPr>
                <w:rFonts w:ascii="Source Sans Pro" w:hAnsi="Source Sans Pro"/>
                <w:color w:val="36394D"/>
              </w:rPr>
              <w:t>(</w:t>
            </w:r>
            <w:r>
              <w:rPr>
                <w:rFonts w:ascii="Source Sans Pro" w:hAnsi="Source Sans Pro"/>
                <w:color w:val="36394D"/>
              </w:rPr>
              <w:t xml:space="preserve">x- </w:t>
            </w:r>
            <w:r w:rsidRPr="004F5011">
              <w:rPr>
                <w:rFonts w:ascii="Source Sans Pro" w:hAnsi="Source Sans Pro"/>
                <w:color w:val="36394D"/>
                <w:u w:val="single"/>
              </w:rPr>
              <w:t>x</w:t>
            </w:r>
            <w:r>
              <w:rPr>
                <w:rFonts w:ascii="Source Sans Pro" w:hAnsi="Source Sans Pro"/>
                <w:color w:val="36394D"/>
                <w:u w:val="single"/>
              </w:rPr>
              <w:t>)</w:t>
            </w:r>
            <w:r w:rsidRPr="004F5011">
              <w:rPr>
                <w:rFonts w:ascii="Source Sans Pro" w:hAnsi="Source Sans Pro"/>
                <w:color w:val="36394D"/>
                <w:vertAlign w:val="superscript"/>
              </w:rPr>
              <w:t>2</w:t>
            </w:r>
          </w:p>
        </w:tc>
      </w:tr>
      <w:tr w:rsidR="004F5011" w14:paraId="27B00C4B" w14:textId="77777777" w:rsidTr="004F5011">
        <w:tc>
          <w:tcPr>
            <w:tcW w:w="1133" w:type="dxa"/>
          </w:tcPr>
          <w:p w14:paraId="1C55B792" w14:textId="2BFF7A61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1.</w:t>
            </w:r>
          </w:p>
        </w:tc>
        <w:tc>
          <w:tcPr>
            <w:tcW w:w="1165" w:type="dxa"/>
          </w:tcPr>
          <w:p w14:paraId="53F4B0DE" w14:textId="4809001A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12</w:t>
            </w:r>
          </w:p>
        </w:tc>
        <w:tc>
          <w:tcPr>
            <w:tcW w:w="3859" w:type="dxa"/>
          </w:tcPr>
          <w:p w14:paraId="6D320A4A" w14:textId="41F6DB22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-6.4</w:t>
            </w:r>
          </w:p>
        </w:tc>
        <w:tc>
          <w:tcPr>
            <w:tcW w:w="3419" w:type="dxa"/>
          </w:tcPr>
          <w:p w14:paraId="33C1AA53" w14:textId="5C229752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40.96</w:t>
            </w:r>
          </w:p>
        </w:tc>
      </w:tr>
      <w:tr w:rsidR="004F5011" w14:paraId="4524A88A" w14:textId="77777777" w:rsidTr="004F5011">
        <w:tc>
          <w:tcPr>
            <w:tcW w:w="1133" w:type="dxa"/>
          </w:tcPr>
          <w:p w14:paraId="29830774" w14:textId="0306A319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2.</w:t>
            </w:r>
          </w:p>
        </w:tc>
        <w:tc>
          <w:tcPr>
            <w:tcW w:w="1165" w:type="dxa"/>
          </w:tcPr>
          <w:p w14:paraId="27D4606E" w14:textId="598A52E0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15</w:t>
            </w:r>
          </w:p>
        </w:tc>
        <w:tc>
          <w:tcPr>
            <w:tcW w:w="3859" w:type="dxa"/>
          </w:tcPr>
          <w:p w14:paraId="198424DE" w14:textId="0546541B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-3.4</w:t>
            </w:r>
          </w:p>
        </w:tc>
        <w:tc>
          <w:tcPr>
            <w:tcW w:w="3419" w:type="dxa"/>
          </w:tcPr>
          <w:p w14:paraId="7D87285E" w14:textId="34DFCAD8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11.56</w:t>
            </w:r>
          </w:p>
        </w:tc>
      </w:tr>
      <w:tr w:rsidR="004F5011" w14:paraId="3FEE8690" w14:textId="77777777" w:rsidTr="004F5011">
        <w:tc>
          <w:tcPr>
            <w:tcW w:w="1133" w:type="dxa"/>
          </w:tcPr>
          <w:p w14:paraId="7D353149" w14:textId="30ABB0FA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3.</w:t>
            </w:r>
          </w:p>
        </w:tc>
        <w:tc>
          <w:tcPr>
            <w:tcW w:w="1165" w:type="dxa"/>
          </w:tcPr>
          <w:p w14:paraId="2A62A2DB" w14:textId="7A17C3B7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18</w:t>
            </w:r>
          </w:p>
        </w:tc>
        <w:tc>
          <w:tcPr>
            <w:tcW w:w="3859" w:type="dxa"/>
          </w:tcPr>
          <w:p w14:paraId="250E748A" w14:textId="34E2C52B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-0.4</w:t>
            </w:r>
          </w:p>
        </w:tc>
        <w:tc>
          <w:tcPr>
            <w:tcW w:w="3419" w:type="dxa"/>
          </w:tcPr>
          <w:p w14:paraId="3699A8D3" w14:textId="447A6878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0.16</w:t>
            </w:r>
          </w:p>
        </w:tc>
      </w:tr>
      <w:tr w:rsidR="004F5011" w14:paraId="7F620C73" w14:textId="77777777" w:rsidTr="004F5011">
        <w:tc>
          <w:tcPr>
            <w:tcW w:w="1133" w:type="dxa"/>
          </w:tcPr>
          <w:p w14:paraId="2331B68B" w14:textId="45B137D2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4.</w:t>
            </w:r>
          </w:p>
        </w:tc>
        <w:tc>
          <w:tcPr>
            <w:tcW w:w="1165" w:type="dxa"/>
          </w:tcPr>
          <w:p w14:paraId="3CAD08F8" w14:textId="5EE79206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22</w:t>
            </w:r>
          </w:p>
        </w:tc>
        <w:tc>
          <w:tcPr>
            <w:tcW w:w="3859" w:type="dxa"/>
          </w:tcPr>
          <w:p w14:paraId="553DF6F2" w14:textId="0AEA8DFF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3.6</w:t>
            </w:r>
          </w:p>
        </w:tc>
        <w:tc>
          <w:tcPr>
            <w:tcW w:w="3419" w:type="dxa"/>
          </w:tcPr>
          <w:p w14:paraId="45378E7C" w14:textId="43DE2E8D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12.96</w:t>
            </w:r>
          </w:p>
        </w:tc>
      </w:tr>
      <w:tr w:rsidR="004F5011" w14:paraId="70EFE30D" w14:textId="77777777" w:rsidTr="004F5011">
        <w:tc>
          <w:tcPr>
            <w:tcW w:w="1133" w:type="dxa"/>
          </w:tcPr>
          <w:p w14:paraId="11A77DEC" w14:textId="3AB74B55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5.</w:t>
            </w:r>
          </w:p>
        </w:tc>
        <w:tc>
          <w:tcPr>
            <w:tcW w:w="1165" w:type="dxa"/>
          </w:tcPr>
          <w:p w14:paraId="6F849D12" w14:textId="65D10953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25</w:t>
            </w:r>
          </w:p>
        </w:tc>
        <w:tc>
          <w:tcPr>
            <w:tcW w:w="3859" w:type="dxa"/>
          </w:tcPr>
          <w:p w14:paraId="4D8AC123" w14:textId="12A45EF1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6.6</w:t>
            </w:r>
          </w:p>
        </w:tc>
        <w:tc>
          <w:tcPr>
            <w:tcW w:w="3419" w:type="dxa"/>
          </w:tcPr>
          <w:p w14:paraId="5F203075" w14:textId="25BE58BB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43.56</w:t>
            </w:r>
          </w:p>
        </w:tc>
      </w:tr>
      <w:tr w:rsidR="004F5011" w14:paraId="2842F162" w14:textId="77777777" w:rsidTr="004F5011">
        <w:tc>
          <w:tcPr>
            <w:tcW w:w="1133" w:type="dxa"/>
          </w:tcPr>
          <w:p w14:paraId="5051C264" w14:textId="17D93DEE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Sum</w:t>
            </w:r>
          </w:p>
        </w:tc>
        <w:tc>
          <w:tcPr>
            <w:tcW w:w="1165" w:type="dxa"/>
          </w:tcPr>
          <w:p w14:paraId="6B9B491F" w14:textId="77777777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</w:p>
        </w:tc>
        <w:tc>
          <w:tcPr>
            <w:tcW w:w="3859" w:type="dxa"/>
          </w:tcPr>
          <w:p w14:paraId="3F511F73" w14:textId="77777777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</w:p>
        </w:tc>
        <w:tc>
          <w:tcPr>
            <w:tcW w:w="3419" w:type="dxa"/>
          </w:tcPr>
          <w:p w14:paraId="26305BEA" w14:textId="2CAA50BC" w:rsidR="004F5011" w:rsidRDefault="004F5011" w:rsidP="004F5011">
            <w:pPr>
              <w:pStyle w:val="NormalWeb"/>
              <w:rPr>
                <w:rFonts w:ascii="Source Sans Pro" w:hAnsi="Source Sans Pro"/>
                <w:color w:val="36394D"/>
              </w:rPr>
            </w:pPr>
            <w:r>
              <w:rPr>
                <w:rFonts w:ascii="Source Sans Pro" w:hAnsi="Source Sans Pro"/>
                <w:color w:val="36394D"/>
              </w:rPr>
              <w:t>109.2</w:t>
            </w:r>
          </w:p>
        </w:tc>
      </w:tr>
    </w:tbl>
    <w:p w14:paraId="7FAD277B" w14:textId="3E02E35F" w:rsidR="00EA759A" w:rsidRDefault="004F5011" w:rsidP="004F5011">
      <w:pPr>
        <w:pStyle w:val="NormalWeb"/>
        <w:shd w:val="clear" w:color="auto" w:fill="FFFFFF"/>
        <w:rPr>
          <w:rFonts w:ascii="Cambria Math" w:hAnsi="Cambria Math"/>
          <w:i/>
          <w:color w:val="36394D"/>
          <w:vertAlign w:val="superscript"/>
        </w:rPr>
      </w:pPr>
      <w:proofErr w:type="gramStart"/>
      <w:r w:rsidRPr="004F5011">
        <w:rPr>
          <w:rFonts w:ascii="Source Sans Pro" w:hAnsi="Source Sans Pro"/>
          <w:color w:val="36394D"/>
        </w:rPr>
        <w:t xml:space="preserve">Variance </w:t>
      </w:r>
      <w:r>
        <w:rPr>
          <w:rFonts w:ascii="Source Sans Pro" w:hAnsi="Source Sans Pro"/>
          <w:color w:val="36394D"/>
        </w:rPr>
        <w:t xml:space="preserve"> =</w:t>
      </w:r>
      <w:proofErr w:type="gramEnd"/>
      <w:r>
        <w:rPr>
          <w:rFonts w:ascii="Source Sans Pro" w:hAnsi="Source Sans Pro"/>
          <w:color w:val="36394D"/>
        </w:rPr>
        <w:t xml:space="preserve"> </w:t>
      </w:r>
      <w:r w:rsidR="00EA759A">
        <w:rPr>
          <w:rFonts w:ascii="Source Sans Pro" w:hAnsi="Source Sans Pro"/>
          <w:color w:val="36394D"/>
        </w:rPr>
        <w:t xml:space="preserve">            </w:t>
      </w:r>
      <m:oMath>
        <m:r>
          <w:rPr>
            <w:rFonts w:ascii="Cambria Math" w:hAnsi="Cambria Math"/>
            <w:color w:val="36394D"/>
            <w:vertAlign w:val="superscript"/>
          </w:rPr>
          <m:t>(</m:t>
        </m:r>
        <m:r>
          <w:rPr>
            <w:rFonts w:ascii="Cambria Math" w:hAnsi="Cambria Math"/>
            <w:color w:val="36394D"/>
          </w:rPr>
          <m:t>∑</m:t>
        </m:r>
        <m:r>
          <m:rPr>
            <m:sty m:val="p"/>
          </m:rPr>
          <w:rPr>
            <w:rFonts w:ascii="Cambria Math" w:hAnsi="Cambria Math"/>
            <w:color w:val="36394D"/>
          </w:rPr>
          <m:t>(X-X)</m:t>
        </m:r>
        <m:r>
          <m:rPr>
            <m:sty m:val="p"/>
          </m:rPr>
          <w:rPr>
            <w:rFonts w:ascii="Cambria Math" w:hAnsi="Cambria Math"/>
            <w:color w:val="36394D"/>
            <w:vertAlign w:val="superscript"/>
          </w:rPr>
          <m:t xml:space="preserve">2        </m:t>
        </m:r>
        <m:r>
          <w:rPr>
            <w:rFonts w:ascii="Cambria Math" w:hAnsi="Cambria Math"/>
            <w:color w:val="36394D"/>
            <w:vertAlign w:val="superscript"/>
          </w:rPr>
          <m:t>)/N</m:t>
        </m:r>
      </m:oMath>
      <w:r w:rsidR="00EA759A">
        <w:rPr>
          <w:rFonts w:ascii="Cambria Math" w:hAnsi="Cambria Math"/>
          <w:i/>
          <w:color w:val="36394D"/>
          <w:vertAlign w:val="superscript"/>
        </w:rPr>
        <w:t xml:space="preserve"> = 109.2/5= 21.84</w:t>
      </w:r>
    </w:p>
    <w:p w14:paraId="4E608328" w14:textId="67946BEC" w:rsidR="00EA759A" w:rsidRDefault="00EA759A" w:rsidP="004F5011">
      <w:pPr>
        <w:pStyle w:val="NormalWeb"/>
        <w:shd w:val="clear" w:color="auto" w:fill="FFFFFF"/>
        <w:rPr>
          <w:rFonts w:ascii="Source Sans Pro" w:hAnsi="Source Sans Pro"/>
          <w:color w:val="36394D"/>
          <w:sz w:val="32"/>
          <w:szCs w:val="32"/>
          <w:vertAlign w:val="superscript"/>
        </w:rPr>
      </w:pPr>
      <w:r w:rsidRPr="00EA759A">
        <w:rPr>
          <w:rFonts w:ascii="Source Sans Pro" w:hAnsi="Source Sans Pro"/>
          <w:color w:val="36394D"/>
          <w:vertAlign w:val="superscript"/>
        </w:rPr>
        <w:br/>
      </w:r>
      <w:r w:rsidRPr="00EA759A">
        <w:rPr>
          <w:rFonts w:ascii="Source Sans Pro" w:hAnsi="Source Sans Pro"/>
          <w:color w:val="36394D"/>
          <w:sz w:val="32"/>
          <w:szCs w:val="32"/>
          <w:vertAlign w:val="superscript"/>
        </w:rPr>
        <w:t>3. STANDARD DEVIATION</w:t>
      </w:r>
      <w:r>
        <w:rPr>
          <w:rFonts w:ascii="Source Sans Pro" w:hAnsi="Source Sans Pro"/>
          <w:color w:val="36394D"/>
          <w:sz w:val="32"/>
          <w:szCs w:val="32"/>
          <w:vertAlign w:val="superscript"/>
        </w:rPr>
        <w:t>:</w:t>
      </w:r>
    </w:p>
    <w:p w14:paraId="39981698" w14:textId="63D1704F" w:rsidR="004F5011" w:rsidRPr="00EA759A" w:rsidRDefault="00EA759A" w:rsidP="00447362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 w:rsidRPr="00EA759A">
        <w:rPr>
          <w:rFonts w:ascii="Source Sans Pro" w:hAnsi="Source Sans Pro"/>
          <w:color w:val="36394D"/>
        </w:rPr>
        <w:t>S.D</w:t>
      </w:r>
      <w:r>
        <w:rPr>
          <w:rFonts w:ascii="Source Sans Pro" w:hAnsi="Source Sans Pro"/>
          <w:color w:val="36394D"/>
        </w:rPr>
        <w:t xml:space="preserve"> </w:t>
      </w:r>
      <w:r w:rsidRPr="00EA759A">
        <w:rPr>
          <w:rFonts w:ascii="Source Sans Pro" w:hAnsi="Source Sans Pro"/>
          <w:color w:val="36394D"/>
        </w:rPr>
        <w:t>=</w:t>
      </w:r>
      <w:r>
        <w:rPr>
          <w:rFonts w:ascii="Source Sans Pro" w:hAnsi="Source Sans Pro"/>
          <w:color w:val="36394D"/>
        </w:rPr>
        <w:t xml:space="preserve"> </w:t>
      </w:r>
      <m:oMath>
        <m:r>
          <w:rPr>
            <w:rFonts w:ascii="Cambria Math" w:hAnsi="Cambria Math"/>
            <w:color w:val="36394D"/>
          </w:rPr>
          <m:t>√</m:t>
        </m:r>
        <m:r>
          <w:rPr>
            <w:rFonts w:ascii="Cambria Math" w:hAnsi="Cambria Math"/>
            <w:color w:val="36394D"/>
          </w:rPr>
          <m:t xml:space="preserve"> </m:t>
        </m:r>
        <m:r>
          <w:rPr>
            <w:rFonts w:ascii="Cambria Math" w:hAnsi="Cambria Math"/>
            <w:color w:val="36394D"/>
          </w:rPr>
          <m:t>VARIANCE</m:t>
        </m:r>
      </m:oMath>
      <w:r>
        <w:rPr>
          <w:rFonts w:ascii="Source Sans Pro" w:hAnsi="Source Sans Pro"/>
          <w:color w:val="36394D"/>
        </w:rPr>
        <w:t xml:space="preserve"> </w:t>
      </w:r>
      <w:proofErr w:type="gramStart"/>
      <w:r>
        <w:rPr>
          <w:rFonts w:ascii="Source Sans Pro" w:hAnsi="Source Sans Pro"/>
          <w:color w:val="36394D"/>
        </w:rPr>
        <w:t xml:space="preserve">= </w:t>
      </w:r>
      <w:r w:rsidR="00404F21">
        <w:rPr>
          <w:rFonts w:ascii="Source Sans Pro" w:hAnsi="Source Sans Pro"/>
          <w:color w:val="36394D"/>
        </w:rPr>
        <w:t xml:space="preserve"> 4.673</w:t>
      </w:r>
      <w:proofErr w:type="gramEnd"/>
    </w:p>
    <w:p w14:paraId="375BB41B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lastRenderedPageBreak/>
        <w:t>Outlier Detection</w:t>
      </w:r>
    </w:p>
    <w:p w14:paraId="54193C16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Identify any outliers in the dataset [17, 20, 21, 18, 95, 22, 19, 23] using the IQR method. Explain your process.</w:t>
      </w:r>
    </w:p>
    <w:p w14:paraId="618366D2" w14:textId="362F2463" w:rsidR="00397BA2" w:rsidRDefault="00397BA2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Higher Fence = Q3 + 1.5(IQR)</w:t>
      </w:r>
    </w:p>
    <w:p w14:paraId="422AE5C5" w14:textId="3C122F92" w:rsidR="00397BA2" w:rsidRDefault="00397BA2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Lower Fence = Q1 -1.5(IQR)</w:t>
      </w:r>
    </w:p>
    <w:p w14:paraId="43E0FF40" w14:textId="34D1065D" w:rsidR="00397BA2" w:rsidRDefault="00397BA2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Arrange dataset in ascending order = 17, 18, 19, 20, 21, 22, 23, 95</w:t>
      </w:r>
    </w:p>
    <w:p w14:paraId="2F44BDB0" w14:textId="374C32C5" w:rsidR="00397BA2" w:rsidRDefault="00397BA2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Q1 = 18 + 19 =37/2 =18.</w:t>
      </w:r>
      <w:proofErr w:type="gramStart"/>
      <w:r>
        <w:rPr>
          <w:rFonts w:ascii="Source Sans Pro" w:hAnsi="Source Sans Pro"/>
          <w:color w:val="36394D"/>
        </w:rPr>
        <w:t xml:space="preserve">5,   </w:t>
      </w:r>
      <w:proofErr w:type="gramEnd"/>
      <w:r>
        <w:rPr>
          <w:rFonts w:ascii="Source Sans Pro" w:hAnsi="Source Sans Pro"/>
          <w:color w:val="36394D"/>
        </w:rPr>
        <w:t>Q3 = 22 + 23</w:t>
      </w:r>
      <w:r w:rsidR="003F1B84">
        <w:rPr>
          <w:rFonts w:ascii="Source Sans Pro" w:hAnsi="Source Sans Pro"/>
          <w:color w:val="36394D"/>
        </w:rPr>
        <w:t xml:space="preserve">/2 </w:t>
      </w:r>
      <w:r>
        <w:rPr>
          <w:rFonts w:ascii="Source Sans Pro" w:hAnsi="Source Sans Pro"/>
          <w:color w:val="36394D"/>
        </w:rPr>
        <w:t xml:space="preserve"> = 22.5</w:t>
      </w:r>
    </w:p>
    <w:p w14:paraId="6377DD00" w14:textId="19DB4DDA" w:rsidR="00397BA2" w:rsidRDefault="003F1B84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IQR = Q3-Q1 = 4</w:t>
      </w:r>
    </w:p>
    <w:p w14:paraId="62F6A11B" w14:textId="0E177D32" w:rsidR="003F1B84" w:rsidRDefault="003F1B84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Higher Fence = 22.5 + 1.5(4) = 28.5</w:t>
      </w:r>
    </w:p>
    <w:p w14:paraId="59F01CEA" w14:textId="3FBD3340" w:rsidR="003F1B84" w:rsidRDefault="003F1B84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Lower Fence = 18.5 – 1.5(4) = 12.5 </w:t>
      </w:r>
    </w:p>
    <w:p w14:paraId="1B393A3A" w14:textId="3ED2E1A2" w:rsidR="003F1B84" w:rsidRDefault="003F1B84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The outliers are values below 12.5 or greater than 28.5</w:t>
      </w:r>
    </w:p>
    <w:p w14:paraId="7AEDBC3B" w14:textId="77777777" w:rsidR="00397BA2" w:rsidRDefault="00397BA2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</w:p>
    <w:p w14:paraId="7AB156B2" w14:textId="45B6C731" w:rsidR="00397BA2" w:rsidRDefault="00397BA2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</w:p>
    <w:p w14:paraId="6722EE62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Normal Distribution and Z-Score</w:t>
      </w:r>
    </w:p>
    <w:p w14:paraId="42201000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A population has a mean of 75 and a standard deviation of 10. Calculate the Z- score for a value of 85.</w:t>
      </w:r>
    </w:p>
    <w:p w14:paraId="2A4F3D92" w14:textId="6B69DAFF" w:rsidR="00155AFF" w:rsidRPr="00155AFF" w:rsidRDefault="00227D4C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 w:rsidRPr="00227D4C">
        <w:rPr>
          <w:rFonts w:ascii="Source Sans Pro" w:hAnsi="Source Sans Pro"/>
          <w:color w:val="36394D"/>
        </w:rPr>
        <w:t>Z-</w:t>
      </w:r>
      <w:proofErr w:type="gramStart"/>
      <w:r w:rsidRPr="00227D4C">
        <w:rPr>
          <w:rFonts w:ascii="Source Sans Pro" w:hAnsi="Source Sans Pro"/>
          <w:color w:val="36394D"/>
        </w:rPr>
        <w:t>Score  =</w:t>
      </w:r>
      <w:proofErr w:type="gramEnd"/>
      <w:r w:rsidRPr="00227D4C">
        <w:rPr>
          <w:rFonts w:ascii="Source Sans Pro" w:hAnsi="Source Sans Pro"/>
          <w:color w:val="36394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36394D"/>
              </w:rPr>
            </m:ctrlPr>
          </m:fPr>
          <m:num>
            <m:r>
              <w:rPr>
                <w:rFonts w:ascii="Cambria Math" w:hAnsi="Cambria Math"/>
                <w:color w:val="36394D"/>
              </w:rPr>
              <m:t xml:space="preserve">Value – </m:t>
            </m:r>
            <m:r>
              <w:rPr>
                <w:rFonts w:ascii="Cambria Math" w:hAnsi="Cambria Math"/>
                <w:color w:val="36394D"/>
              </w:rPr>
              <m:t>mean</m:t>
            </m:r>
          </m:num>
          <m:den>
            <m:r>
              <w:rPr>
                <w:rFonts w:ascii="Cambria Math" w:hAnsi="Cambria Math"/>
                <w:color w:val="36394D"/>
              </w:rPr>
              <m:t>standard deviation</m:t>
            </m:r>
          </m:den>
        </m:f>
        <m:r>
          <w:rPr>
            <w:rFonts w:ascii="Cambria Math" w:hAnsi="Cambria Math"/>
            <w:color w:val="36394D"/>
          </w:rPr>
          <m:t xml:space="preserve">                              </m:t>
        </m:r>
      </m:oMath>
      <w:r w:rsidR="00155AFF">
        <w:rPr>
          <w:rFonts w:ascii="Source Sans Pro" w:hAnsi="Source Sans Pro"/>
          <w:color w:val="36394D"/>
        </w:rPr>
        <w:t xml:space="preserve"> =  10/10 =  1 </w:t>
      </w:r>
    </w:p>
    <w:p w14:paraId="6D3547F5" w14:textId="6CF84DE4" w:rsidR="00227D4C" w:rsidRPr="00227D4C" w:rsidRDefault="00227D4C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m:oMathPara>
        <m:oMath>
          <m:r>
            <w:rPr>
              <w:rFonts w:ascii="Cambria Math" w:hAnsi="Cambria Math"/>
              <w:color w:val="36394D"/>
            </w:rPr>
            <w:br/>
          </m:r>
        </m:oMath>
      </m:oMathPara>
      <w:r>
        <w:rPr>
          <w:rFonts w:ascii="Source Sans Pro" w:hAnsi="Source Sans Pro"/>
          <w:color w:val="36394D"/>
        </w:rPr>
        <w:tab/>
      </w:r>
      <w:r>
        <w:rPr>
          <w:rFonts w:ascii="Source Sans Pro" w:hAnsi="Source Sans Pro"/>
          <w:color w:val="36394D"/>
        </w:rPr>
        <w:tab/>
      </w:r>
      <w:r w:rsidRPr="00227D4C">
        <w:rPr>
          <w:rFonts w:ascii="Cambria Math" w:hAnsi="Cambria Math"/>
          <w:i/>
          <w:color w:val="36394D"/>
        </w:rPr>
        <w:br/>
      </w:r>
    </w:p>
    <w:p w14:paraId="0A4428B0" w14:textId="238863E2" w:rsidR="00227D4C" w:rsidRPr="00227D4C" w:rsidRDefault="00227D4C" w:rsidP="006F59D8">
      <w:pPr>
        <w:pStyle w:val="NormalWeb"/>
        <w:shd w:val="clear" w:color="auto" w:fill="FFFFFF"/>
        <w:rPr>
          <w:rFonts w:ascii="Source Sans Pro" w:hAnsi="Source Sans Pro"/>
          <w:color w:val="36394D"/>
          <w:u w:val="single"/>
        </w:rPr>
      </w:pPr>
      <w:r>
        <w:rPr>
          <w:rFonts w:ascii="Source Sans Pro" w:hAnsi="Source Sans Pro"/>
          <w:color w:val="36394D"/>
          <w:u w:val="single"/>
        </w:rPr>
        <w:t xml:space="preserve">                                    </w:t>
      </w:r>
    </w:p>
    <w:p w14:paraId="6312A724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Covariance and Correlation:</w:t>
      </w:r>
      <w:r>
        <w:rPr>
          <w:rFonts w:ascii="Source Sans Pro" w:hAnsi="Source Sans Pro"/>
          <w:b/>
          <w:bCs/>
          <w:color w:val="36394D"/>
        </w:rPr>
        <w:br/>
      </w:r>
      <w:r>
        <w:rPr>
          <w:rFonts w:ascii="Source Sans Pro" w:hAnsi="Source Sans Pro"/>
          <w:color w:val="36394D"/>
        </w:rPr>
        <w:t>Calculate the covariance and correlation coefficient between two variables X and Y</w:t>
      </w:r>
    </w:p>
    <w:p w14:paraId="5DA2F36E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with the following data:</w:t>
      </w:r>
    </w:p>
    <w:p w14:paraId="4F61BD9E" w14:textId="77777777" w:rsidR="006F59D8" w:rsidRDefault="006F59D8" w:rsidP="006F59D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X: [15, 20, 25, 30, 35] Y: [10, 18, 22, 28, 40]</w:t>
      </w:r>
    </w:p>
    <w:p w14:paraId="6669B02B" w14:textId="176C4F29" w:rsidR="001E2347" w:rsidRDefault="008C2C03">
      <w:pPr>
        <w:rPr>
          <w:rFonts w:eastAsiaTheme="minorEastAsia"/>
        </w:rPr>
      </w:pPr>
      <w:r>
        <w:lastRenderedPageBreak/>
        <w:t xml:space="preserve">Mean of X </w:t>
      </w:r>
      <w:r w:rsidRPr="00E2495F">
        <w:rPr>
          <w:u w:val="single"/>
        </w:rPr>
        <w:t>(X</w:t>
      </w:r>
      <w:r>
        <w:t xml:space="preserve">) = </w:t>
      </w:r>
      <w:r w:rsidR="00E2495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∑X                 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                         </m:t>
        </m:r>
      </m:oMath>
      <w:r w:rsidR="00E2495F">
        <w:rPr>
          <w:rFonts w:eastAsiaTheme="minorEastAsia"/>
        </w:rPr>
        <w:t>= 25</w:t>
      </w:r>
    </w:p>
    <w:p w14:paraId="2ADC114C" w14:textId="49DF85A8" w:rsidR="00E2495F" w:rsidRDefault="00E2495F">
      <w:pPr>
        <w:rPr>
          <w:rFonts w:eastAsiaTheme="minorEastAsia"/>
        </w:rPr>
      </w:pPr>
      <w:r>
        <w:rPr>
          <w:rFonts w:eastAsiaTheme="minorEastAsia"/>
        </w:rPr>
        <w:t>Mean of Y (</w:t>
      </w:r>
      <w:r w:rsidRPr="00E2495F">
        <w:rPr>
          <w:rFonts w:eastAsiaTheme="minorEastAsia"/>
          <w:u w:val="single"/>
        </w:rPr>
        <w:t>Y)</w:t>
      </w:r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   </m:t>
                </m:r>
              </m:e>
              <m:e>
                <m:r>
                  <w:rPr>
                    <w:rFonts w:ascii="Cambria Math" w:hAnsi="Cambria Math"/>
                  </w:rPr>
                  <m:t>∑Y</m:t>
                </m:r>
              </m:e>
            </m:eqAr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= 23.6</w:t>
      </w:r>
    </w:p>
    <w:p w14:paraId="33A7281F" w14:textId="77777777" w:rsidR="00F04D52" w:rsidRDefault="00F04D5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459"/>
        <w:gridCol w:w="459"/>
        <w:gridCol w:w="609"/>
        <w:gridCol w:w="440"/>
        <w:gridCol w:w="870"/>
        <w:gridCol w:w="1029"/>
        <w:gridCol w:w="3251"/>
      </w:tblGrid>
      <w:tr w:rsidR="00F8141B" w14:paraId="1774AE0E" w14:textId="7E191242" w:rsidTr="00F8141B">
        <w:trPr>
          <w:trHeight w:val="700"/>
        </w:trPr>
        <w:tc>
          <w:tcPr>
            <w:tcW w:w="691" w:type="dxa"/>
          </w:tcPr>
          <w:p w14:paraId="3D875119" w14:textId="0A7A3BBF" w:rsidR="00F8141B" w:rsidRDefault="00F8141B" w:rsidP="00F8141B">
            <w:r>
              <w:t>S/No</w:t>
            </w:r>
          </w:p>
        </w:tc>
        <w:tc>
          <w:tcPr>
            <w:tcW w:w="459" w:type="dxa"/>
          </w:tcPr>
          <w:p w14:paraId="1567F433" w14:textId="43AF777A" w:rsidR="00F8141B" w:rsidRDefault="00F8141B" w:rsidP="00F8141B">
            <w:r>
              <w:t>X</w:t>
            </w:r>
          </w:p>
        </w:tc>
        <w:tc>
          <w:tcPr>
            <w:tcW w:w="459" w:type="dxa"/>
          </w:tcPr>
          <w:p w14:paraId="50100D29" w14:textId="6973C0F4" w:rsidR="00F8141B" w:rsidRDefault="00F8141B" w:rsidP="00F8141B">
            <w:r>
              <w:t xml:space="preserve"> X-</w:t>
            </w:r>
            <w:r w:rsidRPr="00BA1A56">
              <w:rPr>
                <w:u w:val="single"/>
              </w:rPr>
              <w:t>X</w:t>
            </w:r>
          </w:p>
        </w:tc>
        <w:tc>
          <w:tcPr>
            <w:tcW w:w="609" w:type="dxa"/>
          </w:tcPr>
          <w:p w14:paraId="3B6FE08A" w14:textId="72FB78F7" w:rsidR="00F8141B" w:rsidRPr="00F8141B" w:rsidRDefault="00F8141B" w:rsidP="00F8141B">
            <w:pPr>
              <w:rPr>
                <w:vertAlign w:val="superscript"/>
              </w:rPr>
            </w:pPr>
            <w:r>
              <w:t xml:space="preserve"> </w:t>
            </w:r>
            <w:r>
              <w:t>(</w:t>
            </w:r>
            <w:r>
              <w:t>X-</w:t>
            </w:r>
            <w:r w:rsidRPr="00BA1A56">
              <w:rPr>
                <w:u w:val="single"/>
              </w:rPr>
              <w:t>X</w:t>
            </w:r>
            <w:r>
              <w:rPr>
                <w:u w:val="single"/>
              </w:rPr>
              <w:t>)</w:t>
            </w:r>
            <w:r>
              <w:rPr>
                <w:u w:val="single"/>
                <w:vertAlign w:val="superscript"/>
              </w:rPr>
              <w:t>2</w:t>
            </w:r>
          </w:p>
        </w:tc>
        <w:tc>
          <w:tcPr>
            <w:tcW w:w="440" w:type="dxa"/>
          </w:tcPr>
          <w:p w14:paraId="12D5C66C" w14:textId="41E9A51B" w:rsidR="00F8141B" w:rsidRDefault="00F8141B" w:rsidP="00F8141B">
            <w:r>
              <w:t>Y</w:t>
            </w:r>
          </w:p>
        </w:tc>
        <w:tc>
          <w:tcPr>
            <w:tcW w:w="870" w:type="dxa"/>
          </w:tcPr>
          <w:p w14:paraId="2E29DF9F" w14:textId="2F76E744" w:rsidR="00F8141B" w:rsidRDefault="00F8141B" w:rsidP="00F8141B">
            <w:r>
              <w:t>Y-</w:t>
            </w:r>
            <w:r w:rsidRPr="00BA1A56">
              <w:rPr>
                <w:u w:val="single"/>
              </w:rPr>
              <w:t>Y</w:t>
            </w:r>
          </w:p>
        </w:tc>
        <w:tc>
          <w:tcPr>
            <w:tcW w:w="1029" w:type="dxa"/>
          </w:tcPr>
          <w:p w14:paraId="559B4AF7" w14:textId="26D283F7" w:rsidR="00F8141B" w:rsidRPr="00F8141B" w:rsidRDefault="00F8141B" w:rsidP="00F8141B">
            <w:pPr>
              <w:spacing w:before="240"/>
              <w:rPr>
                <w:vertAlign w:val="superscript"/>
              </w:rPr>
            </w:pPr>
            <w:r>
              <w:t>(</w:t>
            </w:r>
            <w:r>
              <w:t>Y-</w:t>
            </w:r>
            <w:r w:rsidRPr="00BA1A56">
              <w:rPr>
                <w:u w:val="single"/>
              </w:rPr>
              <w:t>Y</w:t>
            </w:r>
            <w:r>
              <w:rPr>
                <w:u w:val="single"/>
              </w:rPr>
              <w:t>)</w:t>
            </w:r>
            <w:r>
              <w:rPr>
                <w:u w:val="single"/>
                <w:vertAlign w:val="superscript"/>
              </w:rPr>
              <w:t>2</w:t>
            </w:r>
          </w:p>
        </w:tc>
        <w:tc>
          <w:tcPr>
            <w:tcW w:w="3251" w:type="dxa"/>
          </w:tcPr>
          <w:p w14:paraId="22DE6171" w14:textId="6C92C4F8" w:rsidR="00F8141B" w:rsidRDefault="00F8141B" w:rsidP="00F8141B">
            <w:r>
              <w:t>(X-</w:t>
            </w:r>
            <w:r w:rsidRPr="00BA1A56">
              <w:rPr>
                <w:u w:val="single"/>
              </w:rPr>
              <w:t>X</w:t>
            </w:r>
            <w:r>
              <w:t>) (Y-</w:t>
            </w:r>
            <w:r w:rsidRPr="00BA1A56">
              <w:rPr>
                <w:u w:val="single"/>
              </w:rPr>
              <w:t>Y</w:t>
            </w:r>
            <w:r>
              <w:t>)</w:t>
            </w:r>
          </w:p>
        </w:tc>
      </w:tr>
      <w:tr w:rsidR="00F8141B" w14:paraId="397212A6" w14:textId="484D0271" w:rsidTr="00F8141B">
        <w:trPr>
          <w:trHeight w:val="357"/>
        </w:trPr>
        <w:tc>
          <w:tcPr>
            <w:tcW w:w="691" w:type="dxa"/>
          </w:tcPr>
          <w:p w14:paraId="09325EAC" w14:textId="0E52B2E2" w:rsidR="00F8141B" w:rsidRDefault="00F8141B" w:rsidP="00F8141B">
            <w:r>
              <w:t>1</w:t>
            </w:r>
          </w:p>
        </w:tc>
        <w:tc>
          <w:tcPr>
            <w:tcW w:w="459" w:type="dxa"/>
          </w:tcPr>
          <w:p w14:paraId="72461A03" w14:textId="0B3EF464" w:rsidR="00F8141B" w:rsidRDefault="00F8141B" w:rsidP="00F8141B">
            <w:r>
              <w:t>15</w:t>
            </w:r>
          </w:p>
        </w:tc>
        <w:tc>
          <w:tcPr>
            <w:tcW w:w="459" w:type="dxa"/>
          </w:tcPr>
          <w:p w14:paraId="0660D782" w14:textId="7500F6C6" w:rsidR="00F8141B" w:rsidRDefault="00F8141B" w:rsidP="00F8141B">
            <w:r>
              <w:t>-10</w:t>
            </w:r>
          </w:p>
        </w:tc>
        <w:tc>
          <w:tcPr>
            <w:tcW w:w="609" w:type="dxa"/>
          </w:tcPr>
          <w:p w14:paraId="52453CC7" w14:textId="39970BC4" w:rsidR="00F8141B" w:rsidRDefault="00F8141B" w:rsidP="00F8141B">
            <w:r>
              <w:t>100</w:t>
            </w:r>
          </w:p>
        </w:tc>
        <w:tc>
          <w:tcPr>
            <w:tcW w:w="440" w:type="dxa"/>
          </w:tcPr>
          <w:p w14:paraId="4C3857CA" w14:textId="4E05DEE8" w:rsidR="00F8141B" w:rsidRDefault="00F8141B" w:rsidP="00F8141B">
            <w:r>
              <w:t>10</w:t>
            </w:r>
          </w:p>
        </w:tc>
        <w:tc>
          <w:tcPr>
            <w:tcW w:w="870" w:type="dxa"/>
          </w:tcPr>
          <w:p w14:paraId="288CB7C0" w14:textId="7225D0F5" w:rsidR="00F8141B" w:rsidRDefault="00F8141B" w:rsidP="00F8141B">
            <w:r>
              <w:t>-13.6</w:t>
            </w:r>
          </w:p>
        </w:tc>
        <w:tc>
          <w:tcPr>
            <w:tcW w:w="1029" w:type="dxa"/>
          </w:tcPr>
          <w:p w14:paraId="752FDA9F" w14:textId="658A1808" w:rsidR="00F8141B" w:rsidRDefault="00F8141B" w:rsidP="00F8141B">
            <w:r>
              <w:t>185</w:t>
            </w:r>
          </w:p>
        </w:tc>
        <w:tc>
          <w:tcPr>
            <w:tcW w:w="3251" w:type="dxa"/>
          </w:tcPr>
          <w:p w14:paraId="4D639373" w14:textId="4197BCB9" w:rsidR="00F8141B" w:rsidRDefault="00F8141B" w:rsidP="00F8141B">
            <w:r>
              <w:t>136</w:t>
            </w:r>
          </w:p>
        </w:tc>
      </w:tr>
      <w:tr w:rsidR="00F8141B" w14:paraId="46CFC2B7" w14:textId="001C79EC" w:rsidTr="00F8141B">
        <w:trPr>
          <w:trHeight w:val="357"/>
        </w:trPr>
        <w:tc>
          <w:tcPr>
            <w:tcW w:w="691" w:type="dxa"/>
          </w:tcPr>
          <w:p w14:paraId="38CB69C3" w14:textId="15A53DD2" w:rsidR="00F8141B" w:rsidRDefault="00F8141B" w:rsidP="00F8141B">
            <w:r>
              <w:t>2</w:t>
            </w:r>
          </w:p>
        </w:tc>
        <w:tc>
          <w:tcPr>
            <w:tcW w:w="459" w:type="dxa"/>
          </w:tcPr>
          <w:p w14:paraId="6842323C" w14:textId="6C66A4C1" w:rsidR="00F8141B" w:rsidRDefault="00F8141B" w:rsidP="00F8141B">
            <w:r>
              <w:t>20</w:t>
            </w:r>
          </w:p>
        </w:tc>
        <w:tc>
          <w:tcPr>
            <w:tcW w:w="459" w:type="dxa"/>
          </w:tcPr>
          <w:p w14:paraId="4E8E1006" w14:textId="37E69C8B" w:rsidR="00F8141B" w:rsidRDefault="00F8141B" w:rsidP="00F8141B">
            <w:r>
              <w:t>-5</w:t>
            </w:r>
          </w:p>
        </w:tc>
        <w:tc>
          <w:tcPr>
            <w:tcW w:w="609" w:type="dxa"/>
          </w:tcPr>
          <w:p w14:paraId="48AE62EE" w14:textId="2D837051" w:rsidR="00F8141B" w:rsidRDefault="00F8141B" w:rsidP="00F8141B">
            <w:r>
              <w:t>25</w:t>
            </w:r>
          </w:p>
        </w:tc>
        <w:tc>
          <w:tcPr>
            <w:tcW w:w="440" w:type="dxa"/>
          </w:tcPr>
          <w:p w14:paraId="3B09830F" w14:textId="4539779C" w:rsidR="00F8141B" w:rsidRDefault="00F8141B" w:rsidP="00F8141B">
            <w:r>
              <w:t>18</w:t>
            </w:r>
          </w:p>
        </w:tc>
        <w:tc>
          <w:tcPr>
            <w:tcW w:w="870" w:type="dxa"/>
          </w:tcPr>
          <w:p w14:paraId="76F597DC" w14:textId="5C765FA5" w:rsidR="00F8141B" w:rsidRDefault="00F8141B" w:rsidP="00F8141B">
            <w:r>
              <w:t>-5.6</w:t>
            </w:r>
          </w:p>
        </w:tc>
        <w:tc>
          <w:tcPr>
            <w:tcW w:w="1029" w:type="dxa"/>
          </w:tcPr>
          <w:p w14:paraId="6BD021D2" w14:textId="4A267C7D" w:rsidR="00F8141B" w:rsidRDefault="00F8141B" w:rsidP="00F8141B">
            <w:r>
              <w:t>31.36</w:t>
            </w:r>
          </w:p>
        </w:tc>
        <w:tc>
          <w:tcPr>
            <w:tcW w:w="3251" w:type="dxa"/>
          </w:tcPr>
          <w:p w14:paraId="5F7E0FB9" w14:textId="47E308A9" w:rsidR="00F8141B" w:rsidRDefault="00F8141B" w:rsidP="00F8141B">
            <w:r>
              <w:t>28</w:t>
            </w:r>
          </w:p>
        </w:tc>
      </w:tr>
      <w:tr w:rsidR="00F8141B" w14:paraId="3B12AD1F" w14:textId="022E26DF" w:rsidTr="00F8141B">
        <w:trPr>
          <w:trHeight w:val="336"/>
        </w:trPr>
        <w:tc>
          <w:tcPr>
            <w:tcW w:w="691" w:type="dxa"/>
          </w:tcPr>
          <w:p w14:paraId="5402581F" w14:textId="7F414E94" w:rsidR="00F8141B" w:rsidRDefault="00F8141B" w:rsidP="00F8141B">
            <w:r>
              <w:t>3</w:t>
            </w:r>
          </w:p>
        </w:tc>
        <w:tc>
          <w:tcPr>
            <w:tcW w:w="459" w:type="dxa"/>
          </w:tcPr>
          <w:p w14:paraId="2B6DC09F" w14:textId="6EA53C2C" w:rsidR="00F8141B" w:rsidRDefault="00F8141B" w:rsidP="00F8141B">
            <w:r>
              <w:t>25</w:t>
            </w:r>
          </w:p>
        </w:tc>
        <w:tc>
          <w:tcPr>
            <w:tcW w:w="459" w:type="dxa"/>
          </w:tcPr>
          <w:p w14:paraId="2C835AF2" w14:textId="25105158" w:rsidR="00F8141B" w:rsidRDefault="00F8141B" w:rsidP="00F8141B">
            <w:r>
              <w:t>0</w:t>
            </w:r>
          </w:p>
        </w:tc>
        <w:tc>
          <w:tcPr>
            <w:tcW w:w="609" w:type="dxa"/>
          </w:tcPr>
          <w:p w14:paraId="1B16F2D9" w14:textId="26789B22" w:rsidR="00F8141B" w:rsidRDefault="00F8141B" w:rsidP="00F8141B">
            <w:r>
              <w:t>0</w:t>
            </w:r>
          </w:p>
        </w:tc>
        <w:tc>
          <w:tcPr>
            <w:tcW w:w="440" w:type="dxa"/>
          </w:tcPr>
          <w:p w14:paraId="4644BED2" w14:textId="65161455" w:rsidR="00F8141B" w:rsidRDefault="00F8141B" w:rsidP="00F8141B">
            <w:r>
              <w:t>22</w:t>
            </w:r>
          </w:p>
        </w:tc>
        <w:tc>
          <w:tcPr>
            <w:tcW w:w="870" w:type="dxa"/>
          </w:tcPr>
          <w:p w14:paraId="56594E03" w14:textId="5F59F4D3" w:rsidR="00F8141B" w:rsidRDefault="00F8141B" w:rsidP="00F8141B">
            <w:r>
              <w:t>-1.6</w:t>
            </w:r>
          </w:p>
        </w:tc>
        <w:tc>
          <w:tcPr>
            <w:tcW w:w="1029" w:type="dxa"/>
          </w:tcPr>
          <w:p w14:paraId="7DDC02C3" w14:textId="62C71F61" w:rsidR="00F8141B" w:rsidRDefault="00F8141B" w:rsidP="00F8141B">
            <w:r>
              <w:t>2.56</w:t>
            </w:r>
          </w:p>
        </w:tc>
        <w:tc>
          <w:tcPr>
            <w:tcW w:w="3251" w:type="dxa"/>
          </w:tcPr>
          <w:p w14:paraId="3F95E1C6" w14:textId="2AAE5ABE" w:rsidR="00F8141B" w:rsidRDefault="00F8141B" w:rsidP="00F8141B">
            <w:r>
              <w:t>0</w:t>
            </w:r>
          </w:p>
        </w:tc>
      </w:tr>
      <w:tr w:rsidR="00F8141B" w14:paraId="5F5B1E9D" w14:textId="74033B93" w:rsidTr="00F8141B">
        <w:trPr>
          <w:trHeight w:val="357"/>
        </w:trPr>
        <w:tc>
          <w:tcPr>
            <w:tcW w:w="691" w:type="dxa"/>
          </w:tcPr>
          <w:p w14:paraId="6539CDE7" w14:textId="07708F8C" w:rsidR="00F8141B" w:rsidRDefault="00F8141B" w:rsidP="00F8141B">
            <w:r>
              <w:t>4</w:t>
            </w:r>
          </w:p>
        </w:tc>
        <w:tc>
          <w:tcPr>
            <w:tcW w:w="459" w:type="dxa"/>
          </w:tcPr>
          <w:p w14:paraId="5688448B" w14:textId="78FB8C14" w:rsidR="00F8141B" w:rsidRDefault="00F8141B" w:rsidP="00F8141B">
            <w:r>
              <w:t>30</w:t>
            </w:r>
          </w:p>
        </w:tc>
        <w:tc>
          <w:tcPr>
            <w:tcW w:w="459" w:type="dxa"/>
          </w:tcPr>
          <w:p w14:paraId="44BA70DF" w14:textId="6AA1CBBD" w:rsidR="00F8141B" w:rsidRDefault="00F8141B" w:rsidP="00F8141B">
            <w:r>
              <w:t>5</w:t>
            </w:r>
          </w:p>
        </w:tc>
        <w:tc>
          <w:tcPr>
            <w:tcW w:w="609" w:type="dxa"/>
          </w:tcPr>
          <w:p w14:paraId="76195022" w14:textId="7DABB1B8" w:rsidR="00F8141B" w:rsidRDefault="00F8141B" w:rsidP="00F8141B">
            <w:r>
              <w:t>25</w:t>
            </w:r>
          </w:p>
        </w:tc>
        <w:tc>
          <w:tcPr>
            <w:tcW w:w="440" w:type="dxa"/>
          </w:tcPr>
          <w:p w14:paraId="3F88F5D3" w14:textId="5A6F2CDF" w:rsidR="00F8141B" w:rsidRDefault="00F8141B" w:rsidP="00F8141B">
            <w:r>
              <w:t>28</w:t>
            </w:r>
          </w:p>
        </w:tc>
        <w:tc>
          <w:tcPr>
            <w:tcW w:w="870" w:type="dxa"/>
          </w:tcPr>
          <w:p w14:paraId="044B7F31" w14:textId="68D2138A" w:rsidR="00F8141B" w:rsidRDefault="00F8141B" w:rsidP="00F8141B">
            <w:r>
              <w:t>4.4</w:t>
            </w:r>
          </w:p>
        </w:tc>
        <w:tc>
          <w:tcPr>
            <w:tcW w:w="1029" w:type="dxa"/>
          </w:tcPr>
          <w:p w14:paraId="795AF29A" w14:textId="7ACF940A" w:rsidR="00F8141B" w:rsidRDefault="00F8141B" w:rsidP="00F8141B">
            <w:r>
              <w:t>19.36</w:t>
            </w:r>
          </w:p>
        </w:tc>
        <w:tc>
          <w:tcPr>
            <w:tcW w:w="3251" w:type="dxa"/>
          </w:tcPr>
          <w:p w14:paraId="3B1174A8" w14:textId="7C62E793" w:rsidR="00F8141B" w:rsidRDefault="00F8141B" w:rsidP="00F8141B">
            <w:r>
              <w:t>22</w:t>
            </w:r>
          </w:p>
        </w:tc>
      </w:tr>
      <w:tr w:rsidR="00F8141B" w14:paraId="7A875149" w14:textId="27B52D6B" w:rsidTr="00F8141B">
        <w:trPr>
          <w:trHeight w:val="336"/>
        </w:trPr>
        <w:tc>
          <w:tcPr>
            <w:tcW w:w="691" w:type="dxa"/>
          </w:tcPr>
          <w:p w14:paraId="260E57A0" w14:textId="043FAED4" w:rsidR="00F8141B" w:rsidRDefault="00F8141B" w:rsidP="00F8141B">
            <w:r>
              <w:t>5</w:t>
            </w:r>
          </w:p>
        </w:tc>
        <w:tc>
          <w:tcPr>
            <w:tcW w:w="459" w:type="dxa"/>
          </w:tcPr>
          <w:p w14:paraId="45B2667E" w14:textId="759D13D2" w:rsidR="00F8141B" w:rsidRDefault="00F8141B" w:rsidP="00F8141B">
            <w:r>
              <w:t>35</w:t>
            </w:r>
          </w:p>
        </w:tc>
        <w:tc>
          <w:tcPr>
            <w:tcW w:w="459" w:type="dxa"/>
          </w:tcPr>
          <w:p w14:paraId="6812DA78" w14:textId="386FE90F" w:rsidR="00F8141B" w:rsidRDefault="00F8141B" w:rsidP="00F8141B">
            <w:r>
              <w:t>10</w:t>
            </w:r>
          </w:p>
        </w:tc>
        <w:tc>
          <w:tcPr>
            <w:tcW w:w="609" w:type="dxa"/>
          </w:tcPr>
          <w:p w14:paraId="394BCBE2" w14:textId="2028575D" w:rsidR="00F8141B" w:rsidRDefault="00F8141B" w:rsidP="00F8141B">
            <w:r>
              <w:t>100</w:t>
            </w:r>
          </w:p>
        </w:tc>
        <w:tc>
          <w:tcPr>
            <w:tcW w:w="440" w:type="dxa"/>
          </w:tcPr>
          <w:p w14:paraId="3654209C" w14:textId="4424227C" w:rsidR="00F8141B" w:rsidRDefault="00F8141B" w:rsidP="00F8141B">
            <w:r>
              <w:t>40</w:t>
            </w:r>
          </w:p>
        </w:tc>
        <w:tc>
          <w:tcPr>
            <w:tcW w:w="870" w:type="dxa"/>
          </w:tcPr>
          <w:p w14:paraId="5473D38B" w14:textId="4B5D7693" w:rsidR="00F8141B" w:rsidRDefault="00F8141B" w:rsidP="00F8141B">
            <w:r>
              <w:t>16.4</w:t>
            </w:r>
          </w:p>
        </w:tc>
        <w:tc>
          <w:tcPr>
            <w:tcW w:w="1029" w:type="dxa"/>
          </w:tcPr>
          <w:p w14:paraId="4C015785" w14:textId="726AAFA8" w:rsidR="00F8141B" w:rsidRDefault="00F8141B" w:rsidP="00F8141B">
            <w:r>
              <w:t>268.96</w:t>
            </w:r>
          </w:p>
        </w:tc>
        <w:tc>
          <w:tcPr>
            <w:tcW w:w="3251" w:type="dxa"/>
          </w:tcPr>
          <w:p w14:paraId="6C9C3A49" w14:textId="3119F60E" w:rsidR="00F8141B" w:rsidRDefault="00F8141B" w:rsidP="00F8141B">
            <w:r>
              <w:t>164</w:t>
            </w:r>
          </w:p>
        </w:tc>
      </w:tr>
      <w:tr w:rsidR="00F8141B" w14:paraId="403300AD" w14:textId="4074E93F" w:rsidTr="00F8141B">
        <w:trPr>
          <w:trHeight w:val="357"/>
        </w:trPr>
        <w:tc>
          <w:tcPr>
            <w:tcW w:w="691" w:type="dxa"/>
          </w:tcPr>
          <w:p w14:paraId="4DC3DE06" w14:textId="77777777" w:rsidR="00F8141B" w:rsidRDefault="00F8141B" w:rsidP="00F8141B"/>
        </w:tc>
        <w:tc>
          <w:tcPr>
            <w:tcW w:w="459" w:type="dxa"/>
          </w:tcPr>
          <w:p w14:paraId="34465CE6" w14:textId="0F44642D" w:rsidR="00F8141B" w:rsidRDefault="00F8141B" w:rsidP="00F8141B"/>
        </w:tc>
        <w:tc>
          <w:tcPr>
            <w:tcW w:w="459" w:type="dxa"/>
          </w:tcPr>
          <w:p w14:paraId="0A66B54E" w14:textId="77777777" w:rsidR="00F8141B" w:rsidRDefault="00F8141B" w:rsidP="00F8141B"/>
        </w:tc>
        <w:tc>
          <w:tcPr>
            <w:tcW w:w="609" w:type="dxa"/>
          </w:tcPr>
          <w:p w14:paraId="510269BB" w14:textId="0E87CF2D" w:rsidR="00F8141B" w:rsidRDefault="00F8141B" w:rsidP="00F8141B">
            <w:r>
              <w:t>250</w:t>
            </w:r>
          </w:p>
        </w:tc>
        <w:tc>
          <w:tcPr>
            <w:tcW w:w="440" w:type="dxa"/>
          </w:tcPr>
          <w:p w14:paraId="21462B55" w14:textId="2BD978F7" w:rsidR="00F8141B" w:rsidRDefault="00F8141B" w:rsidP="00F8141B"/>
        </w:tc>
        <w:tc>
          <w:tcPr>
            <w:tcW w:w="870" w:type="dxa"/>
          </w:tcPr>
          <w:p w14:paraId="1BF925FC" w14:textId="77777777" w:rsidR="00F8141B" w:rsidRDefault="00F8141B" w:rsidP="00F8141B"/>
        </w:tc>
        <w:tc>
          <w:tcPr>
            <w:tcW w:w="1029" w:type="dxa"/>
          </w:tcPr>
          <w:p w14:paraId="65A37655" w14:textId="1A30C0E8" w:rsidR="00F8141B" w:rsidRDefault="00F8141B" w:rsidP="00F8141B">
            <w:r>
              <w:t>507.24</w:t>
            </w:r>
          </w:p>
        </w:tc>
        <w:tc>
          <w:tcPr>
            <w:tcW w:w="3251" w:type="dxa"/>
          </w:tcPr>
          <w:p w14:paraId="6024F0EC" w14:textId="6A875A63" w:rsidR="00F8141B" w:rsidRDefault="00F8141B" w:rsidP="00F8141B">
            <w:r>
              <w:t>350</w:t>
            </w:r>
          </w:p>
        </w:tc>
      </w:tr>
      <w:tr w:rsidR="00F8141B" w14:paraId="50EDFA8F" w14:textId="043B822D" w:rsidTr="00F8141B">
        <w:trPr>
          <w:trHeight w:val="336"/>
        </w:trPr>
        <w:tc>
          <w:tcPr>
            <w:tcW w:w="691" w:type="dxa"/>
          </w:tcPr>
          <w:p w14:paraId="47DC413A" w14:textId="77777777" w:rsidR="00F8141B" w:rsidRDefault="00F8141B" w:rsidP="00F8141B"/>
        </w:tc>
        <w:tc>
          <w:tcPr>
            <w:tcW w:w="459" w:type="dxa"/>
          </w:tcPr>
          <w:p w14:paraId="7FADB54D" w14:textId="6E29778D" w:rsidR="00F8141B" w:rsidRDefault="00F8141B" w:rsidP="00F8141B"/>
        </w:tc>
        <w:tc>
          <w:tcPr>
            <w:tcW w:w="459" w:type="dxa"/>
          </w:tcPr>
          <w:p w14:paraId="46113D9D" w14:textId="77777777" w:rsidR="00F8141B" w:rsidRDefault="00F8141B" w:rsidP="00F8141B"/>
        </w:tc>
        <w:tc>
          <w:tcPr>
            <w:tcW w:w="609" w:type="dxa"/>
          </w:tcPr>
          <w:p w14:paraId="44084BC8" w14:textId="77777777" w:rsidR="00F8141B" w:rsidRDefault="00F8141B" w:rsidP="00F8141B"/>
        </w:tc>
        <w:tc>
          <w:tcPr>
            <w:tcW w:w="440" w:type="dxa"/>
          </w:tcPr>
          <w:p w14:paraId="1E758694" w14:textId="649F0824" w:rsidR="00F8141B" w:rsidRDefault="00F8141B" w:rsidP="00F8141B"/>
        </w:tc>
        <w:tc>
          <w:tcPr>
            <w:tcW w:w="870" w:type="dxa"/>
          </w:tcPr>
          <w:p w14:paraId="1DB8ADBD" w14:textId="77777777" w:rsidR="00F8141B" w:rsidRDefault="00F8141B" w:rsidP="00F8141B"/>
        </w:tc>
        <w:tc>
          <w:tcPr>
            <w:tcW w:w="1029" w:type="dxa"/>
          </w:tcPr>
          <w:p w14:paraId="4860C3A8" w14:textId="77777777" w:rsidR="00F8141B" w:rsidRDefault="00F8141B" w:rsidP="00F8141B"/>
        </w:tc>
        <w:tc>
          <w:tcPr>
            <w:tcW w:w="3251" w:type="dxa"/>
          </w:tcPr>
          <w:p w14:paraId="79FDB629" w14:textId="4AFF8A12" w:rsidR="00F8141B" w:rsidRDefault="00F8141B" w:rsidP="00F8141B"/>
        </w:tc>
      </w:tr>
    </w:tbl>
    <w:p w14:paraId="55042509" w14:textId="77777777" w:rsidR="00F04D52" w:rsidRDefault="00F04D52"/>
    <w:p w14:paraId="044AFE31" w14:textId="71B859A3" w:rsidR="00BA1A56" w:rsidRDefault="00BA1A56" w:rsidP="00BA1A56">
      <w:pPr>
        <w:rPr>
          <w:rFonts w:eastAsiaTheme="minorEastAsia"/>
        </w:rPr>
      </w:pPr>
      <w:proofErr w:type="gramStart"/>
      <w:r>
        <w:rPr>
          <w:rFonts w:eastAsiaTheme="minorEastAsia"/>
        </w:rPr>
        <w:t>Covariance  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              </m:t>
            </m:r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(X-X)(Y-Y)</m:t>
            </m:r>
            <m:r>
              <w:rPr>
                <w:rFonts w:ascii="Cambria Math" w:eastAsiaTheme="minorEastAsia" w:hAnsi="Cambria Math"/>
              </w:rPr>
              <m:t xml:space="preserve">                                     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 </m:t>
        </m:r>
      </m:oMath>
      <w:r>
        <w:rPr>
          <w:rFonts w:eastAsiaTheme="minorEastAsia"/>
        </w:rPr>
        <w:t>=    350/5 = 70</w:t>
      </w:r>
    </w:p>
    <w:p w14:paraId="7022DB7B" w14:textId="77777777" w:rsidR="00BA1A56" w:rsidRDefault="00BA1A56"/>
    <w:p w14:paraId="54DA3C4D" w14:textId="541BE4D5" w:rsidR="00BA1A56" w:rsidRDefault="00BA1A56">
      <w:r>
        <w:t>Correlation</w:t>
      </w:r>
      <w:r w:rsidR="000333A9">
        <w:t xml:space="preserve"> co-efficient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              </m:t>
            </m:r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(X-X)(Y-Y)</m:t>
            </m:r>
            <m:r>
              <w:rPr>
                <w:rFonts w:ascii="Cambria Math" w:eastAsiaTheme="minorEastAsia" w:hAnsi="Cambria Math"/>
              </w:rPr>
              <m:t xml:space="preserve">                                    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/>
                </m:nary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2 x ∑ </m:t>
            </m:r>
            <m:r>
              <m:rPr>
                <m:sty m:val="p"/>
              </m:rPr>
              <w:rPr>
                <w:rFonts w:ascii="Cambria Math" w:hAnsi="Cambria Math"/>
              </w:rPr>
              <m:t>(Y-Y)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F8141B"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350       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250</m:t>
                </m:r>
              </m:e>
            </m:rad>
            <m:r>
              <w:rPr>
                <w:rFonts w:ascii="Cambria Math" w:eastAsiaTheme="minorEastAsia" w:hAnsi="Cambria Math"/>
              </w:rPr>
              <m:t>x 507.24</m:t>
            </m:r>
          </m:den>
        </m:f>
      </m:oMath>
      <w:r w:rsidR="000333A9">
        <w:rPr>
          <w:rFonts w:eastAsiaTheme="minorEastAsia"/>
        </w:rPr>
        <w:t xml:space="preserve">        = 350/356 = 0.98</w:t>
      </w:r>
    </w:p>
    <w:sectPr w:rsidR="00BA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298"/>
    <w:multiLevelType w:val="hybridMultilevel"/>
    <w:tmpl w:val="CE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6D84"/>
    <w:multiLevelType w:val="hybridMultilevel"/>
    <w:tmpl w:val="89505D12"/>
    <w:lvl w:ilvl="0" w:tplc="576E6B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14723">
    <w:abstractNumId w:val="1"/>
  </w:num>
  <w:num w:numId="2" w16cid:durableId="167800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D8"/>
    <w:rsid w:val="000333A9"/>
    <w:rsid w:val="00155AFF"/>
    <w:rsid w:val="001E2347"/>
    <w:rsid w:val="00227D4C"/>
    <w:rsid w:val="00397BA2"/>
    <w:rsid w:val="003F1B84"/>
    <w:rsid w:val="00404F21"/>
    <w:rsid w:val="00447362"/>
    <w:rsid w:val="004F5011"/>
    <w:rsid w:val="006F59D8"/>
    <w:rsid w:val="008C2C03"/>
    <w:rsid w:val="00BA1A56"/>
    <w:rsid w:val="00E2495F"/>
    <w:rsid w:val="00EA759A"/>
    <w:rsid w:val="00F04D52"/>
    <w:rsid w:val="00F8141B"/>
    <w:rsid w:val="00F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DADA"/>
  <w15:chartTrackingRefBased/>
  <w15:docId w15:val="{86FE1407-2AC1-45AC-9B78-137BC206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59D8"/>
    <w:rPr>
      <w:b/>
      <w:bCs/>
    </w:rPr>
  </w:style>
  <w:style w:type="paragraph" w:styleId="ListParagraph">
    <w:name w:val="List Paragraph"/>
    <w:basedOn w:val="Normal"/>
    <w:uiPriority w:val="34"/>
    <w:qFormat/>
    <w:rsid w:val="004473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7362"/>
    <w:rPr>
      <w:color w:val="666666"/>
    </w:rPr>
  </w:style>
  <w:style w:type="table" w:styleId="TableGrid">
    <w:name w:val="Table Grid"/>
    <w:basedOn w:val="TableNormal"/>
    <w:uiPriority w:val="59"/>
    <w:rsid w:val="004F5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5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50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CHOKO</dc:creator>
  <cp:keywords/>
  <dc:description/>
  <cp:lastModifiedBy>CHOKO</cp:lastModifiedBy>
  <cp:revision>1</cp:revision>
  <dcterms:created xsi:type="dcterms:W3CDTF">2024-03-01T07:55:00Z</dcterms:created>
  <dcterms:modified xsi:type="dcterms:W3CDTF">2024-03-01T17:58:00Z</dcterms:modified>
</cp:coreProperties>
</file>