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36"/>
          <w:szCs w:val="36"/>
          <w:rtl w:val="0"/>
        </w:rPr>
        <w:t xml:space="preserve">MANUAL DE USUARIO</w:t>
      </w:r>
    </w:p>
    <w:p w:rsidR="00000000" w:rsidDel="00000000" w:rsidP="00000000" w:rsidRDefault="00000000" w:rsidRPr="00000000" w14:paraId="00000007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del proyecto”</w:t>
      </w:r>
    </w:p>
    <w:p w:rsidR="00000000" w:rsidDel="00000000" w:rsidP="00000000" w:rsidRDefault="00000000" w:rsidRPr="00000000" w14:paraId="00000008">
      <w:pPr>
        <w:spacing w:after="0" w:line="240" w:lineRule="auto"/>
        <w:jc w:val="right"/>
        <w:rPr>
          <w:rFonts w:ascii="Arial" w:cs="Arial" w:eastAsia="Arial" w:hAnsi="Arial"/>
          <w:b w:val="1"/>
          <w:i w:val="1"/>
          <w:sz w:val="40"/>
          <w:szCs w:val="40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b w:val="1"/>
          <w:i w:val="1"/>
          <w:sz w:val="40"/>
          <w:szCs w:val="40"/>
          <w:rtl w:val="0"/>
        </w:rPr>
        <w:t xml:space="preserve">“nombre de la empresa”</w:t>
      </w:r>
    </w:p>
    <w:p w:rsidR="00000000" w:rsidDel="00000000" w:rsidP="00000000" w:rsidRDefault="00000000" w:rsidRPr="00000000" w14:paraId="00000009">
      <w:pPr>
        <w:spacing w:after="0" w:line="240" w:lineRule="auto"/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cap="flat" cmpd="sng" w="28575">
                          <a:solidFill>
                            <a:schemeClr val="dk1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A">
      <w:pPr>
        <w:spacing w:after="0" w:line="240" w:lineRule="auto"/>
        <w:ind w:left="-426"/>
        <w:jc w:val="right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ISO/IEC 29110-4-1:2011</w:t>
      </w:r>
    </w:p>
    <w:p w:rsidR="00000000" w:rsidDel="00000000" w:rsidP="00000000" w:rsidRDefault="00000000" w:rsidRPr="00000000" w14:paraId="0000000B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-426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HISTORIAL DE VERSIONES</w:t>
      </w:r>
    </w:p>
    <w:tbl>
      <w:tblPr>
        <w:tblStyle w:val="Table1"/>
        <w:tblW w:w="9923.0" w:type="dxa"/>
        <w:jc w:val="left"/>
        <w:tblInd w:w="-176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0"/>
        <w:gridCol w:w="1416"/>
        <w:gridCol w:w="2672"/>
        <w:gridCol w:w="1317"/>
        <w:gridCol w:w="1805"/>
        <w:gridCol w:w="1443"/>
        <w:tblGridChange w:id="0">
          <w:tblGrid>
            <w:gridCol w:w="1270"/>
            <w:gridCol w:w="1416"/>
            <w:gridCol w:w="2672"/>
            <w:gridCol w:w="1317"/>
            <w:gridCol w:w="1805"/>
            <w:gridCol w:w="1443"/>
          </w:tblGrid>
        </w:tblGridChange>
      </w:tblGrid>
      <w:tr>
        <w:trPr>
          <w:trHeight w:val="400" w:hRule="atLeast"/>
        </w:trPr>
        <w:tc>
          <w:tcPr>
            <w:shd w:fill="17569b" w:val="clear"/>
          </w:tcPr>
          <w:p w:rsidR="00000000" w:rsidDel="00000000" w:rsidP="00000000" w:rsidRDefault="00000000" w:rsidRPr="00000000" w14:paraId="00000014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VERSIÓN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5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VIGENCIA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6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DETALLE DEL CAMBIO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SECCIÓN CAMBIADA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AUTOR</w:t>
            </w:r>
          </w:p>
        </w:tc>
        <w:tc>
          <w:tcPr>
            <w:shd w:fill="17569b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color w:val="ffffff"/>
                <w:sz w:val="16"/>
                <w:szCs w:val="16"/>
                <w:rtl w:val="0"/>
              </w:rPr>
              <w:t xml:space="preserve">FECHA AUTORIZACIÓN</w:t>
            </w:r>
          </w:p>
        </w:tc>
      </w:tr>
      <w:tr>
        <w:tc>
          <w:tcPr/>
          <w:p w:rsidR="00000000" w:rsidDel="00000000" w:rsidP="00000000" w:rsidRDefault="00000000" w:rsidRPr="00000000" w14:paraId="0000001A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0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6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E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jc w:val="center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bookmarkStart w:colFirst="0" w:colLast="0" w:name="_30j0zll" w:id="1"/>
      <w:bookmarkEnd w:id="1"/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MANUAL DE USUARIO</w:t>
      </w:r>
    </w:p>
    <w:p w:rsidR="00000000" w:rsidDel="00000000" w:rsidP="00000000" w:rsidRDefault="00000000" w:rsidRPr="00000000" w14:paraId="00000036">
      <w:pPr>
        <w:spacing w:after="0" w:line="240" w:lineRule="auto"/>
        <w:jc w:val="center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Procedimientos de usuario para realizar tareas específicas utilizando el software.</w:t>
      </w:r>
    </w:p>
    <w:p w:rsidR="00000000" w:rsidDel="00000000" w:rsidP="00000000" w:rsidRDefault="00000000" w:rsidRPr="00000000" w14:paraId="00000038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Procedimientos de instalación y desinstalación.</w:t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Breve descripción del uso previsto del software (el concepto de operaciones).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Recursos previstos y requeridos.</w:t>
      </w:r>
    </w:p>
    <w:p w:rsidR="00000000" w:rsidDel="00000000" w:rsidP="00000000" w:rsidRDefault="00000000" w:rsidRPr="00000000" w14:paraId="0000003E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Entorno operacional requerido.</w:t>
      </w:r>
    </w:p>
    <w:p w:rsidR="00000000" w:rsidDel="00000000" w:rsidP="00000000" w:rsidRDefault="00000000" w:rsidRPr="00000000" w14:paraId="00000040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Facilidad para reportar problemas y asistencia.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Procedimientos para entrar y salir del software.</w:t>
      </w:r>
    </w:p>
    <w:p w:rsidR="00000000" w:rsidDel="00000000" w:rsidP="00000000" w:rsidRDefault="00000000" w:rsidRPr="00000000" w14:paraId="00000044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Relación y explicación de comandos del software y de los mensajes del sistema hacia el usuario.</w:t>
      </w:r>
    </w:p>
    <w:p w:rsidR="00000000" w:rsidDel="00000000" w:rsidP="00000000" w:rsidRDefault="00000000" w:rsidRPr="00000000" w14:paraId="00000046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Según el riesgo identificado, incluye advertencias, precauciones y notas con correcciones.</w:t>
      </w:r>
    </w:p>
    <w:p w:rsidR="00000000" w:rsidDel="00000000" w:rsidP="00000000" w:rsidRDefault="00000000" w:rsidRPr="00000000" w14:paraId="00000048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Fonts w:ascii="Arial" w:cs="Arial" w:eastAsia="Arial" w:hAnsi="Arial"/>
          <w:b w:val="1"/>
          <w:i w:val="1"/>
          <w:rtl w:val="0"/>
        </w:rPr>
        <w:t xml:space="preserve">Incluye los procedimientos para la solución de problemas y corrección de errores.</w:t>
      </w:r>
    </w:p>
    <w:p w:rsidR="00000000" w:rsidDel="00000000" w:rsidP="00000000" w:rsidRDefault="00000000" w:rsidRPr="00000000" w14:paraId="0000004A">
      <w:pPr>
        <w:spacing w:after="0" w:line="240" w:lineRule="auto"/>
        <w:jc w:val="both"/>
        <w:rPr>
          <w:rFonts w:ascii="Arial" w:cs="Arial" w:eastAsia="Arial" w:hAnsi="Arial"/>
          <w:b w:val="1"/>
          <w:i w:val="1"/>
        </w:rPr>
      </w:pP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5840" w:w="12240"/>
      <w:pgMar w:bottom="1440" w:top="1440" w:left="1440" w:right="1440" w:header="567" w:footer="11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alibri"/>
  <w:font w:name="Verdana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F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sz w:val="16"/>
        <w:szCs w:val="16"/>
      </w:rPr>
    </w:pPr>
    <w:r w:rsidDel="00000000" w:rsidR="00000000" w:rsidRPr="00000000">
      <w:rPr>
        <w:rtl w:val="0"/>
      </w:rPr>
    </w:r>
  </w:p>
  <w:tbl>
    <w:tblPr>
      <w:tblStyle w:val="Table3"/>
      <w:tblW w:w="9889.0" w:type="dxa"/>
      <w:jc w:val="left"/>
      <w:tblInd w:w="0.0" w:type="dxa"/>
      <w:tblLayout w:type="fixed"/>
      <w:tblLook w:val="0000"/>
    </w:tblPr>
    <w:tblGrid>
      <w:gridCol w:w="3369"/>
      <w:gridCol w:w="1275"/>
      <w:gridCol w:w="5245"/>
      <w:tblGridChange w:id="0">
        <w:tblGrid>
          <w:gridCol w:w="3369"/>
          <w:gridCol w:w="1275"/>
          <w:gridCol w:w="5245"/>
        </w:tblGrid>
      </w:tblGridChange>
    </w:tblGrid>
    <w:tr>
      <w:trPr>
        <w:trHeight w:val="840" w:hRule="atLeast"/>
      </w:trPr>
      <w:tc>
        <w:tcPr/>
        <w:p w:rsidR="00000000" w:rsidDel="00000000" w:rsidP="00000000" w:rsidRDefault="00000000" w:rsidRPr="00000000" w14:paraId="00000060">
          <w:pPr>
            <w:keepNext w:val="1"/>
            <w:keepLines w:val="1"/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Fecha Vigencia 21 de Junio de 2017</w:t>
          </w:r>
        </w:p>
        <w:p w:rsidR="00000000" w:rsidDel="00000000" w:rsidP="00000000" w:rsidRDefault="00000000" w:rsidRPr="00000000" w14:paraId="00000061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Version 1.0</w:t>
          </w:r>
        </w:p>
      </w:tc>
      <w:tc>
        <w:tcPr/>
        <w:p w:rsidR="00000000" w:rsidDel="00000000" w:rsidP="00000000" w:rsidRDefault="00000000" w:rsidRPr="00000000" w14:paraId="00000062">
          <w:pPr>
            <w:ind w:right="33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063">
          <w:pPr>
            <w:keepLines w:val="1"/>
            <w:tabs>
              <w:tab w:val="left" w:pos="2160"/>
            </w:tabs>
            <w:spacing w:after="100" w:before="100" w:line="240" w:lineRule="auto"/>
            <w:jc w:val="both"/>
            <w:rPr>
              <w:rFonts w:ascii="Verdana" w:cs="Verdana" w:eastAsia="Verdana" w:hAnsi="Verdana"/>
              <w:sz w:val="14"/>
              <w:szCs w:val="14"/>
            </w:rPr>
          </w:pP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Para uso exclusivo de </w:t>
          </w:r>
          <w:r w:rsidDel="00000000" w:rsidR="00000000" w:rsidRPr="00000000">
            <w:rPr>
              <w:rFonts w:ascii="Verdana" w:cs="Verdana" w:eastAsia="Verdana" w:hAnsi="Verdana"/>
              <w:b w:val="1"/>
              <w:i w:val="1"/>
              <w:color w:val="c00000"/>
              <w:sz w:val="14"/>
              <w:szCs w:val="14"/>
              <w:rtl w:val="0"/>
            </w:rPr>
            <w:t xml:space="preserve">[PONER NOMBRE DE LA EMPRESA], </w:t>
          </w:r>
          <w:r w:rsidDel="00000000" w:rsidR="00000000" w:rsidRPr="00000000">
            <w:rPr>
              <w:rFonts w:ascii="Verdana" w:cs="Verdana" w:eastAsia="Verdana" w:hAnsi="Verdana"/>
              <w:sz w:val="14"/>
              <w:szCs w:val="14"/>
              <w:rtl w:val="0"/>
            </w:rPr>
            <w:t xml:space="preserve">prohibida la reproducción total o parcial de la información contenida en este documento. En caso de incumplimiento se sancionará conforme a las leyes nacionales e internacionales aplicables.</w:t>
          </w:r>
        </w:p>
      </w:tc>
    </w:tr>
  </w:tbl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Source Sans Pro" w:cs="Source Sans Pro" w:eastAsia="Source Sans Pro" w:hAnsi="Source Sans Pro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B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b w:val="1"/>
        <w:i w:val="1"/>
      </w:rPr>
    </w:pPr>
    <w:r w:rsidDel="00000000" w:rsidR="00000000" w:rsidRPr="00000000">
      <w:rPr>
        <w:rtl w:val="0"/>
      </w:rPr>
    </w:r>
  </w:p>
  <w:tbl>
    <w:tblPr>
      <w:tblStyle w:val="Table2"/>
      <w:tblW w:w="10476.0" w:type="dxa"/>
      <w:jc w:val="center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  <w:tblLayout w:type="fixed"/>
      <w:tblLook w:val="0000"/>
    </w:tblPr>
    <w:tblGrid>
      <w:gridCol w:w="2919"/>
      <w:gridCol w:w="5245"/>
      <w:gridCol w:w="1242"/>
      <w:gridCol w:w="1070"/>
      <w:tblGridChange w:id="0">
        <w:tblGrid>
          <w:gridCol w:w="2919"/>
          <w:gridCol w:w="5245"/>
          <w:gridCol w:w="1242"/>
          <w:gridCol w:w="1070"/>
        </w:tblGrid>
      </w:tblGridChange>
    </w:tblGrid>
    <w:tr>
      <w:trPr>
        <w:trHeight w:val="240" w:hRule="atLeast"/>
      </w:trPr>
      <w:tc>
        <w:tcPr>
          <w:vMerge w:val="restart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4C">
          <w:pPr>
            <w:spacing w:after="0" w:line="240" w:lineRule="auto"/>
            <w:ind w:right="-136"/>
            <w:jc w:val="center"/>
            <w:rPr>
              <w:rFonts w:ascii="Arial" w:cs="Arial" w:eastAsia="Arial" w:hAnsi="Arial"/>
              <w:b w:val="1"/>
              <w:i w:val="1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Colocar Logotipo de la empresa</w:t>
          </w:r>
          <w:r w:rsidDel="00000000" w:rsidR="00000000" w:rsidRPr="00000000">
            <w:rPr>
              <w:rtl w:val="0"/>
            </w:rPr>
          </w:r>
        </w:p>
      </w:tc>
      <w:tc>
        <w:tcPr>
          <w:vMerge w:val="restart"/>
          <w:vAlign w:val="center"/>
        </w:tcPr>
        <w:p w:rsidR="00000000" w:rsidDel="00000000" w:rsidP="00000000" w:rsidRDefault="00000000" w:rsidRPr="00000000" w14:paraId="0000004D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8"/>
              <w:szCs w:val="18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20"/>
              <w:szCs w:val="20"/>
              <w:rtl w:val="0"/>
            </w:rPr>
            <w:t xml:space="preserve">MANUAL DE  USUARIO</w:t>
          </w: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E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Hoja: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4F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PAGE</w:instrText>
            <w:fldChar w:fldCharType="separate"/>
            <w:fldChar w:fldCharType="end"/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de </w:t>
          </w:r>
          <w:r w:rsidDel="00000000" w:rsidR="00000000" w:rsidRPr="00000000">
            <w:rPr>
              <w:rFonts w:ascii="Verdana" w:cs="Verdana" w:eastAsia="Verdana" w:hAnsi="Verdana"/>
              <w:sz w:val="12"/>
              <w:szCs w:val="12"/>
            </w:rPr>
            <w:fldChar w:fldCharType="begin"/>
            <w:instrText xml:space="preserve">NUMPAGES</w:instrText>
            <w:fldChar w:fldCharType="separate"/>
            <w:fldChar w:fldCharType="end"/>
          </w:r>
          <w:r w:rsidDel="00000000" w:rsidR="00000000" w:rsidRPr="00000000">
            <w:rPr>
              <w:rtl w:val="0"/>
            </w:rPr>
          </w:r>
        </w:p>
      </w:tc>
    </w:tr>
    <w:tr>
      <w:trPr>
        <w:trHeight w:val="2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0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1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2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Fecha de elaboración:</w:t>
          </w:r>
        </w:p>
      </w:tc>
      <w:tc>
        <w:tcPr>
          <w:tcBorders>
            <w:top w:color="000000" w:space="0" w:sz="4" w:val="single"/>
            <w:bottom w:color="000000" w:space="0" w:sz="6" w:val="single"/>
          </w:tcBorders>
          <w:vAlign w:val="center"/>
        </w:tcPr>
        <w:p w:rsidR="00000000" w:rsidDel="00000000" w:rsidP="00000000" w:rsidRDefault="00000000" w:rsidRPr="00000000" w14:paraId="00000053">
          <w:pPr>
            <w:spacing w:after="0" w:line="240" w:lineRule="auto"/>
            <w:ind w:right="58"/>
            <w:jc w:val="center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21/06/2017</w:t>
          </w:r>
        </w:p>
      </w:tc>
    </w:tr>
    <w:tr>
      <w:trPr>
        <w:trHeight w:val="34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4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5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6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Proceso:</w:t>
          </w:r>
        </w:p>
        <w:p w:rsidR="00000000" w:rsidDel="00000000" w:rsidP="00000000" w:rsidRDefault="00000000" w:rsidRPr="00000000" w14:paraId="00000057">
          <w:pPr>
            <w:spacing w:after="0" w:line="240" w:lineRule="auto"/>
            <w:jc w:val="center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b w:val="1"/>
              <w:sz w:val="12"/>
              <w:szCs w:val="12"/>
              <w:rtl w:val="0"/>
            </w:rPr>
            <w:t xml:space="preserve">Implementación de Software</w:t>
          </w:r>
        </w:p>
      </w:tc>
    </w:tr>
    <w:tr>
      <w:trPr>
        <w:trHeight w:val="80" w:hRule="atLeast"/>
      </w:trPr>
      <w:tc>
        <w:tcPr>
          <w:vMerge w:val="continue"/>
          <w:tcBorders>
            <w:right w:color="000000" w:space="0" w:sz="4" w:val="single"/>
          </w:tcBorders>
          <w:vAlign w:val="center"/>
        </w:tcPr>
        <w:p w:rsidR="00000000" w:rsidDel="00000000" w:rsidP="00000000" w:rsidRDefault="00000000" w:rsidRPr="00000000" w14:paraId="00000059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vMerge w:val="continue"/>
          <w:vAlign w:val="center"/>
        </w:tcPr>
        <w:p w:rsidR="00000000" w:rsidDel="00000000" w:rsidP="00000000" w:rsidRDefault="00000000" w:rsidRPr="00000000" w14:paraId="0000005A">
          <w:pPr>
            <w:keepNext w:val="0"/>
            <w:keepLines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vAlign w:val="center"/>
        </w:tcPr>
        <w:p w:rsidR="00000000" w:rsidDel="00000000" w:rsidP="00000000" w:rsidRDefault="00000000" w:rsidRPr="00000000" w14:paraId="0000005B">
          <w:pPr>
            <w:spacing w:after="0" w:line="240" w:lineRule="auto"/>
            <w:rPr>
              <w:rFonts w:ascii="Verdana" w:cs="Verdana" w:eastAsia="Verdana" w:hAnsi="Verdana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Código:</w:t>
          </w:r>
        </w:p>
        <w:p w:rsidR="00000000" w:rsidDel="00000000" w:rsidP="00000000" w:rsidRDefault="00000000" w:rsidRPr="00000000" w14:paraId="0000005C">
          <w:pPr>
            <w:spacing w:after="0" w:line="240" w:lineRule="auto"/>
            <w:rPr>
              <w:rFonts w:ascii="Verdana" w:cs="Verdana" w:eastAsia="Verdana" w:hAnsi="Verdana"/>
              <w:b w:val="1"/>
              <w:sz w:val="12"/>
              <w:szCs w:val="12"/>
            </w:rPr>
          </w:pPr>
          <w:r w:rsidDel="00000000" w:rsidR="00000000" w:rsidRPr="00000000">
            <w:rPr>
              <w:rFonts w:ascii="Verdana" w:cs="Verdana" w:eastAsia="Verdana" w:hAnsi="Verdana"/>
              <w:sz w:val="12"/>
              <w:szCs w:val="12"/>
              <w:rtl w:val="0"/>
            </w:rPr>
            <w:t xml:space="preserve">        </w:t>
          </w:r>
          <w:r w:rsidDel="00000000" w:rsidR="00000000" w:rsidRPr="00000000">
            <w:rPr>
              <w:rFonts w:ascii="Verdana" w:cs="Verdana" w:eastAsia="Verdana" w:hAnsi="Verdana"/>
              <w:b w:val="1"/>
              <w:color w:val="000000"/>
              <w:sz w:val="12"/>
              <w:szCs w:val="12"/>
              <w:rtl w:val="0"/>
            </w:rPr>
            <w:t xml:space="preserve">APCTI -DEP-GP-00*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5E">
    <w:pPr>
      <w:rPr>
        <w:sz w:val="16"/>
        <w:szCs w:val="16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Sans Pro" w:cs="Source Sans Pro" w:eastAsia="Source Sans Pro" w:hAnsi="Source Sans Pro"/>
        <w:sz w:val="22"/>
        <w:szCs w:val="22"/>
        <w:lang w:val="es-MX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Rule="auto"/>
    </w:pPr>
    <w:rPr>
      <w:rFonts w:ascii="Source Sans Pro" w:cs="Source Sans Pro" w:eastAsia="Source Sans Pro" w:hAnsi="Source Sans Pro"/>
      <w:color w:val="205c77"/>
      <w:sz w:val="32"/>
      <w:szCs w:val="32"/>
    </w:rPr>
  </w:style>
  <w:style w:type="paragraph" w:styleId="Heading2">
    <w:name w:val="heading 2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="240" w:lineRule="auto"/>
    </w:pPr>
    <w:rPr>
      <w:rFonts w:ascii="Arial" w:cs="Arial" w:eastAsia="Arial" w:hAnsi="Arial"/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