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20" w:tblpY="15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8"/>
        <w:gridCol w:w="4111"/>
      </w:tblGrid>
      <w:tr w:rsidR="0052021A" w:rsidRPr="0052021A" w14:paraId="16B35F9E" w14:textId="7A67E6B8" w:rsidTr="0052021A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4248" w:type="dxa"/>
          </w:tcPr>
          <w:p w14:paraId="0DF54DB9" w14:textId="6F206EBC" w:rsidR="0052021A" w:rsidRPr="0052021A" w:rsidRDefault="0052021A" w:rsidP="0052021A">
            <w:pPr>
              <w:jc w:val="center"/>
              <w:rPr>
                <w:b/>
                <w:bCs/>
              </w:rPr>
            </w:pPr>
            <w:r w:rsidRPr="0052021A">
              <w:rPr>
                <w:b/>
                <w:bCs/>
              </w:rPr>
              <w:t>IPv4</w:t>
            </w:r>
          </w:p>
        </w:tc>
        <w:tc>
          <w:tcPr>
            <w:tcW w:w="4111" w:type="dxa"/>
            <w:shd w:val="clear" w:color="auto" w:fill="auto"/>
          </w:tcPr>
          <w:p w14:paraId="7F0B1521" w14:textId="5B156267" w:rsidR="0052021A" w:rsidRPr="0052021A" w:rsidRDefault="0052021A" w:rsidP="0052021A">
            <w:pPr>
              <w:jc w:val="center"/>
              <w:rPr>
                <w:b/>
                <w:bCs/>
              </w:rPr>
            </w:pPr>
            <w:r w:rsidRPr="0052021A">
              <w:rPr>
                <w:b/>
                <w:bCs/>
              </w:rPr>
              <w:t>IPv6</w:t>
            </w:r>
          </w:p>
        </w:tc>
      </w:tr>
      <w:tr w:rsidR="0052021A" w14:paraId="34DF1F32" w14:textId="77777777" w:rsidTr="0052021A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4248" w:type="dxa"/>
          </w:tcPr>
          <w:p w14:paraId="43B75077" w14:textId="2E8FDF1D" w:rsidR="0052021A" w:rsidRDefault="0052021A" w:rsidP="0052021A">
            <w:r>
              <w:t xml:space="preserve">4 conjuntos de 8 bits </w:t>
            </w:r>
          </w:p>
        </w:tc>
        <w:tc>
          <w:tcPr>
            <w:tcW w:w="4111" w:type="dxa"/>
            <w:shd w:val="clear" w:color="auto" w:fill="auto"/>
          </w:tcPr>
          <w:p w14:paraId="6A96C3B6" w14:textId="5A31A6A1" w:rsidR="0052021A" w:rsidRDefault="0052021A" w:rsidP="0052021A">
            <w:r>
              <w:t>8 conjuntos de 16 bits</w:t>
            </w:r>
          </w:p>
        </w:tc>
      </w:tr>
      <w:tr w:rsidR="0052021A" w14:paraId="57B7AE5D" w14:textId="77777777" w:rsidTr="0052021A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4248" w:type="dxa"/>
          </w:tcPr>
          <w:p w14:paraId="027AB36D" w14:textId="40D4A6E1" w:rsidR="0052021A" w:rsidRPr="0052021A" w:rsidRDefault="0052021A" w:rsidP="0052021A">
            <w:r>
              <w:t>2</w:t>
            </w:r>
            <w:r w:rsidRPr="0052021A">
              <w:rPr>
                <w:vertAlign w:val="superscript"/>
              </w:rPr>
              <w:t>32</w:t>
            </w:r>
            <w:r>
              <w:t xml:space="preserve"> aprox. 4 bilhões de endereços IP</w:t>
            </w:r>
          </w:p>
        </w:tc>
        <w:tc>
          <w:tcPr>
            <w:tcW w:w="4111" w:type="dxa"/>
            <w:shd w:val="clear" w:color="auto" w:fill="auto"/>
          </w:tcPr>
          <w:p w14:paraId="3842049C" w14:textId="4FDD9845" w:rsidR="0052021A" w:rsidRPr="0052021A" w:rsidRDefault="0052021A" w:rsidP="0052021A">
            <w:r>
              <w:t>2</w:t>
            </w:r>
            <w:r w:rsidRPr="0052021A">
              <w:rPr>
                <w:vertAlign w:val="superscript"/>
              </w:rPr>
              <w:t>128</w:t>
            </w:r>
            <w:r>
              <w:t xml:space="preserve"> </w:t>
            </w:r>
            <w:r>
              <w:t xml:space="preserve">aprox. </w:t>
            </w:r>
            <w:r>
              <w:t>340</w:t>
            </w:r>
            <w:r>
              <w:t xml:space="preserve"> </w:t>
            </w:r>
            <w:r>
              <w:t>undecilhões</w:t>
            </w:r>
            <w:r>
              <w:t xml:space="preserve"> de endereços IP</w:t>
            </w:r>
          </w:p>
        </w:tc>
      </w:tr>
      <w:tr w:rsidR="0052021A" w14:paraId="38B078C0" w14:textId="77777777" w:rsidTr="0052021A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4248" w:type="dxa"/>
          </w:tcPr>
          <w:p w14:paraId="3EEB5830" w14:textId="22D5D2C7" w:rsidR="0052021A" w:rsidRDefault="0052021A" w:rsidP="0052021A">
            <w:r>
              <w:t xml:space="preserve">Usados números decimais </w:t>
            </w:r>
            <w:r>
              <w:t>(4 octetos)</w:t>
            </w:r>
          </w:p>
        </w:tc>
        <w:tc>
          <w:tcPr>
            <w:tcW w:w="4111" w:type="dxa"/>
            <w:shd w:val="clear" w:color="auto" w:fill="auto"/>
          </w:tcPr>
          <w:p w14:paraId="65A2FC28" w14:textId="761A6CB6" w:rsidR="0052021A" w:rsidRDefault="0052021A" w:rsidP="0052021A">
            <w:r>
              <w:t xml:space="preserve">Usados </w:t>
            </w:r>
            <w:r>
              <w:t>algarismos</w:t>
            </w:r>
            <w:r>
              <w:t xml:space="preserve"> </w:t>
            </w:r>
            <w:r>
              <w:t>hexa</w:t>
            </w:r>
            <w:r>
              <w:t>decimais (</w:t>
            </w:r>
            <w:r>
              <w:t>8</w:t>
            </w:r>
            <w:r>
              <w:t xml:space="preserve"> </w:t>
            </w:r>
            <w:r>
              <w:t>hexadecatetos</w:t>
            </w:r>
            <w:r>
              <w:t>)</w:t>
            </w:r>
          </w:p>
        </w:tc>
      </w:tr>
      <w:tr w:rsidR="0052021A" w14:paraId="2697BB95" w14:textId="77777777" w:rsidTr="0052021A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4248" w:type="dxa"/>
          </w:tcPr>
          <w:p w14:paraId="20ED6E25" w14:textId="50BE9C62" w:rsidR="0052021A" w:rsidRPr="008F4FC2" w:rsidRDefault="0052021A" w:rsidP="0052021A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8F4FC2">
              <w:rPr>
                <w:rFonts w:cstheme="minorHAnsi"/>
              </w:rPr>
              <w:t>Falta de endereços livres</w:t>
            </w:r>
            <w:r w:rsidR="008F4FC2" w:rsidRPr="008F4FC2">
              <w:rPr>
                <w:rFonts w:cstheme="minorHAnsi"/>
              </w:rPr>
              <w:t>;</w:t>
            </w:r>
          </w:p>
          <w:p w14:paraId="0DD3D618" w14:textId="6383C237" w:rsidR="0052021A" w:rsidRPr="008F4FC2" w:rsidRDefault="0052021A" w:rsidP="0052021A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8F4FC2">
              <w:rPr>
                <w:rFonts w:cstheme="minorHAnsi"/>
              </w:rPr>
              <w:t>Falta de compatibilidade com alguns site e serviços que utilizem IPV6</w:t>
            </w:r>
            <w:r w:rsidR="008F4FC2" w:rsidRPr="008F4FC2">
              <w:rPr>
                <w:rFonts w:cstheme="minorHAnsi"/>
              </w:rPr>
              <w:t>;</w:t>
            </w:r>
          </w:p>
          <w:p w14:paraId="5E3F42AE" w14:textId="77777777" w:rsidR="0052021A" w:rsidRPr="008F4FC2" w:rsidRDefault="008F4FC2" w:rsidP="0052021A">
            <w:pPr>
              <w:pStyle w:val="PargrafodaLista"/>
              <w:numPr>
                <w:ilvl w:val="0"/>
                <w:numId w:val="1"/>
              </w:numPr>
              <w:rPr>
                <w:rFonts w:cstheme="minorHAnsi"/>
              </w:rPr>
            </w:pPr>
            <w:r w:rsidRPr="008F4FC2">
              <w:rPr>
                <w:rFonts w:cstheme="minorHAnsi"/>
              </w:rPr>
              <w:t>Usado esquema CGNAT (</w:t>
            </w:r>
            <w:r w:rsidRPr="008F4FC2">
              <w:rPr>
                <w:rFonts w:cstheme="minorHAnsi"/>
                <w:shd w:val="clear" w:color="auto" w:fill="FFFFFF"/>
              </w:rPr>
              <w:t xml:space="preserve"> </w:t>
            </w:r>
            <w:r w:rsidRPr="008F4FC2">
              <w:rPr>
                <w:rFonts w:cstheme="minorHAnsi"/>
                <w:shd w:val="clear" w:color="auto" w:fill="FFFFFF"/>
              </w:rPr>
              <w:t>Carrier Grade Network Address Translation</w:t>
            </w:r>
            <w:r w:rsidRPr="008F4FC2">
              <w:rPr>
                <w:rFonts w:cstheme="minorHAnsi"/>
                <w:shd w:val="clear" w:color="auto" w:fill="FFFFFF"/>
              </w:rPr>
              <w:t>) que compartilha endereços IP, o que gera superlotação de usuários usando a mesma faixa, dificuldade de compartilhamento de dados, diminuição da qualidade de serviço recebido;</w:t>
            </w:r>
          </w:p>
          <w:p w14:paraId="6F6BA09B" w14:textId="36066B86" w:rsidR="008F4FC2" w:rsidRDefault="008F4FC2" w:rsidP="0052021A">
            <w:pPr>
              <w:pStyle w:val="PargrafodaLista"/>
              <w:numPr>
                <w:ilvl w:val="0"/>
                <w:numId w:val="1"/>
              </w:numPr>
            </w:pPr>
            <w:r w:rsidRPr="008F4FC2">
              <w:rPr>
                <w:rFonts w:cstheme="minorHAnsi"/>
              </w:rPr>
              <w:t>Uso do IPv4 poderá gerar aumento de preço do serviço de internet, estagnação no crescimento, evolução das possibilidades de uso da internet, e faciliotação dos crimes de internet pelo compartrilhamento dos endereços IPs.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 w14:paraId="2C896634" w14:textId="4478B929" w:rsidR="0052021A" w:rsidRDefault="008F4FC2" w:rsidP="008F4FC2">
            <w:pPr>
              <w:pStyle w:val="PargrafodaLista"/>
              <w:numPr>
                <w:ilvl w:val="0"/>
                <w:numId w:val="1"/>
              </w:numPr>
            </w:pPr>
            <w:r>
              <w:t>Fornece infinitamente mais possibilidades de endereços IPs;</w:t>
            </w:r>
          </w:p>
          <w:p w14:paraId="00A0BAF7" w14:textId="6FEBCF33" w:rsidR="008F4FC2" w:rsidRDefault="008F4FC2" w:rsidP="008F4FC2">
            <w:pPr>
              <w:pStyle w:val="PargrafodaLista"/>
              <w:numPr>
                <w:ilvl w:val="0"/>
                <w:numId w:val="1"/>
              </w:numPr>
            </w:pPr>
            <w:r>
              <w:t>Facilita a distribuição de faixas de endereços IPs para destinação mais específica, gerando melhora na comunicação das máquinas com provedores, serviços e tudo o que dependa de compartilhamento de dados;</w:t>
            </w:r>
          </w:p>
          <w:p w14:paraId="2B4A1A2E" w14:textId="5724EAE0" w:rsidR="008F4FC2" w:rsidRDefault="008F4FC2" w:rsidP="008F4FC2">
            <w:pPr>
              <w:pStyle w:val="PargrafodaLista"/>
              <w:numPr>
                <w:ilvl w:val="0"/>
                <w:numId w:val="1"/>
              </w:numPr>
            </w:pPr>
            <w:r>
              <w:t>Evita a superlotação de faixas;</w:t>
            </w:r>
          </w:p>
          <w:p w14:paraId="3E5369EB" w14:textId="704E6B66" w:rsidR="00D24D05" w:rsidRDefault="00D24D05" w:rsidP="008F4FC2">
            <w:pPr>
              <w:pStyle w:val="PargrafodaLista"/>
              <w:numPr>
                <w:ilvl w:val="0"/>
                <w:numId w:val="1"/>
              </w:numPr>
            </w:pPr>
            <w:r>
              <w:t>Maior possibilidade de inclusão digital;</w:t>
            </w:r>
          </w:p>
          <w:p w14:paraId="0EFD4DA0" w14:textId="78224E5B" w:rsidR="008F4FC2" w:rsidRDefault="008F4FC2" w:rsidP="008F4FC2">
            <w:pPr>
              <w:pStyle w:val="PargrafodaLista"/>
              <w:numPr>
                <w:ilvl w:val="0"/>
                <w:numId w:val="1"/>
              </w:numPr>
            </w:pPr>
            <w:r>
              <w:t>Facilitará a evolução do Conceito de Internet das coisas, onde se propõe o funcionamento inteligente de coisas, até então puramente mecânicas, mas que com a ajuda do controle da internet poderão ser c</w:t>
            </w:r>
            <w:r w:rsidR="00D24D05">
              <w:t>ontroladas por inteligência artificial e  adequadas de forma prática ao dia-a-dia.</w:t>
            </w:r>
          </w:p>
        </w:tc>
      </w:tr>
    </w:tbl>
    <w:p w14:paraId="3125227C" w14:textId="5B00E80E" w:rsidR="000770DC" w:rsidRDefault="000770DC">
      <w:r>
        <w:t>Conforme vimos da tabela 3, a classe A permite somente 126 redes com 16.777.214 hosts. Devido ao grande número de hosts na rede, podemos subdividi-los em sub-redes para poder gerenciar esta rede. Um número elevado de hosts em uma única rede pode levar a alguns problemas como, por exemplo, colisões dentro dessa rede ou um grande número simultâneo de broadcasts de mensagens congestionando-a.</w:t>
      </w:r>
    </w:p>
    <w:p w14:paraId="4CD35539" w14:textId="7419AE81" w:rsidR="0052021A" w:rsidRDefault="0052021A"/>
    <w:p w14:paraId="1848896B" w14:textId="31CC9FC5" w:rsidR="00D24D05" w:rsidRDefault="00D24D05"/>
    <w:p w14:paraId="121A1080" w14:textId="4B74DE65" w:rsidR="00D24D05" w:rsidRDefault="00D24D05">
      <w:r>
        <w:t>Exercício</w:t>
      </w:r>
    </w:p>
    <w:p w14:paraId="5D849C76" w14:textId="2E5262EE" w:rsidR="00D24D05" w:rsidRDefault="00D24D05">
      <w:r>
        <w:t>A mi</w:t>
      </w:r>
      <w:r w:rsidR="00E56F46">
        <w:t>gração do protocolo IPv4 para o IPv6 é uma adequação altamente necessária da qual depende a evolução do Sistema de Rede de Internet.</w:t>
      </w:r>
    </w:p>
    <w:p w14:paraId="58F7281A" w14:textId="44F1AF70" w:rsidR="00E56F46" w:rsidRDefault="00E56F46">
      <w:r>
        <w:t xml:space="preserve">A empresa NewTech está completamente correta em se preocupar com a adaptação ao novo sistema de protocolo porque, dessa forma, poderá oferecer um serviço de maior qualidade aos seus clientes, bem como </w:t>
      </w:r>
      <w:r w:rsidR="00150755">
        <w:t>caminhará</w:t>
      </w:r>
      <w:r>
        <w:t xml:space="preserve"> na mesma direção do progresso e do futuro de grandes possibilidades no uso da Internet</w:t>
      </w:r>
      <w:r w:rsidR="00150755">
        <w:t>,</w:t>
      </w:r>
      <w:r>
        <w:t xml:space="preserve"> também para outros conceitos de adaptabilidade e facilitação </w:t>
      </w:r>
      <w:r w:rsidR="00612D1A">
        <w:t>da rotina</w:t>
      </w:r>
      <w:r>
        <w:t xml:space="preserve"> das pessoas.</w:t>
      </w:r>
    </w:p>
    <w:p w14:paraId="5D885741" w14:textId="7D677C62" w:rsidR="00612D1A" w:rsidRDefault="00612D1A">
      <w:r>
        <w:lastRenderedPageBreak/>
        <w:t xml:space="preserve">Considerando os benefícios técnicos temos as vantagens estruturais e de organização do IPv6, que é composto por </w:t>
      </w:r>
      <w:r>
        <w:t>8 conjuntos de 16 bits</w:t>
      </w:r>
      <w:r>
        <w:t>, os hexadecatetos, que incluem algarismos hexadecimais; contra 4 conjuntos de 8 bits (octetos) de algarismos decimais do IPv4. Se formos apenas pensar em números, já é indiscutível a ampliação de possibilidades de endereços IP’s que o IPv6 oferece, sendo em números aproximados 340 undecilhões em detrimento de 4 bilhões do sistema atual.</w:t>
      </w:r>
    </w:p>
    <w:p w14:paraId="54A0803E" w14:textId="1D8ABEDB" w:rsidR="00612D1A" w:rsidRDefault="00612D1A">
      <w:r w:rsidRPr="00BA39CF">
        <w:t>Analisando os aspectos relacionados às vantagens de uso</w:t>
      </w:r>
      <w:r w:rsidR="008716BA" w:rsidRPr="00BA39CF">
        <w:t xml:space="preserve"> poderemos encontrar inúmeros</w:t>
      </w:r>
      <w:r w:rsidR="008716BA">
        <w:t xml:space="preserve"> benefícios, não só sob a ótica de resolução dos problemas atuais de superlotação que o IPv4 enfrenta, mas da ampliação de possibilidades de emprego que a internet terá futuramente.</w:t>
      </w:r>
    </w:p>
    <w:p w14:paraId="6EC8A94E" w14:textId="583BC436" w:rsidR="008716BA" w:rsidRDefault="008716BA">
      <w:r>
        <w:t>Com a atual realidade da falta de endereços livres do IPv4, muitos provedores passaram a empregar o sistema de compartilhamento de IPs (CGNAT)</w:t>
      </w:r>
      <w:r w:rsidR="00150755">
        <w:t xml:space="preserve"> e</w:t>
      </w:r>
      <w:r>
        <w:t>, com isso,</w:t>
      </w:r>
      <w:r w:rsidRPr="008716BA">
        <w:t xml:space="preserve"> </w:t>
      </w:r>
      <w:r>
        <w:t>os serviços passaram a ser prejudicados em sua qualidade</w:t>
      </w:r>
      <w:r>
        <w:t xml:space="preserve">. A superlotação de usuários também ocasiona bugs e travamentos de redes, diminuindo sinais e causando lentidão nas respostas enviadas na transmissão de dados. A maior quantidade de endereços oferecida pelo IPv6 sanaria essas questões. O compartilhamento de IP’s também facilita questões que deveriam ser mais cerceadas como os crimes de internet, que </w:t>
      </w:r>
      <w:r w:rsidR="00150755">
        <w:t>passam a ter</w:t>
      </w:r>
      <w:r>
        <w:t xml:space="preserve"> mais respaldo para serem praticados</w:t>
      </w:r>
      <w:r w:rsidR="00150755">
        <w:t>,</w:t>
      </w:r>
      <w:r>
        <w:t xml:space="preserve"> levando-se em conta a dificuldade de identificação no caso de</w:t>
      </w:r>
      <w:r w:rsidR="00150755">
        <w:t xml:space="preserve"> um endereço</w:t>
      </w:r>
      <w:r>
        <w:t xml:space="preserve"> IP usado por mais de um usuário.</w:t>
      </w:r>
    </w:p>
    <w:p w14:paraId="60C8EBD5" w14:textId="07E33BB7" w:rsidR="00BA39CF" w:rsidRDefault="00BA39CF">
      <w:r>
        <w:t xml:space="preserve">O IPv6 também traz uma organização de prefixos mais específica, definindo faixas de endereços para diferentes finalidades e direcionando o usuário de forma mais eficiente. </w:t>
      </w:r>
    </w:p>
    <w:p w14:paraId="1CB4A628" w14:textId="78BD30C2" w:rsidR="00BA39CF" w:rsidRDefault="00BA39CF">
      <w:r>
        <w:t xml:space="preserve">Por fim, no que tange o progresso, o IPv6 traria maior inclusão digital e, também, possibilitaria a evolução no modo de viver daqueles com acesso à internet, pois sua maior gama de endereços ofereceria </w:t>
      </w:r>
      <w:r w:rsidR="00150755">
        <w:t xml:space="preserve">inúmeras </w:t>
      </w:r>
      <w:r>
        <w:t>alternativas de uso, tornando possível o desenvolvimento do conceito de Internet das coisas, que</w:t>
      </w:r>
      <w:r w:rsidR="00150755">
        <w:t xml:space="preserve"> é o </w:t>
      </w:r>
      <w:r w:rsidR="00150755">
        <w:rPr>
          <w:rFonts w:cstheme="minorHAnsi"/>
          <w:color w:val="333333"/>
          <w:shd w:val="clear" w:color="auto" w:fill="EEE9DF"/>
        </w:rPr>
        <w:t>controle inteligente de objetos, até então unicamente mecânicos, por meio da internet, numa busca por conforto e facilitação da rotina diária.</w:t>
      </w:r>
      <w:r>
        <w:t xml:space="preserve"> </w:t>
      </w:r>
      <w:r w:rsidR="00150755">
        <w:t xml:space="preserve">Tal conceito pode ser considerado parte </w:t>
      </w:r>
      <w:r>
        <w:t>integra</w:t>
      </w:r>
      <w:r w:rsidR="00150755">
        <w:t>nte</w:t>
      </w:r>
      <w:r>
        <w:t xml:space="preserve"> </w:t>
      </w:r>
      <w:r w:rsidR="00150755">
        <w:t>da</w:t>
      </w:r>
      <w:r>
        <w:t xml:space="preserve"> linha de progresso das Cidades Inteligentes, </w:t>
      </w:r>
      <w:r w:rsidR="00150755">
        <w:rPr>
          <w:rFonts w:cstheme="minorHAnsi"/>
          <w:color w:val="333333"/>
          <w:shd w:val="clear" w:color="auto" w:fill="EEE9DF"/>
        </w:rPr>
        <w:t>as quais</w:t>
      </w:r>
      <w:r w:rsidRPr="00BA39CF">
        <w:rPr>
          <w:rFonts w:cstheme="minorHAnsi"/>
          <w:color w:val="333333"/>
          <w:shd w:val="clear" w:color="auto" w:fill="EEE9DF"/>
        </w:rPr>
        <w:t xml:space="preserve"> </w:t>
      </w:r>
      <w:r w:rsidR="009D643E">
        <w:rPr>
          <w:rFonts w:cstheme="minorHAnsi"/>
          <w:color w:val="333333"/>
          <w:shd w:val="clear" w:color="auto" w:fill="EEE9DF"/>
        </w:rPr>
        <w:t xml:space="preserve">compõem a teoria de </w:t>
      </w:r>
      <w:r w:rsidRPr="00BA39CF">
        <w:rPr>
          <w:rFonts w:cstheme="minorHAnsi"/>
          <w:color w:val="333333"/>
          <w:shd w:val="clear" w:color="auto" w:fill="EEE9DF"/>
        </w:rPr>
        <w:t>otimiza</w:t>
      </w:r>
      <w:r w:rsidR="009D643E">
        <w:rPr>
          <w:rFonts w:cstheme="minorHAnsi"/>
          <w:color w:val="333333"/>
          <w:shd w:val="clear" w:color="auto" w:fill="EEE9DF"/>
        </w:rPr>
        <w:t>ção</w:t>
      </w:r>
      <w:r w:rsidRPr="00BA39CF">
        <w:rPr>
          <w:rFonts w:cstheme="minorHAnsi"/>
          <w:color w:val="333333"/>
          <w:shd w:val="clear" w:color="auto" w:fill="EEE9DF"/>
        </w:rPr>
        <w:t xml:space="preserve"> </w:t>
      </w:r>
      <w:r w:rsidR="009D643E">
        <w:rPr>
          <w:rFonts w:cstheme="minorHAnsi"/>
          <w:color w:val="333333"/>
          <w:shd w:val="clear" w:color="auto" w:fill="EEE9DF"/>
        </w:rPr>
        <w:t>do uso</w:t>
      </w:r>
      <w:r w:rsidRPr="00BA39CF">
        <w:rPr>
          <w:rFonts w:cstheme="minorHAnsi"/>
          <w:color w:val="333333"/>
          <w:shd w:val="clear" w:color="auto" w:fill="EEE9DF"/>
        </w:rPr>
        <w:t xml:space="preserve"> dos recursos</w:t>
      </w:r>
      <w:r w:rsidR="009D643E">
        <w:rPr>
          <w:rFonts w:cstheme="minorHAnsi"/>
          <w:color w:val="333333"/>
          <w:shd w:val="clear" w:color="auto" w:fill="EEE9DF"/>
        </w:rPr>
        <w:t xml:space="preserve"> de mobilidade, energia, saneamento básico e tudo o que serve os cidadãos</w:t>
      </w:r>
      <w:r w:rsidRPr="00BA39CF">
        <w:rPr>
          <w:rFonts w:cstheme="minorHAnsi"/>
          <w:color w:val="333333"/>
          <w:shd w:val="clear" w:color="auto" w:fill="EEE9DF"/>
        </w:rPr>
        <w:t xml:space="preserve"> para </w:t>
      </w:r>
      <w:r w:rsidR="009D643E">
        <w:rPr>
          <w:rFonts w:cstheme="minorHAnsi"/>
          <w:color w:val="333333"/>
          <w:shd w:val="clear" w:color="auto" w:fill="EEE9DF"/>
        </w:rPr>
        <w:t xml:space="preserve">atender </w:t>
      </w:r>
      <w:r w:rsidRPr="00BA39CF">
        <w:rPr>
          <w:rFonts w:cstheme="minorHAnsi"/>
          <w:color w:val="333333"/>
          <w:shd w:val="clear" w:color="auto" w:fill="EEE9DF"/>
        </w:rPr>
        <w:t xml:space="preserve">melhor </w:t>
      </w:r>
      <w:r w:rsidR="009D643E">
        <w:rPr>
          <w:rFonts w:cstheme="minorHAnsi"/>
          <w:color w:val="333333"/>
          <w:shd w:val="clear" w:color="auto" w:fill="EEE9DF"/>
        </w:rPr>
        <w:t>a todos de forma sustentável.</w:t>
      </w:r>
    </w:p>
    <w:p w14:paraId="29AA1529" w14:textId="7655E9CC" w:rsidR="00E56F46" w:rsidRDefault="00E56F46">
      <w:r>
        <w:t xml:space="preserve"> </w:t>
      </w:r>
    </w:p>
    <w:sectPr w:rsidR="00E56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11DB"/>
    <w:multiLevelType w:val="hybridMultilevel"/>
    <w:tmpl w:val="AC1E9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DC"/>
    <w:rsid w:val="000770DC"/>
    <w:rsid w:val="00150755"/>
    <w:rsid w:val="004D64EF"/>
    <w:rsid w:val="0052021A"/>
    <w:rsid w:val="00612D1A"/>
    <w:rsid w:val="008716BA"/>
    <w:rsid w:val="008F4FC2"/>
    <w:rsid w:val="009D643E"/>
    <w:rsid w:val="00BA39CF"/>
    <w:rsid w:val="00D24D05"/>
    <w:rsid w:val="00E5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58D5"/>
  <w15:chartTrackingRefBased/>
  <w15:docId w15:val="{2868FC96-5A40-4924-A1B5-35B7CBBF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735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3</cp:revision>
  <dcterms:created xsi:type="dcterms:W3CDTF">2021-04-18T15:55:00Z</dcterms:created>
  <dcterms:modified xsi:type="dcterms:W3CDTF">2021-04-18T22:02:00Z</dcterms:modified>
</cp:coreProperties>
</file>