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19B" w:rsidRDefault="00CC419B" w:rsidP="00CC419B">
      <w:pPr>
        <w:spacing w:before="100" w:beforeAutospacing="1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Билеты для проверки знаний требований охраны труда </w:t>
      </w:r>
    </w:p>
    <w:p w:rsidR="00CC419B" w:rsidRDefault="00CC419B" w:rsidP="00CC419B">
      <w:pPr>
        <w:spacing w:before="100" w:beforeAutospacing="1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профессии кладовщик</w:t>
      </w:r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1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P0027"/>
      <w:bookmarkEnd w:id="0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КАКОЙ МИНИМАЛЬНЫЙ РАЗРЫВ МЕЖДУ ЗДАНИЕМ И ЗАДНИМ БОРТОМ КУЗОВА АВТОМОБИЛЯ ДОЛЖЕН СОБЛЮДАТЬСЯ ПРИ УСТАНОВКЕ АВТОМОБИЛЯ ДЛЯ ПОГРУЗКИ-ВЫГРУЗКИ ВБЛИЗИ ЗДАНИЯ? </w:t>
      </w:r>
      <w:bookmarkStart w:id="1" w:name="P0029"/>
      <w:bookmarkEnd w:id="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1. Не менее 0,8 м. </w:t>
      </w:r>
      <w:bookmarkStart w:id="2" w:name="P002B"/>
      <w:bookmarkEnd w:id="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</w:t>
      </w:r>
      <w:hyperlink r:id="rId5" w:history="1">
        <w:r w:rsidRPr="00CC419B">
          <w:rPr>
            <w:rFonts w:ascii="Times New Roman" w:eastAsia="Times New Roman" w:hAnsi="Times New Roman" w:cs="Times New Roman"/>
            <w:sz w:val="24"/>
            <w:szCs w:val="24"/>
            <w:highlight w:val="darkYellow"/>
            <w:lang w:eastAsia="ru-RU"/>
          </w:rPr>
          <w:t>п.28 Правил по охране труда при погрузочно-разгрузочных работах и размещении грузов</w:t>
        </w:r>
      </w:hyperlink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</w:t>
      </w:r>
      <w:bookmarkStart w:id="3" w:name="P002D"/>
      <w:bookmarkEnd w:id="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Не менее 0,5 м</w:t>
      </w:r>
      <w:bookmarkStart w:id="4" w:name="P002F"/>
      <w:bookmarkEnd w:id="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Не менее 0,3 м.     </w:t>
      </w:r>
      <w:bookmarkStart w:id="5" w:name="P0031"/>
      <w:bookmarkEnd w:id="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КАКИЕ ТРЕБОВАНИЯ БЕЗОПАСНОСТИ ПРЕДЪЯВЛЯЮТСЯ К ПЕРЕНОСКЕ ПРОДУКТОВ В НЕИСПРАВНОЙ ТАРЕ? </w:t>
      </w:r>
      <w:bookmarkStart w:id="6" w:name="P0033"/>
      <w:bookmarkEnd w:id="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Переноска продуктов в неисправной таре разрешается только при использовании работниками спецодежды и средств индивидуальной защиты.</w:t>
      </w:r>
      <w:bookmarkStart w:id="7" w:name="P0035"/>
      <w:bookmarkEnd w:id="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Переноска продуктов в неисправной таре разрешается только при условии оформления наряда-допуска.</w:t>
      </w:r>
      <w:bookmarkStart w:id="8" w:name="P0037"/>
      <w:bookmarkEnd w:id="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Переноска продуктов в неисправной таре не разрешается.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9" w:name="P0039"/>
      <w:bookmarkEnd w:id="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</w:t>
      </w:r>
      <w:hyperlink r:id="rId6" w:history="1">
        <w:r w:rsidRPr="00CC419B">
          <w:rPr>
            <w:rFonts w:ascii="Times New Roman" w:eastAsia="Times New Roman" w:hAnsi="Times New Roman" w:cs="Times New Roman"/>
            <w:sz w:val="24"/>
            <w:szCs w:val="24"/>
            <w:highlight w:val="darkYellow"/>
            <w:lang w:eastAsia="ru-RU"/>
          </w:rPr>
          <w:t>п.57 Правил по охране труда при погрузочно-разгрузочных работах и размещении грузов</w:t>
        </w:r>
      </w:hyperlink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10" w:name="P003B"/>
      <w:bookmarkEnd w:id="1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В КАКИХ СЛУЧАЯХ МОГУТ ПРИМЕНЯТЬСЯ ВОЗДУШНО-ПЕННЫЕ ОГНЕТУШИТЕЛИ? </w:t>
      </w:r>
      <w:bookmarkStart w:id="11" w:name="P003D"/>
      <w:bookmarkEnd w:id="1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Только для тушения загорания твердых горючих веществ (класс пожара А).</w:t>
      </w:r>
      <w:bookmarkStart w:id="12" w:name="P003F"/>
      <w:bookmarkEnd w:id="1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2. Для тушения загорания твердых горючих веществ (класс пожара А) и жидких горючих веществ (класс пожара В).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" w:name="P0041"/>
      <w:bookmarkEnd w:id="1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</w:t>
      </w:r>
      <w:hyperlink r:id="rId7" w:history="1">
        <w:proofErr w:type="gramStart"/>
        <w:r w:rsidRPr="00CC419B">
          <w:rPr>
            <w:rFonts w:ascii="Times New Roman" w:eastAsia="Times New Roman" w:hAnsi="Times New Roman" w:cs="Times New Roman"/>
            <w:sz w:val="24"/>
            <w:szCs w:val="24"/>
            <w:highlight w:val="darkYellow"/>
            <w:lang w:eastAsia="ru-RU"/>
          </w:rPr>
          <w:t>п</w:t>
        </w:r>
        <w:proofErr w:type="gramEnd"/>
        <w:r w:rsidRPr="00CC419B">
          <w:rPr>
            <w:rFonts w:ascii="Times New Roman" w:eastAsia="Times New Roman" w:hAnsi="Times New Roman" w:cs="Times New Roman"/>
            <w:sz w:val="24"/>
            <w:szCs w:val="24"/>
            <w:highlight w:val="darkYellow"/>
            <w:lang w:eastAsia="ru-RU"/>
          </w:rPr>
          <w:t>.4.1.15 СП 9.13130.2009 "Техника пожарная. Огнетушители. Требования к эксплуатации"</w:t>
        </w:r>
      </w:hyperlink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</w:t>
      </w:r>
      <w:bookmarkStart w:id="14" w:name="P0043"/>
      <w:bookmarkEnd w:id="1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Для тушения загорания электроустановок, находящихся под напряжением (класс пожара Е).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15" w:name="P0045"/>
      <w:bookmarkEnd w:id="15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2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P0048"/>
      <w:bookmarkEnd w:id="16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1. КАКИМ ОБРАЗОМ ДОЛЖНЫ УКЛАДЫВАТЬСЯ ПРОДОВОЛЬСТВЕННЫЕ ТОВАРЫ В ТАРЕ ИЛИ КИПАХ? </w:t>
      </w:r>
      <w:bookmarkStart w:id="17" w:name="P004A"/>
      <w:bookmarkEnd w:id="1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В ряды.</w:t>
      </w:r>
      <w:bookmarkStart w:id="18" w:name="P004C"/>
      <w:bookmarkEnd w:id="1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В стопы.</w:t>
      </w:r>
      <w:bookmarkStart w:id="19" w:name="P004E"/>
      <w:bookmarkEnd w:id="1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В устойчивые штабеля.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0" w:name="P0050"/>
      <w:bookmarkEnd w:id="2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/п.105 Правил по охране труда при погрузочно-разгрузочных работах и размещении грузов/</w:t>
      </w:r>
      <w:bookmarkStart w:id="21" w:name="P0052"/>
      <w:bookmarkEnd w:id="2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4. Любым из вышеперечисленных способов, по усмотрению работников.     </w:t>
      </w:r>
      <w:bookmarkStart w:id="22" w:name="P0054"/>
      <w:bookmarkEnd w:id="2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В КАКОМ СЛУЧАЕ НЕОБХОДИМО ВЫПОЛНЯТЬ ПОГРУЗОЧНО-РАЗГРУЗОЧНЫЕ РАБОТЫ С ПРИМЕНЕНИЕМ ГРУЗОПОДЪЕМНОГО ОБОРУДОВАНИЯ? </w:t>
      </w:r>
      <w:bookmarkStart w:id="23" w:name="P0056"/>
      <w:bookmarkEnd w:id="2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При работе с грузами массой от 50 до 500 кг.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4" w:name="P0058"/>
      <w:bookmarkEnd w:id="24"/>
    </w:p>
    <w:p w:rsidR="00CC419B" w:rsidRPr="00CC419B" w:rsidRDefault="00CC419B" w:rsidP="00CC419B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/п.35 Правил по охране труда при погрузочно-разгрузочных работах и размещении грузов/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При работе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грузами массой более 100 кг.</w:t>
      </w:r>
      <w:bookmarkStart w:id="25" w:name="P005B"/>
      <w:bookmarkEnd w:id="2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При работе с грузами массой более 500 кг.     </w:t>
      </w:r>
      <w:bookmarkStart w:id="26" w:name="P005D"/>
      <w:bookmarkEnd w:id="2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КАКИЕ МЕДИЦИНСКИЕ ОСМОТРЫ (ОБСЛЕДОВАНИЯ) ОБЯЗАН  ПРОХОДИТЬ КЛАДОВЩИК (ПРОДОВОЛЬСТВЕННЫХ ТОВАРОВ)? </w:t>
      </w:r>
      <w:bookmarkStart w:id="27" w:name="P005F"/>
      <w:bookmarkEnd w:id="2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Только предварительный (при поступлении на работу) медицинский осмотр.</w:t>
      </w:r>
      <w:bookmarkStart w:id="28" w:name="P0061"/>
      <w:bookmarkEnd w:id="2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Только периодические (в течение трудовой деятельности) медицинские осмотры.</w:t>
      </w:r>
      <w:bookmarkStart w:id="29" w:name="P0063"/>
      <w:bookmarkEnd w:id="2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3. </w:t>
      </w:r>
      <w:proofErr w:type="gramStart"/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Предварительный</w:t>
      </w:r>
      <w:proofErr w:type="gramEnd"/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(при поступлении на работу) и периодические (в течение трудовой деятельности) медицинские осмотры.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0" w:name="P0065"/>
      <w:bookmarkEnd w:id="3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/ст.214 Трудового кодекса РФ/</w:t>
      </w:r>
      <w:bookmarkStart w:id="31" w:name="P0067"/>
      <w:bookmarkEnd w:id="3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Кладовщик (продовольственных товаров) не обязан проходить медицинские осмотры (обследования).</w:t>
      </w:r>
      <w:bookmarkStart w:id="32" w:name="P0069"/>
      <w:bookmarkEnd w:id="32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3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P006C"/>
      <w:bookmarkEnd w:id="33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КАКИЕ ПРИСТАВНЫЕ ЛЕСТНИЦЫ И СТРЕМЯНКИ СЛЕДУЕТ ИСПОЛЬЗОВАТЬ ПРИ РАБОТЕ НА ГЛАДКИХ ОПОРНЫХ ПОВЕРХНОСТЯХ (ПАРКЕТ, МЕТАЛЛ, ПЛИТКА, БЕТОН И ДР.)?</w:t>
      </w:r>
      <w:bookmarkStart w:id="34" w:name="P006E"/>
      <w:bookmarkEnd w:id="3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Приставные лестницы и стремянки с башмаками из резины или другого нескользкого материала на нижних концах.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5" w:name="P0070"/>
      <w:bookmarkEnd w:id="3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/п.169 Правил по охране труда при работе на высоте/</w:t>
      </w:r>
      <w:bookmarkStart w:id="36" w:name="P0072"/>
      <w:bookmarkEnd w:id="3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 Приставные лестницы и стремянки со специальными остроконечными оковками на нижних концах.</w:t>
      </w:r>
      <w:bookmarkStart w:id="37" w:name="P0074"/>
      <w:bookmarkEnd w:id="3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Металлические приставные лестницы и стремянки высотой не более 2 м.     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38" w:name="P0076"/>
      <w:bookmarkEnd w:id="3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В КАКОМ СЛУЧАЕ КЛАДОВЩИК (ПРОДОВОЛЬСТВЕННЫХ ТОВАРОВ)  ДОЛЖЕН ПРОЙТИ ВНЕПЛАНОВЫЙ ИНСТРУКТАЖ ПО ОХРАНЕ ТРУДА?  </w:t>
      </w:r>
      <w:bookmarkStart w:id="39" w:name="P0078"/>
      <w:bookmarkEnd w:id="3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При изменении технологических процессов, замене или модернизации оборудования, приспособлений, инструмента и других факторов, влияющих на безопасность труда.</w:t>
      </w:r>
      <w:bookmarkStart w:id="40" w:name="P007A"/>
      <w:bookmarkEnd w:id="4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При нарушении им требований охраны труда, если эти нарушения создали реальную угрозу наступления тяжких последствий (несчастный случай на производстве, авария и т.п.).</w:t>
      </w:r>
      <w:bookmarkStart w:id="41" w:name="P007C"/>
      <w:bookmarkEnd w:id="4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В обоих перечисленных случаях.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2" w:name="P007E"/>
      <w:bookmarkEnd w:id="4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 xml:space="preserve">/п.2.1.6 Порядка обучения по охране труда и проверки </w:t>
      </w:r>
      <w:proofErr w:type="gramStart"/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знаний требований охраны труда работников организаций</w:t>
      </w:r>
      <w:proofErr w:type="gramEnd"/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</w:t>
      </w:r>
      <w:bookmarkStart w:id="43" w:name="P0080"/>
      <w:bookmarkEnd w:id="4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ПРИ КАКИХ СОСТОЯНИЯХ ДОЛЖНА БЫТЬ ОКАЗАНА ПЕРВАЯ ПОМОЩЬ? </w:t>
      </w:r>
      <w:bookmarkStart w:id="44" w:name="P0082"/>
      <w:bookmarkEnd w:id="4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Ожоги, эффекты воздействия высоких температур, теплового излучения. </w:t>
      </w:r>
      <w:bookmarkStart w:id="45" w:name="P0084"/>
      <w:bookmarkEnd w:id="4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Отморожение и другие эффекты воздействия низких температур. </w:t>
      </w:r>
      <w:bookmarkStart w:id="46" w:name="P0086"/>
      <w:bookmarkEnd w:id="4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Верны пункты 1-2.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7" w:name="P0088"/>
      <w:bookmarkEnd w:id="4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/Перечень мероприятий по оказанию первой помощи и Перечень состояний, при которых оказывается первая помощь/</w:t>
      </w:r>
      <w:bookmarkStart w:id="48" w:name="P008A"/>
      <w:bookmarkEnd w:id="48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4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P008D"/>
      <w:bookmarkEnd w:id="49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КАК ЧАСТО РАБОТНИК ДОЛЖЕН ОСМАТРИВАТЬ РУЧНОЙ ИНСТРУМЕНТ И ПРИСПОСОБЛЕНИЯ?</w:t>
      </w:r>
      <w:bookmarkStart w:id="50" w:name="P008F"/>
      <w:bookmarkEnd w:id="5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Один раз в месяц.</w:t>
      </w:r>
      <w:bookmarkStart w:id="51" w:name="P0091"/>
      <w:bookmarkEnd w:id="5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Один раз в неделю.</w:t>
      </w:r>
      <w:bookmarkStart w:id="52" w:name="P0093"/>
      <w:bookmarkEnd w:id="5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Ежедневно до начала работ, в ходе выполнения и после выполнения работ.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3" w:name="P0095"/>
      <w:bookmarkEnd w:id="5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/п.28 Правил по охране труда при работе с инструментом и приспособлениями/</w:t>
      </w:r>
      <w:bookmarkStart w:id="54" w:name="P0097"/>
      <w:bookmarkEnd w:id="5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4. В зависимости от частоты использования инструмента или приспособления.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55" w:name="P0099"/>
      <w:bookmarkEnd w:id="5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ОБЯЗАН ЛИ РАБОТНИК ОЗНАКОМИТЬСЯ С РЕЗУЛЬТАТАМИ ПРОВЕДЕННОЙ НА ЕГО РАБОЧЕМ МЕСТЕ СПЕЦОЦЕНКИ УСЛОВИЙ ТРУДА?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6" w:name="P009B"/>
      <w:bookmarkEnd w:id="5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Не обязан.</w:t>
      </w:r>
      <w:bookmarkStart w:id="57" w:name="P009D"/>
      <w:bookmarkEnd w:id="5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2. Обязан.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8" w:name="P009F"/>
      <w:bookmarkEnd w:id="5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/ст.5 Федерального закона от 28.12.2013 N 426-ФЗ "О специальной оценке условий труда"/</w:t>
      </w:r>
      <w:bookmarkStart w:id="59" w:name="P00A1"/>
      <w:bookmarkEnd w:id="5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gramStart"/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</w:t>
      </w:r>
      <w:proofErr w:type="gramEnd"/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условия труда на его рабочем месте являются вредными или опасными.</w:t>
      </w:r>
      <w:bookmarkStart w:id="60" w:name="P00A3"/>
      <w:bookmarkEnd w:id="6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В КАКОМ ДОКУМЕНТЕ ФИКСИРУЕТСЯ ВЫДАЧА РАБОТНИКАМ И СДАЧА ИМИ СРЕДСТВ ИНДИВИДУАЛЬНОЙ ЗАЩИТЫ? </w:t>
      </w:r>
      <w:bookmarkStart w:id="61" w:name="P00A5"/>
      <w:bookmarkEnd w:id="6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В личной карточке учёта выдачи средств индивидуальной защиты.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62" w:name="P00A7"/>
      <w:bookmarkEnd w:id="6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/п.13 Межотраслевых правил обеспечения работников специальной одеждой, специальной обувью и другими средствами индивидуальной защиты/</w:t>
      </w:r>
      <w:bookmarkStart w:id="63" w:name="P00A9"/>
      <w:bookmarkEnd w:id="6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 журнале регистрации вводного инструктажа по охране труда. </w:t>
      </w:r>
      <w:bookmarkStart w:id="64" w:name="P00AB"/>
      <w:bookmarkEnd w:id="6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В трудовом договоре между работником и работодателем.</w:t>
      </w:r>
      <w:bookmarkStart w:id="65" w:name="P00AD"/>
      <w:bookmarkEnd w:id="6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4. Во всех вышеперечисленных документах.</w:t>
      </w:r>
      <w:bookmarkStart w:id="66" w:name="P00AF"/>
      <w:bookmarkEnd w:id="66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5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7" w:name="P00B2"/>
      <w:bookmarkEnd w:id="67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ВПРАВЕ ЛИ РАБОТОДАТЕЛЬ ТРЕБОВАТЬ ОТ РАБОТНИКА ВЫПОЛНЕНИЯ ТРУДОВЫХ ОБЯЗАННОСТЕЙ В СЛУЧАЕ НЕОБЕСПЕЧЕНИЯ ЕГО СПЕЦОДЕЖДОЙ?</w:t>
      </w:r>
      <w:bookmarkStart w:id="68" w:name="P00B4"/>
      <w:bookmarkEnd w:id="6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Вправе.</w:t>
      </w:r>
      <w:bookmarkStart w:id="69" w:name="P00B6"/>
      <w:bookmarkEnd w:id="6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2. Не вправе.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0" w:name="P00B8"/>
      <w:bookmarkEnd w:id="7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/п.11 Межотраслевых правил обеспечения работников специальной одеждой, специальной обувью и другими средствами индивидуальной защиты/</w:t>
      </w:r>
      <w:bookmarkStart w:id="71" w:name="P00BA"/>
      <w:bookmarkEnd w:id="7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КАКИМ ДОЛЖНО БЫТЬ МАКСИМАЛЬНОЕ ПРИЛАГАЕМОЕ РАБОТНИКОМ УСИЛИЕ ПРИ ПЕРЕМЕЩЕНИИ ГРУЗА НА ТЕЛЕЖКЕ?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2" w:name="P00BC"/>
      <w:bookmarkEnd w:id="7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Не более 15 кг.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3" w:name="P00BE"/>
      <w:bookmarkEnd w:id="7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/п.22 Правил по охране труда при погрузочно-разгрузочных работах и размещении грузов/</w:t>
      </w:r>
      <w:bookmarkStart w:id="74" w:name="P00C0"/>
      <w:bookmarkEnd w:id="7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Не более 10 кг.</w:t>
      </w:r>
      <w:bookmarkStart w:id="75" w:name="P00C2"/>
      <w:bookmarkEnd w:id="7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Не более 20 кг.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76" w:name="P00C4"/>
      <w:bookmarkEnd w:id="7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3. В КАКИХ СЛУЧАЯХ МОГУТ ПРИМЕНЯТЬСЯ УГЛЕКИСЛОТНЫЕ ОГНЕТУШИТЕЛИ? </w:t>
      </w:r>
      <w:bookmarkStart w:id="77" w:name="P00C6"/>
      <w:bookmarkEnd w:id="7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Только для тушения загорания твердых горючих веществ (класс пожара А).</w:t>
      </w:r>
      <w:bookmarkStart w:id="78" w:name="P00C8"/>
      <w:bookmarkEnd w:id="7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Для тушения загорания твердых горючих веществ (класс пожара А) и жидких горючих веществ (класс пожара В). </w:t>
      </w:r>
      <w:bookmarkStart w:id="79" w:name="P00CA"/>
      <w:bookmarkEnd w:id="7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Для тушения загорания твердых горючих веществ (класс пожара А), жидких горючих веществ (класс пожара В) и электроустановок, находящихся под напряжением (класс пожара Е).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0" w:name="P00CC"/>
      <w:bookmarkEnd w:id="8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/Приложение</w:t>
      </w:r>
      <w:proofErr w:type="gramStart"/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 xml:space="preserve"> А</w:t>
      </w:r>
      <w:proofErr w:type="gramEnd"/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, Таблица А.1 СП 9.13130.2009 "Техника пожарная. Огнетушители. Требования к эксплуатации"/</w:t>
      </w:r>
      <w:bookmarkStart w:id="81" w:name="P00CE"/>
      <w:bookmarkEnd w:id="81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6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2" w:name="P00D1"/>
      <w:bookmarkEnd w:id="82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КАК ЧАСТО РАБОТНИКИ ДОЛЖНЫ ПРОХОДИТЬ ПЕРИОДИЧЕСКОЕ ОБУЧЕНИЕ ОКАЗАНИЮ ПЕРВОЙ ПОМОЩИ?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3" w:name="P00D3"/>
      <w:bookmarkEnd w:id="8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Не реже одного раза в 6 месяцев.</w:t>
      </w:r>
      <w:bookmarkStart w:id="84" w:name="P00D5"/>
      <w:bookmarkEnd w:id="8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2. Не реже одного раза в год.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5" w:name="P00D7"/>
      <w:bookmarkEnd w:id="8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/п.2.2.4 Порядка обучения по охране тр</w:t>
      </w:r>
      <w:bookmarkStart w:id="86" w:name="_GoBack"/>
      <w:bookmarkEnd w:id="86"/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 xml:space="preserve">уда и проверки </w:t>
      </w:r>
      <w:proofErr w:type="gramStart"/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знаний требований охраны труда работников организаций</w:t>
      </w:r>
      <w:proofErr w:type="gramEnd"/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</w:t>
      </w:r>
      <w:bookmarkStart w:id="87" w:name="P00D9"/>
      <w:bookmarkEnd w:id="8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Не реже одного раза в 2 года.</w:t>
      </w:r>
      <w:bookmarkStart w:id="88" w:name="P00DB"/>
      <w:bookmarkEnd w:id="8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 реже одного раза в 3 года.</w:t>
      </w:r>
      <w:bookmarkStart w:id="89" w:name="P00DD"/>
      <w:bookmarkEnd w:id="8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ДОПУСКАЕТСЯ ЛИ К ИСПОЛЬЗОВАНИЮ РУЧНОЙ ИНСТРУМЕНТ СО СКОЛАМИ НА РАБОЧИХ ПОВЕРХНОСТЯХ, ЗАУСЕНЦАМИ НА РУКОЯТКАХ?</w:t>
      </w:r>
      <w:bookmarkStart w:id="90" w:name="P00DF"/>
      <w:bookmarkEnd w:id="9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Допускается, если дефект ручного инструме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нта не мешает выполнению работ.</w:t>
      </w:r>
      <w:bookmarkStart w:id="91" w:name="P00E1"/>
      <w:bookmarkEnd w:id="9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Допускается, если дефект ручного инструмента не влияет отрицательно на безопасность выполнения работ.</w:t>
      </w:r>
      <w:bookmarkStart w:id="92" w:name="P00E3"/>
      <w:bookmarkEnd w:id="9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Не допускается.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93" w:name="P00E5"/>
      <w:bookmarkEnd w:id="9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/п.28 Правил по охране труда при работе с инструментом и приспособлениями/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94" w:name="P00E7"/>
      <w:bookmarkEnd w:id="9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КТО ОБЯЗАН ОБЕСПЕЧИТЬ ПРИОБРЕТЕНИЕ И ВЫДАЧУ РАБОТНИКАМ СРЕДСТВ ИНДИВИДУАЛЬНОЙ ЗАЩИТЫ? </w:t>
      </w:r>
      <w:bookmarkStart w:id="95" w:name="P00E9"/>
      <w:bookmarkEnd w:id="9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Работодатель.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96" w:name="P00EB"/>
      <w:bookmarkEnd w:id="9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/ст.212 Трудового кодекса РФ/</w:t>
      </w:r>
      <w:bookmarkStart w:id="97" w:name="P00ED"/>
      <w:bookmarkEnd w:id="9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Специалист по охране труда.</w:t>
      </w:r>
      <w:bookmarkStart w:id="98" w:name="P00EF"/>
      <w:bookmarkEnd w:id="9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 Непосредственный руководитель. </w:t>
      </w:r>
      <w:bookmarkStart w:id="99" w:name="P00F1"/>
      <w:bookmarkEnd w:id="99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7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0" w:name="P00F4"/>
      <w:bookmarkEnd w:id="100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КАКИЕ ГРУЗЫ МОЖНО ПЕРЕМЕЩАТЬ ТОЛЬКО С ПОМОЩЬЮ ГРУЗОПОДЪЕМНЫХ МАШИН?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01" w:name="P00F6"/>
      <w:bookmarkEnd w:id="10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Более 300 кг.</w:t>
      </w:r>
      <w:bookmarkStart w:id="102" w:name="P00F8"/>
      <w:bookmarkEnd w:id="10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Более 400 кг.</w:t>
      </w:r>
      <w:bookmarkStart w:id="103" w:name="P00FA"/>
      <w:bookmarkEnd w:id="10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Более 500 кг.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04" w:name="P00FC"/>
      <w:bookmarkEnd w:id="10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/п.35 Правил по охране труда при погрузочно-разгрузочных работах и размещении грузов/</w:t>
      </w:r>
      <w:bookmarkStart w:id="105" w:name="P00FE"/>
      <w:bookmarkEnd w:id="10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В КАКОМ СЛУЧАЕ КЛАДОВЩИК (ПРОДОВОЛЬСТВЕННЫХ ТОВАРОВ) ДОЛЖЕН ПРОЙТИ ЦЕЛЕВОЙ ИНСТРУКТАЖ ПО ОХРАНЕ ТРУДА?  </w:t>
      </w:r>
      <w:bookmarkStart w:id="106" w:name="P0100"/>
      <w:bookmarkEnd w:id="10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При выполнении разовых работ, при ликвидации последствий аварий, стихийных бедствий и работ, на которые оформляются наряд-допуск, разрешение или другие специальные документы, а также при проведении в организации массовых мероприятий.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07" w:name="P0102"/>
      <w:bookmarkEnd w:id="10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 xml:space="preserve">/п.2.1.7 Порядка обучения по охране труда и проверки </w:t>
      </w:r>
      <w:proofErr w:type="gramStart"/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знаний требований охраны труда работников организаций</w:t>
      </w:r>
      <w:proofErr w:type="gramEnd"/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</w:t>
      </w:r>
      <w:bookmarkStart w:id="108" w:name="P0104"/>
      <w:bookmarkEnd w:id="10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При изменении технологических процессов, замене или модернизации оборудования, приспособлений, инструмента и других факторов, влияющих на безопасность труда.</w:t>
      </w:r>
      <w:bookmarkStart w:id="109" w:name="P0106"/>
      <w:bookmarkEnd w:id="10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В обоих перечисленных случаях.</w:t>
      </w:r>
      <w:bookmarkStart w:id="110" w:name="P0108"/>
      <w:bookmarkEnd w:id="11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ПРИ КАКИХ СОСТОЯНИЯХ ДОЛЖНА БЫТЬ ОКАЗАНА ПЕРВАЯ ПОМОЩЬ?</w:t>
      </w:r>
      <w:bookmarkStart w:id="111" w:name="P010A"/>
      <w:bookmarkEnd w:id="11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Отсутствие сознания.</w:t>
      </w:r>
      <w:bookmarkStart w:id="112" w:name="P010C"/>
      <w:bookmarkEnd w:id="11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Наружные кровотечения. </w:t>
      </w:r>
      <w:bookmarkStart w:id="113" w:name="P010E"/>
      <w:bookmarkEnd w:id="11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Травмы различных областей тела. </w:t>
      </w:r>
      <w:bookmarkStart w:id="114" w:name="P0110"/>
      <w:bookmarkEnd w:id="11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4. Верны пункты 1-3.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15" w:name="P0112"/>
      <w:bookmarkEnd w:id="11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/Перечень мероприятий по оказанию первой помощи и Перечень состояний, при которых оказывается первая помощь/</w:t>
      </w:r>
      <w:bookmarkStart w:id="116" w:name="P0114"/>
      <w:bookmarkEnd w:id="116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8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7" w:name="P0117"/>
      <w:bookmarkEnd w:id="117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КАКИЕ ДЕЙСТВИЯ ДОЛЖНЫ БЫТЬ ПРЕДПРИНЯТЫ ПЕРЕД ВЫПОЛНЕНИЕМ РАБОТ НА ПОСТОЯННЫХ ПЛОЩАДКАХ? 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118" w:name="P0119"/>
      <w:bookmarkEnd w:id="11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 Погрузочно-разгрузочная площадка, проходы и проезды освобождаются от посторонних предметов, ликвидируются ямы, рытвины, скользкие места посыпаются противоскользящими средствами (например, песком или мелким шлаком).</w:t>
      </w:r>
      <w:bookmarkStart w:id="119" w:name="P011B"/>
      <w:bookmarkEnd w:id="11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Проверяется и обеспечивается исправное состояние подъемников, люков, трапов в складских помещениях, расположенных в подвалах и полуподвалах.</w:t>
      </w:r>
      <w:bookmarkStart w:id="120" w:name="P011D"/>
      <w:bookmarkEnd w:id="12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Проводится осмотр рабочих мест. Обеспечивается безопасное для выполнения работ освещение рабочих мест.</w:t>
      </w:r>
      <w:bookmarkStart w:id="121" w:name="P011F"/>
      <w:bookmarkEnd w:id="12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4. Все вышеперечисленные действия.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22" w:name="P0121"/>
      <w:bookmarkEnd w:id="12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/п.32 Правил по охране труда при погрузочно-разгрузочных работах и размещении грузов/</w:t>
      </w:r>
      <w:bookmarkStart w:id="123" w:name="P0123"/>
      <w:bookmarkEnd w:id="12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КАКОВА ПРЕДЕЛЬНО ДОПУСТИМАЯ НОРМА РАЗОВОГО ПОДЪЕМА ТЯЖЕСТЕЙ МУЖЧИНАМИ? </w:t>
      </w:r>
      <w:bookmarkStart w:id="124" w:name="P0125"/>
      <w:bookmarkEnd w:id="12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Не более 25 кг.</w:t>
      </w:r>
      <w:bookmarkStart w:id="125" w:name="P0127"/>
      <w:bookmarkEnd w:id="12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Не более 35 кг.</w:t>
      </w:r>
      <w:bookmarkStart w:id="126" w:name="P0129"/>
      <w:bookmarkEnd w:id="12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Не более 50 кг.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27" w:name="P012B"/>
      <w:bookmarkEnd w:id="12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/п.34 Правил по охране труда при погрузочно-разгрузочных работах и размещении грузов/</w:t>
      </w:r>
      <w:bookmarkStart w:id="128" w:name="P012D"/>
      <w:bookmarkEnd w:id="12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 более 75 кг.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129" w:name="P012F"/>
      <w:bookmarkEnd w:id="12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КАКИЕ СПЕЦИФИЧЕСКИЕ ТРЕБОВАНИЯ БЕЗОПАСНОСТИ НЕОБХОДИМО УЧИТЫВАТЬ ПРИ ТУШЕНИИ ОЧАГА ВОЗГОРАНИЯ С ПОМОЩЬЮ ПОРОШКОВЫХ ОГНЕТУШИТЕЛЕЙ?</w:t>
      </w:r>
      <w:bookmarkStart w:id="130" w:name="P0131"/>
      <w:bookmarkEnd w:id="13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Необходимо учитывать возможность образования высокой запыленности и снижения видимости очага пожара в результате образования порошкового облака.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1" w:name="P0133"/>
      <w:bookmarkEnd w:id="13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/п.4.7.5 СП 9.13130.2009 "Техника пожарная. Огнетушители. Требования к эксплуатации"/</w:t>
      </w:r>
      <w:bookmarkStart w:id="132" w:name="P0135"/>
      <w:bookmarkEnd w:id="13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Необходимо учитывать возможность резкого снижения содержания кислорода в воздухе помещений ниже предельно допустимого значения в связи с его вытеснением порошковым облаком.</w:t>
      </w:r>
      <w:bookmarkStart w:id="133" w:name="P0137"/>
      <w:bookmarkEnd w:id="13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Необходимо учитывать оба вышеперечисленных фактора.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134" w:name="P0139"/>
      <w:bookmarkEnd w:id="134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9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5" w:name="P013C"/>
      <w:bookmarkEnd w:id="135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КАКОЙ ДОЛЖНА БЫТЬ ВЫСОТА ШТАБЕЛЯ ПРИ РУЧНОЙ ПОГРУЗКЕ?</w:t>
      </w:r>
      <w:bookmarkStart w:id="136" w:name="P013E"/>
      <w:bookmarkEnd w:id="13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 Не более 2 м.</w:t>
      </w:r>
      <w:bookmarkStart w:id="137" w:name="P0140"/>
      <w:bookmarkEnd w:id="13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2. Не более 3 м.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8" w:name="P0142"/>
      <w:bookmarkEnd w:id="13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/п.105 Правил по охране труда при погрузочно-разгрузочных работах и размещении грузов/</w:t>
      </w:r>
      <w:bookmarkStart w:id="139" w:name="P0144"/>
      <w:bookmarkEnd w:id="13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Не более 1 м.    </w:t>
      </w:r>
      <w:bookmarkStart w:id="140" w:name="P0146"/>
      <w:bookmarkEnd w:id="14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КАКИМ ДОЛЖНО БЫТЬ РАССТОЯНИЕ МЕЖДУ ГРУЗОМ И СТЕНОЙ ЗДАНИЯ? </w:t>
      </w:r>
      <w:bookmarkStart w:id="141" w:name="P0148"/>
      <w:bookmarkEnd w:id="14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Не менее 0,5 м.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42" w:name="P014A"/>
      <w:bookmarkEnd w:id="14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/п.105 Правил по охране труда при погрузочно-разгрузочных работах и размещении грузов/</w:t>
      </w:r>
      <w:bookmarkStart w:id="143" w:name="P014C"/>
      <w:bookmarkEnd w:id="14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Не менее 1 м.</w:t>
      </w:r>
      <w:bookmarkStart w:id="144" w:name="P014E"/>
      <w:bookmarkEnd w:id="14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Не менее 1,5 м.     </w:t>
      </w:r>
      <w:bookmarkStart w:id="145" w:name="P0150"/>
      <w:bookmarkEnd w:id="14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ЧТО ОЗНАЧАЕТ ТЕРМИН "ВРЕДНЫЙ ПРОИЗВОДСТВЕННЫЙ ФАКТОР"? </w:t>
      </w:r>
      <w:bookmarkStart w:id="146" w:name="P0152"/>
      <w:bookmarkEnd w:id="14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Производственный фактор, воздействие которого на работника может привести к его травме.</w:t>
      </w:r>
      <w:bookmarkStart w:id="147" w:name="P0154"/>
      <w:bookmarkEnd w:id="14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2. Производственный фактор, воздействие которого на работника может привести к его заболеванию.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48" w:name="P0156"/>
      <w:bookmarkEnd w:id="14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/ст. 209 Трудового кодекса РФ/</w:t>
      </w:r>
      <w:bookmarkStart w:id="149" w:name="P0158"/>
      <w:bookmarkEnd w:id="14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Производственный фактор, воздействие которого на работника может привести к его отравлению.</w:t>
      </w:r>
      <w:bookmarkStart w:id="150" w:name="P015A"/>
      <w:bookmarkEnd w:id="150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10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1" w:name="P015D"/>
      <w:bookmarkEnd w:id="151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КАКИЕ ТРЕБОВАНИЯ НЕОБХОДИМО СОБЛЮДАТЬ ПРИ ПОГРУЗКЕ И РАЗГРУЗКЕ ГРУЗОВ С ПРИМЕНЕНИЕМ КОНВЕЙЕРА?</w:t>
      </w:r>
      <w:bookmarkStart w:id="152" w:name="P015F"/>
      <w:bookmarkEnd w:id="15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Укладка грузов должна обеспечивать равномерную загрузку рабочего органа конвейера и устойчивое положение груза.</w:t>
      </w:r>
      <w:bookmarkStart w:id="153" w:name="P0161"/>
      <w:bookmarkEnd w:id="15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Подача и снятие груза с рабочего органа конвейера должна производиться при помощи специальных подающих и приемных устройств.</w:t>
      </w:r>
      <w:bookmarkStart w:id="154" w:name="P0163"/>
      <w:bookmarkEnd w:id="15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Все вышеперечисленные требования.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55" w:name="P0165"/>
      <w:bookmarkEnd w:id="15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/п.42 Правил по охране труда при погрузочно-разгрузочных работах и размещении грузов/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156" w:name="P0167"/>
      <w:bookmarkEnd w:id="15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МОЖЕТ ЛИ РАБОТНИК ПО ОКОНЧАНИИ РАБОТЫ ВЫНОСИТЬ СРЕДСТВА ИНДИВИДУАЛЬНОЙ ЗАЩИТЫ ЗА ПРЕДЕЛЫ ОРГАНИЗАЦИИ?</w:t>
      </w:r>
      <w:bookmarkStart w:id="157" w:name="P0169"/>
      <w:bookmarkEnd w:id="15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Нет, не может, так как выносить средства индивидуальной защиты за пределы организации запрещается.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58" w:name="P016B"/>
      <w:bookmarkEnd w:id="15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/п.27 Межотраслевых правил обеспечения работников специальной одеждой, специальной обувью и другими средствами индивидуальной защиты/</w:t>
      </w:r>
      <w:bookmarkStart w:id="159" w:name="P016D"/>
      <w:bookmarkEnd w:id="15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Да, может.</w:t>
      </w:r>
      <w:bookmarkStart w:id="160" w:name="P016F"/>
      <w:bookmarkEnd w:id="16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ПРИ КАКИХ СОСТОЯНИЯХ ДОЛЖНА БЫТЬ ОКАЗАНА ПЕРВАЯ ПОМОЩЬ?</w:t>
      </w:r>
      <w:bookmarkStart w:id="161" w:name="P0171"/>
      <w:bookmarkEnd w:id="16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Остановка дыхания и кровообращения.</w:t>
      </w:r>
      <w:bookmarkStart w:id="162" w:name="P0173"/>
      <w:bookmarkEnd w:id="16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Отморожение и другие эффекты воздействия низких температур. </w:t>
      </w:r>
      <w:bookmarkStart w:id="163" w:name="P0175"/>
      <w:bookmarkEnd w:id="16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Верны пункты 1-2.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64" w:name="P0177"/>
      <w:bookmarkEnd w:id="16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/Перечень мероприятий по оказанию первой помощи и Перечень состояний, при которых оказывается первая помощь/</w:t>
      </w:r>
      <w:bookmarkStart w:id="165" w:name="P0179"/>
      <w:bookmarkEnd w:id="165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11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6" w:name="P017C"/>
      <w:bookmarkEnd w:id="166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КАК ЧАСТО РАБОТНИК ДОЛЖЕН ОСМАТРИВАТЬ РУЧНОЙ ИНСТРУМЕНТ И ПРИСПОСОБЛЕНИЯ?</w:t>
      </w:r>
      <w:bookmarkStart w:id="167" w:name="P017E"/>
      <w:bookmarkEnd w:id="16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Один раз в месяц.</w:t>
      </w:r>
      <w:bookmarkStart w:id="168" w:name="P0180"/>
      <w:bookmarkEnd w:id="16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Один раз в неделю.</w:t>
      </w:r>
      <w:bookmarkStart w:id="169" w:name="P0182"/>
      <w:bookmarkEnd w:id="16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Ежедневно до начала работ, в ходе выполнения и после выполнения работ.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0" w:name="P0184"/>
      <w:bookmarkEnd w:id="17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/п.28 Правил по охране труда при работе с инструментом и приспособлениями/</w:t>
      </w:r>
      <w:bookmarkStart w:id="171" w:name="P0186"/>
      <w:bookmarkEnd w:id="17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4. В зависимости от частоты использования инструмента или приспособления.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172" w:name="P0188"/>
      <w:bookmarkEnd w:id="17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КЕМ ПРОВОДИТСЯ ПЕРВИЧНЫЙ ИНСТРУКТАЖ ПО ОХРАНЕ ТРУДА  НА РАБОЧЕМ МЕСТЕ, А ТАКЖЕ ПОВТОРНЫЙ, ВНЕПЛАНОВЫЙ  И ЦЕЛЕВОЙ ИНСТРУКТАЖИ ПО ОХРАНЕ ТРУДА?</w:t>
      </w:r>
      <w:bookmarkStart w:id="173" w:name="P018A"/>
      <w:bookmarkEnd w:id="17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Непосредственным руководителем.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4" w:name="P018C"/>
      <w:bookmarkEnd w:id="17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 xml:space="preserve">/п.2.1.3 Порядка обучения по охране труда и проверки </w:t>
      </w:r>
      <w:proofErr w:type="gramStart"/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знаний требований охраны труда работников организаций</w:t>
      </w:r>
      <w:proofErr w:type="gramEnd"/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</w:t>
      </w:r>
      <w:bookmarkStart w:id="175" w:name="P018E"/>
      <w:bookmarkEnd w:id="17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Специалистом по охране труда.</w:t>
      </w:r>
      <w:bookmarkStart w:id="176" w:name="P0190"/>
      <w:bookmarkEnd w:id="17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 Работодателем.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177" w:name="P0192"/>
      <w:bookmarkEnd w:id="17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3. КАКИЕ ВИДЫ ОТВЕТСТВЕННОСТИ МОГУТ БЫТЬ ПРИМЕНЕНЫ К ЛИЦАМ, ВИНОВНЫМ В НАРУШЕНИИ ТРУДОВОГО ЗАКОНОДАТЕЛЬСТВА? </w:t>
      </w:r>
      <w:bookmarkStart w:id="178" w:name="P0194"/>
      <w:bookmarkEnd w:id="17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Только дисциплинарная  и материальная ответственность.</w:t>
      </w:r>
      <w:bookmarkStart w:id="179" w:name="P0196"/>
      <w:bookmarkEnd w:id="17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Только гражданско-правовая и административная ответственность.</w:t>
      </w:r>
      <w:bookmarkStart w:id="180" w:name="P0198"/>
      <w:bookmarkEnd w:id="18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Только уголовная ответственность.</w:t>
      </w:r>
      <w:bookmarkStart w:id="181" w:name="P019A"/>
      <w:bookmarkEnd w:id="18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4. Все вышеперечисленные виды ответственности.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2" w:name="P019C"/>
      <w:bookmarkEnd w:id="18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/ст.419 Трудового кодекса РФ/</w:t>
      </w:r>
      <w:bookmarkStart w:id="183" w:name="P019E"/>
      <w:bookmarkEnd w:id="183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Билет N 12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4" w:name="P01A1"/>
      <w:bookmarkEnd w:id="184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КАКИМ ОБРАЗОМ СЛЕДУЕТ УСТАНАВЛИВАТЬ ГРУЗ НЕПРАВИЛЬНОЙ ФОРМЫ И СЛОЖНОЙ КОНФИГУРАЦИИ НА ТРАНСПОРТНОЕ СРЕДСТВО?</w:t>
      </w:r>
      <w:bookmarkStart w:id="185" w:name="P01A3"/>
      <w:bookmarkEnd w:id="18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Таким образом, чтобы груз располагался как можно ближе к кабине транспортного средства.</w:t>
      </w:r>
      <w:bookmarkStart w:id="186" w:name="P01A5"/>
      <w:bookmarkEnd w:id="18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Таким образом, чтобы груз располагался как можно ближе к центру транспортного средства.</w:t>
      </w:r>
      <w:bookmarkStart w:id="187" w:name="P01A7"/>
      <w:bookmarkEnd w:id="18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3. Таким образом, чтобы центр тяжести груза </w:t>
      </w:r>
      <w:proofErr w:type="gramStart"/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занимал</w:t>
      </w:r>
      <w:proofErr w:type="gramEnd"/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возможно низкое положение.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8" w:name="P01A9"/>
      <w:bookmarkEnd w:id="18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/п.63 Правил по охране труда при погрузочно-разгрузочных работах и размещении грузов/</w:t>
      </w:r>
      <w:bookmarkStart w:id="189" w:name="P01AB"/>
      <w:bookmarkEnd w:id="18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КАКОВА ПРЕДЕЛЬНО ДОПУСТИМАЯ НОРМА РАЗОВОГО ПОДЪЕМА ТЯЖЕСТЕЙ ЖЕНЩИНАМИ? </w:t>
      </w:r>
      <w:bookmarkStart w:id="190" w:name="P01AD"/>
      <w:bookmarkEnd w:id="19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Не более 25 кг.</w:t>
      </w:r>
      <w:bookmarkStart w:id="191" w:name="P01AF"/>
      <w:bookmarkEnd w:id="19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2. Не более 15 кг.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92" w:name="P01B1"/>
      <w:bookmarkEnd w:id="19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/п.34 Правил по охране труда при погрузочно-разгрузочных работах и размещении грузов</w:t>
      </w:r>
      <w:bookmarkStart w:id="193" w:name="P01B3"/>
      <w:bookmarkEnd w:id="19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Не более 10 кг.     </w:t>
      </w:r>
      <w:bookmarkStart w:id="194" w:name="P01B5"/>
      <w:bookmarkEnd w:id="19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ЧТО ОЗНАЧАЕТ ТЕРМИН "ОПАСНЫЙ ПРОИЗВОДСТВЕННЫЙ ФАКТОР"? </w:t>
      </w:r>
      <w:bookmarkStart w:id="195" w:name="P01B7"/>
      <w:bookmarkEnd w:id="19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Производственный фактор, воздействие которого на работника может привести к его травме.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96" w:name="P01B9"/>
      <w:bookmarkEnd w:id="19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/ст. 209 Трудового кодекса РФ/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197" w:name="P01BB"/>
      <w:bookmarkEnd w:id="19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 Производственный фактор, воздействие которого на работника может привести к его заболеванию.</w:t>
      </w:r>
      <w:bookmarkStart w:id="198" w:name="P01BD"/>
      <w:bookmarkEnd w:id="19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Производственный фактор, воздействие которого на работника может привести к его отравлению.</w:t>
      </w:r>
      <w:bookmarkStart w:id="199" w:name="P01BF"/>
      <w:bookmarkEnd w:id="199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13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0" w:name="P01C2"/>
      <w:bookmarkEnd w:id="200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КАКИМ ДОЛЖНО БЫТЬ РАССТОЯНИЕ МЕЖДУ ТРАНСПОРТНЫМ СРЕДСТВОМ И ШТАБЕЛЕМ ГРУЗА ПРИ ЕГО ПОГРУЗКЕ? </w:t>
      </w:r>
      <w:bookmarkStart w:id="201" w:name="P01C4"/>
      <w:bookmarkEnd w:id="20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Не менее 1 м.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02" w:name="P01C6"/>
      <w:bookmarkEnd w:id="20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/п.28 Правил по охране труда при погрузочно-разгрузочных работах и размещении грузов/</w:t>
      </w:r>
      <w:bookmarkStart w:id="203" w:name="P01C8"/>
      <w:bookmarkEnd w:id="20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Не менее 2 м.</w:t>
      </w:r>
      <w:bookmarkStart w:id="204" w:name="P01CA"/>
      <w:bookmarkEnd w:id="20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Не менее 0,5 м.     </w:t>
      </w:r>
      <w:bookmarkStart w:id="205" w:name="P01CC"/>
      <w:bookmarkEnd w:id="20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ДОПУСКАЕТСЯ ЛИ К ИСПОЛЬЗОВАНИЮ РУЧНОЙ ИНСТРУМЕНТ СО СКОЛАМИ НА РАБОЧИХ ПОВЕРХНОСТЯХ, ЗАУСЕНЦАМИ НА РУКОЯТКАХ?</w:t>
      </w:r>
      <w:bookmarkStart w:id="206" w:name="P01CE"/>
      <w:bookmarkEnd w:id="20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Допускается, если дефект ручного инструмента не мешает выполнению работ.</w:t>
      </w:r>
      <w:bookmarkStart w:id="207" w:name="P01D0"/>
      <w:bookmarkEnd w:id="20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Допускается, если дефект ручного инструмента не влияет отрицательно на безопасность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работ</w:t>
      </w:r>
      <w:bookmarkStart w:id="208" w:name="P01D2"/>
      <w:bookmarkEnd w:id="20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Не допускается.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09" w:name="P01D4"/>
      <w:bookmarkEnd w:id="20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/п.28 Правил по охране труда при работе с инструментом и приспособлениями/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210" w:name="P01D6"/>
      <w:bookmarkEnd w:id="21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ПРИ КАКИХ СОСТОЯНИЯХ ДОЛЖНА БЫТЬ ОКАЗАНА ПЕРВАЯ ПОМОЩЬ?</w:t>
      </w:r>
      <w:bookmarkStart w:id="211" w:name="P01D8"/>
      <w:bookmarkEnd w:id="21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Инородные тела верхних дыхательных путей.</w:t>
      </w:r>
      <w:bookmarkStart w:id="212" w:name="P01DA"/>
      <w:bookmarkEnd w:id="21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Ожоги, эффекты воздействия высоких температур, теплового излучения.</w:t>
      </w:r>
      <w:bookmarkStart w:id="213" w:name="P01DC"/>
      <w:bookmarkEnd w:id="21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 Верны пункты 1-2.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14" w:name="P01DE"/>
      <w:bookmarkEnd w:id="21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/Перечень мероприятий по оказанию первой помощи и Перечень состояний, при которых оказывается первая помощь/</w:t>
      </w:r>
      <w:bookmarkStart w:id="215" w:name="P01E0"/>
      <w:bookmarkEnd w:id="215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14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6" w:name="P01E3"/>
      <w:bookmarkEnd w:id="216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КАКИЕ ТРЕБОВАНИЯ БЕЗОПАСНОСТИ ДОЛЖНЫ БЫТЬ СОБЛЮДЕНЫ ПРИ ПЕРЕМЕЩЕНИИ ГРУЗА НА ТЕЛЕЖКЕ?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217" w:name="P01E5"/>
      <w:bookmarkEnd w:id="21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 Груз на платформе тележки должен быть размещен равномерно и занимать устойчивое положение, исключающее его падение при передвижении. Борта тележки, оборудованной откидными бортами, должны находиться в закрытом состоянии.</w:t>
      </w:r>
      <w:bookmarkStart w:id="218" w:name="P01E7"/>
      <w:bookmarkEnd w:id="21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Скорость движения как груженой, так и порожней ручной тележки не должна превышать 5 км/ч. Прилагаемое работником усилие не должно превышать 15 кг.</w:t>
      </w:r>
      <w:bookmarkStart w:id="219" w:name="P01E9"/>
      <w:bookmarkEnd w:id="21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При перемещении груза по наклонному полу вниз работник должен находиться сзади тележки.</w:t>
      </w:r>
      <w:bookmarkStart w:id="220" w:name="P01EB"/>
      <w:bookmarkEnd w:id="22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Перемещать груз, превышающий предельную грузоподъемность тележки, запрещается.</w:t>
      </w:r>
      <w:bookmarkStart w:id="221" w:name="P01ED"/>
      <w:bookmarkEnd w:id="22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5. Должны быть соблюдены все вышеперечисленные требования.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22" w:name="P01EF"/>
      <w:bookmarkEnd w:id="22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/п.22 Правил по охране труда при погрузочно-разгрузочных работах и размещении грузов/</w:t>
      </w:r>
      <w:bookmarkStart w:id="223" w:name="P01F1"/>
      <w:bookmarkEnd w:id="22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МОЖНО ЛИ УВОЛИТЬ РАБОТНИКА ЗА ОДНОКРАТНОЕ ПОЯВЛЕНИЕ НА РАБОТЕ В СОСТОЯНИИ АЛКОГОЛЬНОГО ОПЬЯНЕНИЯ?</w:t>
      </w:r>
      <w:bookmarkStart w:id="224" w:name="P01F3"/>
      <w:bookmarkEnd w:id="22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Можно.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25" w:name="P01F5"/>
      <w:bookmarkEnd w:id="22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/ст.81 п.6 "б" Трудового кодекса РФ/</w:t>
      </w:r>
      <w:bookmarkStart w:id="226" w:name="P01F7"/>
      <w:bookmarkEnd w:id="22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Можно, но только при систематическом (более 2-х раз в течение года) появлении. </w:t>
      </w:r>
      <w:bookmarkStart w:id="227" w:name="P01F9"/>
      <w:bookmarkEnd w:id="22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Можно, но только при повторном появлении на работе в нетрезвом виде. </w:t>
      </w:r>
      <w:bookmarkStart w:id="228" w:name="P01FB"/>
      <w:bookmarkEnd w:id="22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Нельзя</w:t>
      </w:r>
      <w:bookmarkStart w:id="229" w:name="P01FD"/>
      <w:bookmarkEnd w:id="22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С КАКОГО ДНЯ ИСЧИСЛЯЮТСЯ СРОКИ ПОЛЬЗОВАНИЯ СРЕДСТВАМИ ИНДИВИДУАЛЬНОЙ ЗАЩИТЫ? </w:t>
      </w:r>
      <w:bookmarkStart w:id="230" w:name="P01FF"/>
      <w:bookmarkEnd w:id="23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Со дня фактической выдачи их работнику.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31" w:name="P0201"/>
      <w:bookmarkEnd w:id="23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/п.13 Межотраслевых правил обеспечения работников специальной одеждой, специальной обувью и другими средствами индивидуальной защиты/</w:t>
      </w:r>
      <w:bookmarkStart w:id="232" w:name="P0203"/>
      <w:bookmarkEnd w:id="23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 дня заключения работником трудового договора.</w:t>
      </w:r>
      <w:bookmarkStart w:id="233" w:name="P0205"/>
      <w:bookmarkEnd w:id="23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С того дня, когда они впервые были использованы работником.</w:t>
      </w:r>
      <w:bookmarkStart w:id="234" w:name="P0207"/>
      <w:bookmarkEnd w:id="234"/>
    </w:p>
    <w:p w:rsidR="00CC419B" w:rsidRPr="00CC419B" w:rsidRDefault="00CC419B" w:rsidP="00CC41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N 15 </w:t>
      </w:r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5" w:name="P020A"/>
      <w:bookmarkEnd w:id="235"/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РАЗРЕШАЕТСЯ ЛИ ПЕРЕВОЗКА РАБОТНИКОВ В КУЗОВЕ ТРАНСПОРТНОГО СРЕДСТВА?</w:t>
      </w:r>
      <w:bookmarkStart w:id="236" w:name="P020C"/>
      <w:bookmarkEnd w:id="23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Разрешается, если в кузове достаточно свободного места</w:t>
      </w:r>
      <w:bookmarkStart w:id="237" w:name="P020E"/>
      <w:bookmarkEnd w:id="23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2. Запрещается, работники располагаются только в кабине транспортного средства.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38" w:name="P0210"/>
      <w:bookmarkEnd w:id="23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/</w:t>
      </w: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п.91 Правил по охране труда при погрузочно-разгрузочных работах и размещении грузов/</w:t>
      </w:r>
      <w:bookmarkStart w:id="239" w:name="P0212"/>
      <w:bookmarkEnd w:id="23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В зависимости от ситуации и по усмотрению работника.</w:t>
      </w:r>
      <w:bookmarkStart w:id="240" w:name="P0214"/>
      <w:bookmarkEnd w:id="24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 КАКОЙ МАКСИМАЛЬНОЙ СКОРОСТЬЮ РАЗРЕШАЕТСЯ ПЕРЕМЕЩЕНИЕ ГРУЗА С ПОМОЩЬЮ ТЕЛЕЖКИ?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41" w:name="P0216"/>
      <w:bookmarkEnd w:id="24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 5 км/ч.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42" w:name="P0218"/>
      <w:bookmarkEnd w:id="24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/п.22 Правил по охране труда при погрузочно-разгрузочных работах и размещении грузов/</w:t>
      </w:r>
      <w:bookmarkStart w:id="243" w:name="P021A"/>
      <w:bookmarkEnd w:id="243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10 км/ч.</w:t>
      </w:r>
      <w:bookmarkStart w:id="244" w:name="P021C"/>
      <w:bookmarkEnd w:id="244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15 км/ч.</w:t>
      </w:r>
      <w:bookmarkStart w:id="245" w:name="P021E"/>
      <w:bookmarkEnd w:id="245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4. С любой скоростью, по усмотрению работника.</w:t>
      </w:r>
      <w:bookmarkStart w:id="246" w:name="P0220"/>
      <w:bookmarkEnd w:id="246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 КАКИХ СЛУЧАЯХ КЛАДОВЩИКУ РАЗРЕШАЕТСЯ РАБОТАТЬ В ТЕЧЕНИЕ ДВУХ СМЕН ПОДРЯД?</w:t>
      </w:r>
      <w:bookmarkStart w:id="247" w:name="P0222"/>
      <w:bookmarkEnd w:id="247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В любых случаях, при условии добровольного согласия работника.</w:t>
      </w:r>
      <w:bookmarkStart w:id="248" w:name="P0224"/>
      <w:bookmarkEnd w:id="248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2. Только при замене другого работника с аналогичной профессией, с обою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дного согласия обоих работников</w:t>
      </w:r>
      <w:bookmarkStart w:id="249" w:name="P0226"/>
      <w:bookmarkEnd w:id="249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3. Только при работе в выходные или праздничные дни.</w:t>
      </w:r>
      <w:bookmarkStart w:id="250" w:name="P0228"/>
      <w:bookmarkEnd w:id="250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>4. Только с письменного разрешения работодателя.</w:t>
      </w:r>
      <w:bookmarkStart w:id="251" w:name="P022A"/>
      <w:bookmarkEnd w:id="251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5. Работа в течение двух смен подряд запрещается.</w:t>
      </w:r>
      <w:r w:rsidRPr="00CC4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52" w:name="P022C"/>
      <w:bookmarkEnd w:id="252"/>
    </w:p>
    <w:p w:rsidR="00CC419B" w:rsidRPr="00CC419B" w:rsidRDefault="00CC419B" w:rsidP="00CC419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19B">
        <w:rPr>
          <w:rFonts w:ascii="Times New Roman" w:eastAsia="Times New Roman" w:hAnsi="Times New Roman" w:cs="Times New Roman"/>
          <w:sz w:val="24"/>
          <w:szCs w:val="24"/>
          <w:highlight w:val="darkYellow"/>
          <w:lang w:eastAsia="ru-RU"/>
        </w:rPr>
        <w:t>/ст.103 Трудового кодекса РФ/</w:t>
      </w:r>
    </w:p>
    <w:p w:rsidR="00E45A19" w:rsidRDefault="00E45A19"/>
    <w:sectPr w:rsidR="00E45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19B"/>
    <w:rsid w:val="003C2678"/>
    <w:rsid w:val="00CC419B"/>
    <w:rsid w:val="00E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ch">
    <w:name w:val="match"/>
    <w:basedOn w:val="a0"/>
    <w:rsid w:val="00CC419B"/>
  </w:style>
  <w:style w:type="paragraph" w:customStyle="1" w:styleId="formattext">
    <w:name w:val="formattext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C419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419B"/>
    <w:rPr>
      <w:color w:val="800080"/>
      <w:u w:val="single"/>
    </w:rPr>
  </w:style>
  <w:style w:type="paragraph" w:customStyle="1" w:styleId="p00000">
    <w:name w:val="p0000_0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01">
    <w:name w:val="p0000_1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02">
    <w:name w:val="p0000_2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10">
    <w:name w:val="p0001_0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11">
    <w:name w:val="p0001_1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12">
    <w:name w:val="p0001_2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50">
    <w:name w:val="p0005_0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51">
    <w:name w:val="p0005_1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220">
    <w:name w:val="p0022_0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001">
    <w:name w:val="p0000_01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011">
    <w:name w:val="p0000_11"/>
    <w:basedOn w:val="a"/>
    <w:rsid w:val="00CC419B"/>
    <w:pPr>
      <w:pBdr>
        <w:bottom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021">
    <w:name w:val="p0000_21"/>
    <w:basedOn w:val="a"/>
    <w:rsid w:val="00CC419B"/>
    <w:pPr>
      <w:pBdr>
        <w:top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101">
    <w:name w:val="p0001_01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111">
    <w:name w:val="p0001_11"/>
    <w:basedOn w:val="a"/>
    <w:rsid w:val="00CC419B"/>
    <w:pPr>
      <w:pBdr>
        <w:bottom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121">
    <w:name w:val="p0001_21"/>
    <w:basedOn w:val="a"/>
    <w:rsid w:val="00CC419B"/>
    <w:pPr>
      <w:pBdr>
        <w:top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501">
    <w:name w:val="p0005_01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511">
    <w:name w:val="p0005_11"/>
    <w:basedOn w:val="a"/>
    <w:rsid w:val="00CC419B"/>
    <w:pPr>
      <w:pBdr>
        <w:bottom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2201">
    <w:name w:val="p0022_01"/>
    <w:basedOn w:val="a"/>
    <w:rsid w:val="00CC419B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ch">
    <w:name w:val="match"/>
    <w:basedOn w:val="a0"/>
    <w:rsid w:val="00CC419B"/>
  </w:style>
  <w:style w:type="paragraph" w:customStyle="1" w:styleId="formattext">
    <w:name w:val="formattext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C419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419B"/>
    <w:rPr>
      <w:color w:val="800080"/>
      <w:u w:val="single"/>
    </w:rPr>
  </w:style>
  <w:style w:type="paragraph" w:customStyle="1" w:styleId="p00000">
    <w:name w:val="p0000_0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01">
    <w:name w:val="p0000_1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02">
    <w:name w:val="p0000_2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10">
    <w:name w:val="p0001_0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11">
    <w:name w:val="p0001_1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12">
    <w:name w:val="p0001_2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50">
    <w:name w:val="p0005_0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51">
    <w:name w:val="p0005_1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220">
    <w:name w:val="p0022_0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001">
    <w:name w:val="p0000_01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011">
    <w:name w:val="p0000_11"/>
    <w:basedOn w:val="a"/>
    <w:rsid w:val="00CC419B"/>
    <w:pPr>
      <w:pBdr>
        <w:bottom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021">
    <w:name w:val="p0000_21"/>
    <w:basedOn w:val="a"/>
    <w:rsid w:val="00CC419B"/>
    <w:pPr>
      <w:pBdr>
        <w:top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101">
    <w:name w:val="p0001_01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111">
    <w:name w:val="p0001_11"/>
    <w:basedOn w:val="a"/>
    <w:rsid w:val="00CC419B"/>
    <w:pPr>
      <w:pBdr>
        <w:bottom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121">
    <w:name w:val="p0001_21"/>
    <w:basedOn w:val="a"/>
    <w:rsid w:val="00CC419B"/>
    <w:pPr>
      <w:pBdr>
        <w:top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501">
    <w:name w:val="p0005_01"/>
    <w:basedOn w:val="a"/>
    <w:rsid w:val="00C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0511">
    <w:name w:val="p0005_11"/>
    <w:basedOn w:val="a"/>
    <w:rsid w:val="00CC419B"/>
    <w:pPr>
      <w:pBdr>
        <w:bottom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02201">
    <w:name w:val="p0022_01"/>
    <w:basedOn w:val="a"/>
    <w:rsid w:val="00CC419B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kodeks://link/d?nd=1200071152&amp;prevdoc=677008396&amp;point=mark=000000000000000000000000000000000000000000000000007DU0K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kodeks://link/d?nd=573113861&amp;prevdoc=677008396&amp;point=mark=000000000000000000000000000000000000000000000000008OQ0LO" TargetMode="External"/><Relationship Id="rId5" Type="http://schemas.openxmlformats.org/officeDocument/2006/relationships/hyperlink" Target="kodeks://link/d?nd=573113861&amp;prevdoc=677008396&amp;point=mark=000000000000000000000000000000000000000000000000007DU0K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2621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1</cp:revision>
  <dcterms:created xsi:type="dcterms:W3CDTF">2021-10-04T01:57:00Z</dcterms:created>
  <dcterms:modified xsi:type="dcterms:W3CDTF">2021-10-04T02:13:00Z</dcterms:modified>
</cp:coreProperties>
</file>