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BF1585">
      <w:pPr>
        <w:pStyle w:val="1"/>
        <w:spacing w:after="0"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1DE9401A" w14:textId="5E4FB443" w:rsidR="00BF1585" w:rsidRPr="00F276F2" w:rsidRDefault="00BF1585" w:rsidP="00F276F2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B4D">
        <w:rPr>
          <w:rFonts w:ascii="Times New Roman" w:hAnsi="Times New Roman" w:cs="Times New Roman"/>
          <w:b/>
          <w:sz w:val="24"/>
          <w:szCs w:val="24"/>
        </w:rPr>
        <w:t xml:space="preserve">об </w:t>
      </w:r>
      <w:r w:rsidR="00F276F2">
        <w:rPr>
          <w:rFonts w:ascii="Times New Roman" w:hAnsi="Times New Roman" w:cs="Times New Roman"/>
          <w:b/>
          <w:sz w:val="24"/>
          <w:szCs w:val="24"/>
        </w:rPr>
        <w:t>организации обучения по охране труда</w:t>
      </w:r>
    </w:p>
    <w:p w14:paraId="3383F516" w14:textId="77777777" w:rsidR="00BF1585" w:rsidRPr="00AD6B4D" w:rsidRDefault="00BF1585" w:rsidP="00BF1585">
      <w:pPr>
        <w:pStyle w:val="1"/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5E48459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>"</w:t>
            </w:r>
            <w:r w:rsidR="007C3773">
              <w:rPr>
                <w:sz w:val="22"/>
                <w:szCs w:val="22"/>
              </w:rPr>
              <w:t>___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2FB3E35E" w14:textId="23265F59" w:rsidR="00912F1A" w:rsidRDefault="00912F1A"/>
    <w:p w14:paraId="6F27E512" w14:textId="77777777" w:rsidR="00F276F2" w:rsidRDefault="00F276F2" w:rsidP="00F276F2">
      <w:pPr>
        <w:spacing w:afterLines="120" w:after="288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В соответствии с требованиями Порядка обучения по охране труда и проверки знаний требований охраны труда работников организаций, утвержденного совместным постановлением Минтруда России и Минобразования России от 13.01.2003 N 1/29, и ГОСТ 12.0.004-2015 "ССБТ. Организация обучения безопасности труда. Общие положения",</w:t>
      </w:r>
    </w:p>
    <w:p w14:paraId="2F5B10AC" w14:textId="45587FB4" w:rsidR="00407998" w:rsidRDefault="00912F1A" w:rsidP="00F276F2">
      <w:pPr>
        <w:spacing w:afterLines="120" w:after="288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1323C89C" w14:textId="77777777" w:rsidR="00F276F2" w:rsidRDefault="00F276F2" w:rsidP="00F276F2">
      <w:pPr>
        <w:pStyle w:val="a4"/>
        <w:numPr>
          <w:ilvl w:val="0"/>
          <w:numId w:val="1"/>
        </w:numPr>
        <w:spacing w:afterLines="120" w:after="288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Утвердить перечень профессий и должностей работников, не связанных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применением сырья и материалов, и освобожденных от прохождения первичного и повторного инструктажа по охране труда на рабочем месте (приложение N 1 к настоящему приказу)</w:t>
      </w:r>
      <w:r w:rsidRPr="00F276F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D3A93E" w14:textId="77777777" w:rsidR="00F276F2" w:rsidRDefault="00F276F2" w:rsidP="00F276F2">
      <w:pPr>
        <w:pStyle w:val="a4"/>
        <w:numPr>
          <w:ilvl w:val="0"/>
          <w:numId w:val="1"/>
        </w:numPr>
        <w:spacing w:afterLines="120" w:after="288"/>
        <w:ind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Утвердить список лиц, обязанных проводить первичные инструктажи по охране труда на рабочем месте (приложение N 2 к настоящему приказу).</w:t>
      </w:r>
      <w:r w:rsidRPr="00F276F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27B9B4" w14:textId="77777777" w:rsidR="00F276F2" w:rsidRDefault="00F276F2" w:rsidP="00F276F2">
      <w:pPr>
        <w:pStyle w:val="a4"/>
        <w:numPr>
          <w:ilvl w:val="0"/>
          <w:numId w:val="1"/>
        </w:numPr>
        <w:spacing w:afterLines="120" w:after="288"/>
        <w:ind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Лица, указанные в пункте 2 настоящего приказа, обязаны проводить повторные инструктажи по охране труда не реже одного раза в 6 месяцев</w:t>
      </w:r>
    </w:p>
    <w:p w14:paraId="48BB1C67" w14:textId="71687606" w:rsidR="00F276F2" w:rsidRP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Утвердить список лиц, руководящих стажировкой рабочих после прохождения ими первичного инструктажа по охране труда на рабочем месте (приложение N 3 к настоящему приказу).</w:t>
      </w:r>
    </w:p>
    <w:p w14:paraId="7A1E2517" w14:textId="2716E6FF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Утвердить перечень должностей руководителей и специалистов, связанных с организацией, руководством и проведением работ непосредственно на рабочих местах, а также осуществлением надзора и контроля за проведением работ, и подлежащих обучению по охране труда и проверке знаний требований охраны труда в обучающей организации (приложение N 4 к настоящему приказу).</w:t>
      </w:r>
    </w:p>
    <w:p w14:paraId="34A8926A" w14:textId="1274D09D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Утвердить перечень должностей и специалистов, подлежащих обучению по охране труда и проверке знаний требований охраны труда в организации (приложение N 5 к настоящему приказу).</w:t>
      </w:r>
    </w:p>
    <w:p w14:paraId="209EDFD6" w14:textId="1A7C47E3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ФИО</w:t>
      </w:r>
      <w:r w:rsidRPr="00F276F2">
        <w:rPr>
          <w:rFonts w:ascii="Times New Roman" w:hAnsi="Times New Roman" w:cs="Times New Roman"/>
          <w:sz w:val="22"/>
          <w:szCs w:val="22"/>
        </w:rPr>
        <w:t xml:space="preserve">] </w:t>
      </w:r>
      <w:r w:rsidRPr="00F276F2">
        <w:rPr>
          <w:rFonts w:ascii="Times New Roman" w:hAnsi="Times New Roman" w:cs="Times New Roman"/>
          <w:sz w:val="22"/>
          <w:szCs w:val="22"/>
        </w:rPr>
        <w:t>организовать обучение руководителей и специалистов, указанных в пункте 6 настоящего приказа.</w:t>
      </w:r>
    </w:p>
    <w:p w14:paraId="2CDE9932" w14:textId="42C815DC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 xml:space="preserve">Утвердить перечень профессий и видов работ, к которым предъявляются дополнительные (повышенные) требования охраны труда, для организации </w:t>
      </w:r>
      <w:r w:rsidRPr="00F276F2">
        <w:rPr>
          <w:rFonts w:ascii="Times New Roman" w:hAnsi="Times New Roman" w:cs="Times New Roman"/>
          <w:sz w:val="22"/>
          <w:szCs w:val="22"/>
        </w:rPr>
        <w:lastRenderedPageBreak/>
        <w:t>специального обучения по охране труда и проверки знаний требований охраны труда (приложение N 6 к настоящему приказу).</w:t>
      </w:r>
    </w:p>
    <w:p w14:paraId="5F27E87B" w14:textId="61DF8923" w:rsidR="00F276F2" w:rsidRP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 xml:space="preserve">[Должность, ФИО] организовать обучение руководителей и специалистов, указанных в пункте </w:t>
      </w:r>
      <w:r w:rsidRPr="00F276F2">
        <w:rPr>
          <w:rFonts w:ascii="Times New Roman" w:hAnsi="Times New Roman" w:cs="Times New Roman"/>
          <w:sz w:val="22"/>
          <w:szCs w:val="22"/>
        </w:rPr>
        <w:t>8</w:t>
      </w:r>
      <w:r w:rsidRPr="00F276F2">
        <w:rPr>
          <w:rFonts w:ascii="Times New Roman" w:hAnsi="Times New Roman" w:cs="Times New Roman"/>
          <w:sz w:val="22"/>
          <w:szCs w:val="22"/>
        </w:rPr>
        <w:t xml:space="preserve"> настоящего приказа.</w:t>
      </w:r>
    </w:p>
    <w:p w14:paraId="10FB5F6F" w14:textId="5BC8605F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Установить периодичность специального обучения по охране труда и проверки знаний требований охраны труда рабочих, указанных в пункте 8 настоящего приказа, не реже одного раза в 12 месяцев.</w:t>
      </w:r>
    </w:p>
    <w:p w14:paraId="312606B0" w14:textId="24772E43" w:rsid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Сформировать комиссию по проверке знаний требований охраны труда работников в следующем составе:</w:t>
      </w:r>
    </w:p>
    <w:p w14:paraId="0B368F18" w14:textId="2E6B63A7" w:rsidR="00F276F2" w:rsidRPr="00F276F2" w:rsidRDefault="00F276F2" w:rsidP="00F276F2">
      <w:pPr>
        <w:pStyle w:val="a4"/>
        <w:spacing w:afterLines="120" w:after="288"/>
        <w:ind w:left="1416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Председатель комиссии </w:t>
      </w:r>
      <w:r w:rsidRPr="00F276F2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F276F2">
        <w:rPr>
          <w:rFonts w:ascii="Times New Roman" w:hAnsi="Times New Roman" w:cs="Times New Roman"/>
          <w:sz w:val="22"/>
          <w:szCs w:val="22"/>
        </w:rPr>
        <w:t>]</w:t>
      </w:r>
    </w:p>
    <w:p w14:paraId="68DAD45C" w14:textId="4B316FC4" w:rsidR="00F276F2" w:rsidRDefault="00F276F2" w:rsidP="00F276F2">
      <w:pPr>
        <w:pStyle w:val="a4"/>
        <w:spacing w:afterLines="120" w:after="288"/>
        <w:ind w:left="1416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Члены комиссии</w:t>
      </w:r>
    </w:p>
    <w:p w14:paraId="4299957C" w14:textId="2936095E" w:rsidR="00F276F2" w:rsidRDefault="00F276F2" w:rsidP="00F276F2">
      <w:pPr>
        <w:pStyle w:val="a4"/>
        <w:spacing w:afterLines="120" w:after="288"/>
        <w:ind w:left="1416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F276F2">
        <w:rPr>
          <w:rFonts w:ascii="Times New Roman" w:hAnsi="Times New Roman" w:cs="Times New Roman"/>
          <w:sz w:val="22"/>
          <w:szCs w:val="22"/>
        </w:rPr>
        <w:t>]</w:t>
      </w:r>
    </w:p>
    <w:p w14:paraId="19121153" w14:textId="65150C90" w:rsidR="00F276F2" w:rsidRDefault="00F276F2" w:rsidP="00F276F2">
      <w:pPr>
        <w:pStyle w:val="a4"/>
        <w:spacing w:afterLines="120" w:after="288"/>
        <w:ind w:left="1416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F276F2">
        <w:rPr>
          <w:rFonts w:ascii="Times New Roman" w:hAnsi="Times New Roman" w:cs="Times New Roman"/>
          <w:sz w:val="22"/>
          <w:szCs w:val="22"/>
        </w:rPr>
        <w:t>]</w:t>
      </w:r>
    </w:p>
    <w:p w14:paraId="738FCC06" w14:textId="14F267D7" w:rsidR="00F276F2" w:rsidRDefault="00F276F2" w:rsidP="00F276F2">
      <w:pPr>
        <w:pStyle w:val="a4"/>
        <w:spacing w:afterLines="120" w:after="288"/>
        <w:ind w:left="1416"/>
        <w:contextualSpacing w:val="0"/>
        <w:rPr>
          <w:rFonts w:ascii="Times New Roman" w:hAnsi="Times New Roman" w:cs="Times New Roman"/>
          <w:sz w:val="22"/>
          <w:szCs w:val="22"/>
        </w:rPr>
      </w:pPr>
      <w:r w:rsidRPr="00F276F2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F276F2">
        <w:rPr>
          <w:rFonts w:ascii="Times New Roman" w:hAnsi="Times New Roman" w:cs="Times New Roman"/>
          <w:sz w:val="22"/>
          <w:szCs w:val="22"/>
        </w:rPr>
        <w:t>]</w:t>
      </w:r>
    </w:p>
    <w:p w14:paraId="32865B61" w14:textId="5F0A4C4D" w:rsidR="00F276F2" w:rsidRPr="00F276F2" w:rsidRDefault="00F276F2" w:rsidP="00F276F2">
      <w:pPr>
        <w:pStyle w:val="a4"/>
        <w:numPr>
          <w:ilvl w:val="0"/>
          <w:numId w:val="1"/>
        </w:numPr>
        <w:spacing w:afterLines="120" w:after="288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206DE667" w14:textId="77777777" w:rsidR="00F276F2" w:rsidRDefault="00F276F2" w:rsidP="008A1487">
      <w:pPr>
        <w:spacing w:after="120"/>
        <w:ind w:left="708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592E4D"/>
    <w:rsid w:val="00656296"/>
    <w:rsid w:val="006A26E3"/>
    <w:rsid w:val="0077679C"/>
    <w:rsid w:val="007C3773"/>
    <w:rsid w:val="00871F40"/>
    <w:rsid w:val="008A1487"/>
    <w:rsid w:val="008E748F"/>
    <w:rsid w:val="00912F1A"/>
    <w:rsid w:val="0097762B"/>
    <w:rsid w:val="009C5A26"/>
    <w:rsid w:val="00AC7BD5"/>
    <w:rsid w:val="00AD37C6"/>
    <w:rsid w:val="00B11D19"/>
    <w:rsid w:val="00BE6DC3"/>
    <w:rsid w:val="00BF1585"/>
    <w:rsid w:val="00C43211"/>
    <w:rsid w:val="00C46D72"/>
    <w:rsid w:val="00CB146F"/>
    <w:rsid w:val="00CC1AC1"/>
    <w:rsid w:val="00CF6A20"/>
    <w:rsid w:val="00E149E7"/>
    <w:rsid w:val="00E254FF"/>
    <w:rsid w:val="00EE5EDB"/>
    <w:rsid w:val="00F276F2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ind w:left="1134" w:right="1134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16</cp:revision>
  <cp:lastPrinted>2022-02-05T10:34:00Z</cp:lastPrinted>
  <dcterms:created xsi:type="dcterms:W3CDTF">2021-09-28T09:21:00Z</dcterms:created>
  <dcterms:modified xsi:type="dcterms:W3CDTF">2022-02-05T10:46:00Z</dcterms:modified>
</cp:coreProperties>
</file>