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9309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ind w:left="142"/>
        <w:jc w:val="both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43E143" wp14:editId="2B259E68">
            <wp:extent cx="61245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71DF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Общество с ограниченной ответственностью</w:t>
      </w:r>
    </w:p>
    <w:p w14:paraId="095B5B4C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«Специализированная строительная компания «Газрегион»</w:t>
      </w:r>
    </w:p>
    <w:p w14:paraId="10CA1993" w14:textId="77777777" w:rsidR="00406C71" w:rsidRPr="002F23E8" w:rsidRDefault="00406C71" w:rsidP="00406C7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Calibri" w:eastAsia="MS Mincho" w:hAnsi="Calibri" w:cs="Calibri"/>
          <w:b/>
          <w:noProof/>
          <w:sz w:val="24"/>
          <w:szCs w:val="24"/>
          <w:lang w:eastAsia="ru-RU"/>
        </w:rPr>
      </w:pPr>
      <w:r w:rsidRPr="002F23E8">
        <w:rPr>
          <w:rFonts w:ascii="Calibri" w:eastAsia="MS Mincho" w:hAnsi="Calibri" w:cs="Calibri"/>
          <w:b/>
          <w:noProof/>
          <w:sz w:val="24"/>
          <w:szCs w:val="24"/>
          <w:lang w:eastAsia="ru-RU"/>
        </w:rPr>
        <w:t>(ООО «ССК «Газрегион»)</w:t>
      </w:r>
    </w:p>
    <w:p w14:paraId="3BA6DDA3" w14:textId="0B917C80" w:rsidR="009D0D66" w:rsidRDefault="009D0D66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</w:pPr>
    </w:p>
    <w:p w14:paraId="6761FC82" w14:textId="77777777" w:rsidR="009D0D66" w:rsidRDefault="009D0D66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</w:pPr>
    </w:p>
    <w:p w14:paraId="1B63D560" w14:textId="50E3727E" w:rsidR="009D0D66" w:rsidRPr="002F23E8" w:rsidRDefault="00556481" w:rsidP="009D0D66">
      <w:pPr>
        <w:tabs>
          <w:tab w:val="center" w:pos="8789"/>
          <w:tab w:val="right" w:pos="9638"/>
        </w:tabs>
        <w:spacing w:after="0" w:line="240" w:lineRule="auto"/>
        <w:jc w:val="both"/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</w:pPr>
      <w:r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$</w:t>
      </w:r>
      <w:r w:rsidR="007A09C9" w:rsidRP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{</w:t>
      </w:r>
      <w:r w:rsidR="007A09C9">
        <w:rPr>
          <w:rFonts w:ascii="Times New Roman" w:eastAsia="MS Mincho" w:hAnsi="Times New Roman" w:cs="Times New Roman"/>
          <w:noProof/>
          <w:sz w:val="24"/>
          <w:szCs w:val="24"/>
          <w:u w:val="single"/>
          <w:lang w:val="en-US" w:eastAsia="ru-RU"/>
        </w:rPr>
        <w:t>date</w:t>
      </w:r>
      <w:r w:rsidR="007A09C9" w:rsidRPr="00663DA0">
        <w:rPr>
          <w:rFonts w:ascii="Times New Roman" w:eastAsia="MS Mincho" w:hAnsi="Times New Roman" w:cs="Times New Roman"/>
          <w:noProof/>
          <w:sz w:val="24"/>
          <w:szCs w:val="24"/>
          <w:u w:val="single"/>
          <w:lang w:eastAsia="ru-RU"/>
        </w:rPr>
        <w:t>}</w:t>
      </w:r>
      <w:r w:rsidR="009D0D66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г.</w:t>
      </w:r>
      <w:r w:rsidR="009D0D66" w:rsidRPr="002F23E8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ab/>
        <w:t>№</w:t>
      </w:r>
      <w:r w:rsidR="009D0D66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 xml:space="preserve"> </w:t>
      </w:r>
      <w:r w:rsidR="005C7BF1"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${</w:t>
      </w:r>
      <w:r w:rsidR="004E290A">
        <w:rPr>
          <w:rFonts w:ascii="Times New Roman" w:eastAsia="MS Mincho" w:hAnsi="Times New Roman" w:cs="Times New Roman"/>
          <w:noProof/>
          <w:sz w:val="24"/>
          <w:szCs w:val="24"/>
          <w:lang w:val="en-US" w:eastAsia="ru-RU"/>
        </w:rPr>
        <w:t>id</w:t>
      </w:r>
      <w:r w:rsidR="005C7BF1" w:rsidRPr="00663DA0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}</w:t>
      </w:r>
      <w:r w:rsidR="009D0D66">
        <w:rPr>
          <w:rFonts w:ascii="Times New Roman" w:eastAsia="MS Mincho" w:hAnsi="Times New Roman" w:cs="Times New Roman"/>
          <w:noProof/>
          <w:sz w:val="24"/>
          <w:szCs w:val="24"/>
          <w:lang w:eastAsia="ru-RU"/>
        </w:rPr>
        <w:t>/МО</w:t>
      </w:r>
    </w:p>
    <w:p w14:paraId="5FFD79A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</w:p>
    <w:p w14:paraId="1A31A55C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Направление </w:t>
      </w:r>
    </w:p>
    <w:p w14:paraId="7DA18725" w14:textId="77777777" w:rsidR="009D0D66" w:rsidRPr="002F23E8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на предварительный (периодический) медицинский осмотр (обследование) </w:t>
      </w:r>
    </w:p>
    <w:p w14:paraId="58B665DA" w14:textId="77777777" w:rsidR="00C07C90" w:rsidRDefault="009D0D66" w:rsidP="009D0D66">
      <w:pPr>
        <w:spacing w:after="0" w:line="240" w:lineRule="auto"/>
        <w:jc w:val="center"/>
        <w:rPr>
          <w:rFonts w:ascii="Times New Roman" w:eastAsia="MS Mincho" w:hAnsi="Times New Roman" w:cs="Times New Roman"/>
          <w:b/>
          <w:sz w:val="26"/>
          <w:szCs w:val="26"/>
          <w:lang w:eastAsia="ja-JP"/>
        </w:rPr>
      </w:pPr>
      <w:r w:rsidRPr="002F23E8">
        <w:rPr>
          <w:rFonts w:ascii="Times New Roman" w:eastAsia="MS Mincho" w:hAnsi="Times New Roman" w:cs="Times New Roman"/>
          <w:b/>
          <w:sz w:val="26"/>
          <w:szCs w:val="26"/>
          <w:lang w:eastAsia="ja-JP"/>
        </w:rPr>
        <w:t xml:space="preserve">в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C07C90" w14:paraId="484D435B" w14:textId="77777777" w:rsidTr="00C07C90">
        <w:tc>
          <w:tcPr>
            <w:tcW w:w="9345" w:type="dxa"/>
            <w:tcBorders>
              <w:bottom w:val="single" w:sz="4" w:space="0" w:color="auto"/>
            </w:tcBorders>
          </w:tcPr>
          <w:p w14:paraId="675BD027" w14:textId="749D4A87" w:rsidR="00C07C90" w:rsidRPr="00C07C90" w:rsidRDefault="00C07C90" w:rsidP="00C07C90">
            <w:pPr>
              <w:jc w:val="both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</w:pP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${</w:t>
            </w:r>
            <w:proofErr w:type="spellStart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clinicName</w:t>
            </w:r>
            <w:proofErr w:type="spellEnd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}</w:t>
            </w:r>
            <w:r w:rsidR="0075283E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 xml:space="preserve"> </w:t>
            </w: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${</w:t>
            </w:r>
            <w:proofErr w:type="spellStart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clinicAddress</w:t>
            </w:r>
            <w:proofErr w:type="spellEnd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}</w:t>
            </w:r>
          </w:p>
        </w:tc>
      </w:tr>
      <w:tr w:rsidR="00C07C90" w14:paraId="07673DDD" w14:textId="77777777" w:rsidTr="00C07C90">
        <w:tc>
          <w:tcPr>
            <w:tcW w:w="9345" w:type="dxa"/>
            <w:tcBorders>
              <w:bottom w:val="single" w:sz="4" w:space="0" w:color="auto"/>
            </w:tcBorders>
          </w:tcPr>
          <w:p w14:paraId="4A78627D" w14:textId="4B1005FA" w:rsidR="00C07C90" w:rsidRPr="00C07C90" w:rsidRDefault="00C07C90" w:rsidP="00C07C90">
            <w:pPr>
              <w:jc w:val="both"/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</w:pP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${</w:t>
            </w:r>
            <w:proofErr w:type="spellStart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clinicOgrn</w:t>
            </w:r>
            <w:proofErr w:type="spellEnd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}</w:t>
            </w:r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 xml:space="preserve"> ${</w:t>
            </w:r>
            <w:proofErr w:type="spellStart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clinicEmail</w:t>
            </w:r>
            <w:proofErr w:type="spellEnd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} ${</w:t>
            </w:r>
            <w:proofErr w:type="spellStart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clinicPhone</w:t>
            </w:r>
            <w:proofErr w:type="spellEnd"/>
            <w:r w:rsidRPr="00C07C90">
              <w:rPr>
                <w:rFonts w:ascii="Times New Roman" w:eastAsia="MS Mincho" w:hAnsi="Times New Roman" w:cs="Times New Roman"/>
                <w:bCs/>
                <w:sz w:val="24"/>
                <w:szCs w:val="24"/>
                <w:lang w:val="en-US" w:eastAsia="ja-JP"/>
              </w:rPr>
              <w:t>}</w:t>
            </w:r>
          </w:p>
        </w:tc>
      </w:tr>
      <w:tr w:rsidR="00C07C90" w14:paraId="2EAA4C7A" w14:textId="77777777" w:rsidTr="00C07C90">
        <w:tc>
          <w:tcPr>
            <w:tcW w:w="9345" w:type="dxa"/>
            <w:tcBorders>
              <w:top w:val="single" w:sz="4" w:space="0" w:color="auto"/>
            </w:tcBorders>
          </w:tcPr>
          <w:p w14:paraId="571DD612" w14:textId="2EB59DD4" w:rsidR="00C07C90" w:rsidRDefault="00C07C90" w:rsidP="00C07C90">
            <w:pPr>
              <w:jc w:val="center"/>
              <w:rPr>
                <w:rFonts w:ascii="Times New Roman" w:eastAsia="MS Mincho" w:hAnsi="Times New Roman" w:cs="Times New Roman"/>
                <w:b/>
                <w:sz w:val="26"/>
                <w:szCs w:val="26"/>
                <w:lang w:eastAsia="ja-JP"/>
              </w:rPr>
            </w:pPr>
            <w:r w:rsidRPr="002F23E8">
              <w:rPr>
                <w:rFonts w:ascii="Times New Roman" w:eastAsia="MS Mincho" w:hAnsi="Times New Roman" w:cs="Times New Roman"/>
                <w:b/>
                <w:sz w:val="20"/>
                <w:szCs w:val="20"/>
                <w:vertAlign w:val="superscript"/>
                <w:lang w:eastAsia="ja-JP"/>
              </w:rPr>
              <w:t>(наименование медицинской организации, фактический адрес ее местонахождения и код по ОГРН, электронная почта, контактный телефон)</w:t>
            </w:r>
            <w:r w:rsidRPr="002F23E8">
              <w:rPr>
                <w:rFonts w:ascii="Times New Roman" w:eastAsia="MS Mincho" w:hAnsi="Times New Roman" w:cs="Times New Roman"/>
                <w:b/>
                <w:sz w:val="26"/>
                <w:szCs w:val="26"/>
                <w:lang w:eastAsia="ja-JP"/>
              </w:rPr>
              <w:t xml:space="preserve"> </w:t>
            </w:r>
          </w:p>
        </w:tc>
      </w:tr>
    </w:tbl>
    <w:p w14:paraId="22C1FE9C" w14:textId="77777777" w:rsidR="009D0D66" w:rsidRPr="002F23E8" w:rsidRDefault="009D0D66" w:rsidP="00C07C90">
      <w:pPr>
        <w:spacing w:after="0" w:line="240" w:lineRule="auto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t>Для прохождения обязательного предварительного (периодического) медицинского осмотра направляется лицо, поступающее на работу (работающее)</w:t>
      </w:r>
      <w:r w:rsidRPr="002F23E8">
        <w:rPr>
          <w:rFonts w:ascii="Times New Roman" w:eastAsia="MS Mincho" w:hAnsi="Times New Roman" w:cs="Times New Roman"/>
          <w:sz w:val="26"/>
          <w:szCs w:val="26"/>
          <w:lang w:eastAsia="ja-JP"/>
        </w:rPr>
        <w:br/>
        <w:t xml:space="preserve">                                                                                                     </w:t>
      </w:r>
      <w:r w:rsidRPr="002F23E8">
        <w:rPr>
          <w:rFonts w:ascii="Times New Roman" w:eastAsia="MS Mincho" w:hAnsi="Times New Roman" w:cs="Times New Roman"/>
          <w:sz w:val="18"/>
          <w:szCs w:val="18"/>
          <w:lang w:eastAsia="ja-JP"/>
        </w:rPr>
        <w:t xml:space="preserve">(нужное подчеркнуть) </w:t>
      </w:r>
    </w:p>
    <w:p w14:paraId="07516F22" w14:textId="1C3728FE" w:rsidR="009D0D66" w:rsidRPr="00A423D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в 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company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name</w:t>
      </w:r>
      <w:r w:rsidR="000B413A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} </w:t>
      </w:r>
      <w:r w:rsidR="00663DA0" w:rsidRPr="00663DA0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(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e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-</w:t>
      </w:r>
      <w:r w:rsidRPr="00A423D8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mail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: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</w:t>
      </w:r>
      <w:r w:rsidR="00A423D8" w:rsidRPr="00A423D8">
        <w:rPr>
          <w:rFonts w:ascii="Times New Roman" w:hAnsi="Times New Roman" w:cs="Times New Roman"/>
          <w:sz w:val="24"/>
          <w:szCs w:val="24"/>
        </w:rPr>
        <w:t>${</w:t>
      </w:r>
      <w:r w:rsidR="00A423D8" w:rsidRPr="00A423D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A423D8" w:rsidRPr="00A423D8">
        <w:rPr>
          <w:rFonts w:ascii="Times New Roman" w:hAnsi="Times New Roman" w:cs="Times New Roman"/>
          <w:sz w:val="24"/>
          <w:szCs w:val="24"/>
        </w:rPr>
        <w:t>_</w:t>
      </w:r>
      <w:r w:rsidR="00A423D8" w:rsidRPr="00A423D8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A423D8" w:rsidRPr="00A423D8">
        <w:rPr>
          <w:rFonts w:ascii="Times New Roman" w:hAnsi="Times New Roman" w:cs="Times New Roman"/>
          <w:sz w:val="24"/>
          <w:szCs w:val="24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телефон</w:t>
      </w:r>
      <w:r w:rsidR="00F302A2"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 xml:space="preserve"> ${</w:t>
      </w:r>
      <w:r w:rsidR="00F302A2">
        <w:rPr>
          <w:rFonts w:ascii="Times New Roman" w:eastAsia="MS Mincho" w:hAnsi="Times New Roman" w:cs="Times New Roman"/>
          <w:sz w:val="24"/>
          <w:szCs w:val="24"/>
          <w:lang w:val="en-US" w:eastAsia="ru-RU"/>
        </w:rPr>
        <w:t>phone</w:t>
      </w:r>
      <w:r w:rsidR="00F302A2" w:rsidRPr="00F302A2">
        <w:rPr>
          <w:rFonts w:ascii="Times New Roman" w:eastAsia="MS Mincho" w:hAnsi="Times New Roman" w:cs="Times New Roman"/>
          <w:sz w:val="24"/>
          <w:szCs w:val="24"/>
          <w:lang w:eastAsia="ru-RU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ru-RU"/>
        </w:rPr>
        <w:t>,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type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of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_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ownership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, вид экономической деятельности по ОКВЭД «</w:t>
      </w:r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${</w:t>
      </w:r>
      <w:proofErr w:type="spellStart"/>
      <w:r w:rsidR="00A423D8" w:rsidRPr="00A423D8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economic_activity</w:t>
      </w:r>
      <w:proofErr w:type="spellEnd"/>
      <w:r w:rsidR="00A423D8"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}</w:t>
      </w:r>
      <w:r w:rsidRPr="00A423D8">
        <w:rPr>
          <w:rFonts w:ascii="Times New Roman" w:eastAsia="MS Mincho" w:hAnsi="Times New Roman" w:cs="Times New Roman"/>
          <w:sz w:val="24"/>
          <w:szCs w:val="24"/>
          <w:lang w:eastAsia="ja-JP"/>
        </w:rPr>
        <w:t>»).</w:t>
      </w:r>
    </w:p>
    <w:p w14:paraId="5A211144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p w14:paraId="41A03418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16"/>
          <w:szCs w:val="16"/>
          <w:lang w:eastAsia="ja-JP"/>
        </w:rPr>
      </w:pPr>
    </w:p>
    <w:tbl>
      <w:tblPr>
        <w:tblW w:w="9781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812"/>
        <w:gridCol w:w="3969"/>
      </w:tblGrid>
      <w:tr w:rsidR="009D0D66" w:rsidRPr="002F23E8" w14:paraId="7D8D7FFC" w14:textId="77777777" w:rsidTr="001E10B4">
        <w:tc>
          <w:tcPr>
            <w:tcW w:w="5812" w:type="dxa"/>
          </w:tcPr>
          <w:p w14:paraId="39FB671E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медицинского осмотра</w:t>
            </w:r>
          </w:p>
        </w:tc>
        <w:tc>
          <w:tcPr>
            <w:tcW w:w="3969" w:type="dxa"/>
          </w:tcPr>
          <w:p w14:paraId="7CAFC109" w14:textId="3A8D1446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typeOfDirection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1FA5915E" w14:textId="77777777" w:rsidTr="001E10B4">
        <w:tc>
          <w:tcPr>
            <w:tcW w:w="5812" w:type="dxa"/>
          </w:tcPr>
          <w:p w14:paraId="3873E15B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969" w:type="dxa"/>
          </w:tcPr>
          <w:p w14:paraId="50992ECF" w14:textId="3824B38D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fullname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E7B9ADB" w14:textId="77777777" w:rsidTr="001E10B4">
        <w:tc>
          <w:tcPr>
            <w:tcW w:w="5812" w:type="dxa"/>
          </w:tcPr>
          <w:p w14:paraId="2DC698A5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 рождения</w:t>
            </w:r>
          </w:p>
        </w:tc>
        <w:tc>
          <w:tcPr>
            <w:tcW w:w="3969" w:type="dxa"/>
          </w:tcPr>
          <w:p w14:paraId="36DAAF15" w14:textId="1C4735F9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805834" w:rsidRPr="00805834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birthdate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2355AE66" w14:textId="77777777" w:rsidTr="001E10B4">
        <w:tc>
          <w:tcPr>
            <w:tcW w:w="5812" w:type="dxa"/>
          </w:tcPr>
          <w:p w14:paraId="66F0C8C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Пол</w:t>
            </w:r>
          </w:p>
        </w:tc>
        <w:tc>
          <w:tcPr>
            <w:tcW w:w="3969" w:type="dxa"/>
          </w:tcPr>
          <w:p w14:paraId="3E5378FF" w14:textId="691A0D89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772FCE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gender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0B939601" w14:textId="77777777" w:rsidTr="001E10B4">
        <w:tc>
          <w:tcPr>
            <w:tcW w:w="5812" w:type="dxa"/>
          </w:tcPr>
          <w:p w14:paraId="291037C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Наименование структурного подразделения </w:t>
            </w:r>
          </w:p>
        </w:tc>
        <w:tc>
          <w:tcPr>
            <w:tcW w:w="3969" w:type="dxa"/>
          </w:tcPr>
          <w:p w14:paraId="6E389406" w14:textId="4C43DC30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AF1036" w:rsidRPr="00AF1036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department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61235240" w14:textId="77777777" w:rsidTr="001E10B4">
        <w:tc>
          <w:tcPr>
            <w:tcW w:w="5812" w:type="dxa"/>
          </w:tcPr>
          <w:p w14:paraId="37EE6687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Наименование должности (профессии) или вида работы</w:t>
            </w:r>
          </w:p>
        </w:tc>
        <w:tc>
          <w:tcPr>
            <w:tcW w:w="3969" w:type="dxa"/>
          </w:tcPr>
          <w:p w14:paraId="4FE00B6E" w14:textId="30DFCE5C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317021" w:rsidRPr="00317021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profession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C0E6A83" w14:textId="77777777" w:rsidTr="001E10B4">
        <w:tc>
          <w:tcPr>
            <w:tcW w:w="5812" w:type="dxa"/>
          </w:tcPr>
          <w:p w14:paraId="2317528B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Вредные и (или) опасные производственные факторы. </w:t>
            </w:r>
          </w:p>
          <w:p w14:paraId="50C66A8C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Вид работы</w:t>
            </w:r>
          </w:p>
        </w:tc>
        <w:tc>
          <w:tcPr>
            <w:tcW w:w="3969" w:type="dxa"/>
          </w:tcPr>
          <w:p w14:paraId="66F264B5" w14:textId="112EF73A" w:rsidR="009D0D66" w:rsidRPr="00A423D8" w:rsidRDefault="00A423D8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${</w:t>
            </w:r>
            <w:r w:rsidR="0004059F" w:rsidRPr="0004059F"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factors</w:t>
            </w:r>
            <w:r>
              <w:rPr>
                <w:rFonts w:ascii="Times New Roman" w:eastAsia="Times New Roman" w:hAnsi="Times New Roman" w:cs="Times New Roman"/>
                <w:szCs w:val="20"/>
                <w:lang w:val="en-US" w:eastAsia="ru-RU"/>
              </w:rPr>
              <w:t>}</w:t>
            </w:r>
          </w:p>
        </w:tc>
      </w:tr>
      <w:tr w:rsidR="009D0D66" w:rsidRPr="002F23E8" w14:paraId="7C6C6DD5" w14:textId="77777777" w:rsidTr="001E10B4">
        <w:tc>
          <w:tcPr>
            <w:tcW w:w="5812" w:type="dxa"/>
          </w:tcPr>
          <w:p w14:paraId="50191FF8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Номер медицинского страхового полиса обязательного </w:t>
            </w:r>
            <w:r w:rsidRPr="002F23E8">
              <w:rPr>
                <w:rFonts w:ascii="Times New Roman" w:eastAsia="Times New Roman" w:hAnsi="Times New Roman" w:cs="Times New Roman"/>
                <w:szCs w:val="20"/>
                <w:lang w:eastAsia="ru-RU"/>
              </w:rPr>
              <w:br/>
              <w:t>и (или) добровольного медицинского страхования</w:t>
            </w:r>
          </w:p>
        </w:tc>
        <w:tc>
          <w:tcPr>
            <w:tcW w:w="3969" w:type="dxa"/>
          </w:tcPr>
          <w:p w14:paraId="6EEC5B03" w14:textId="77777777" w:rsidR="009D0D66" w:rsidRPr="002F23E8" w:rsidRDefault="009D0D66" w:rsidP="001E10B4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66BE8C5F" w14:textId="77777777" w:rsidR="009D0D66" w:rsidRPr="002F23E8" w:rsidRDefault="009D0D66" w:rsidP="009D0D66">
      <w:pPr>
        <w:spacing w:after="0" w:line="24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371C0C6D" w14:textId="77777777" w:rsidR="009D0D66" w:rsidRPr="002F23E8" w:rsidRDefault="009D0D66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4A158B5D" w14:textId="06E31C29" w:rsidR="009D0D66" w:rsidRDefault="009D0D66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6E67" w14:paraId="4C7052E4" w14:textId="77777777" w:rsidTr="00556E67">
        <w:tc>
          <w:tcPr>
            <w:tcW w:w="4672" w:type="dxa"/>
          </w:tcPr>
          <w:p w14:paraId="6BA2A57B" w14:textId="2FEF1A3F" w:rsidR="00556E67" w:rsidRDefault="00556E67" w:rsidP="00556E67">
            <w:pPr>
              <w:contextualSpacing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profession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  <w:tc>
          <w:tcPr>
            <w:tcW w:w="4673" w:type="dxa"/>
          </w:tcPr>
          <w:p w14:paraId="59B33E77" w14:textId="29603B74" w:rsidR="00556E67" w:rsidRDefault="00556E67" w:rsidP="00556E67">
            <w:pPr>
              <w:contextualSpacing/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${</w:t>
            </w:r>
            <w:proofErr w:type="spellStart"/>
            <w:r w:rsidRPr="007E77D5"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author_</w:t>
            </w:r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fullname</w:t>
            </w:r>
            <w:proofErr w:type="spellEnd"/>
            <w:r>
              <w:rPr>
                <w:rFonts w:ascii="Times New Roman" w:eastAsia="MS Mincho" w:hAnsi="Times New Roman" w:cs="Times New Roman"/>
                <w:b/>
                <w:sz w:val="26"/>
                <w:szCs w:val="26"/>
                <w:lang w:val="en-US" w:eastAsia="ja-JP"/>
              </w:rPr>
              <w:t>}</w:t>
            </w:r>
          </w:p>
        </w:tc>
      </w:tr>
    </w:tbl>
    <w:p w14:paraId="51BBF396" w14:textId="77777777" w:rsidR="00556E67" w:rsidRPr="002F23E8" w:rsidRDefault="00556E67" w:rsidP="009D0D66">
      <w:pPr>
        <w:spacing w:after="0" w:line="240" w:lineRule="auto"/>
        <w:contextualSpacing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14:paraId="585474CD" w14:textId="3E8903B6" w:rsidR="00512351" w:rsidRPr="007E77D5" w:rsidRDefault="009D0D66" w:rsidP="009D0D66">
      <w:pPr>
        <w:rPr>
          <w:lang w:val="en-US"/>
        </w:rPr>
      </w:pP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  <w:r w:rsidRPr="00B15B31">
        <w:rPr>
          <w:rFonts w:ascii="Times New Roman" w:eastAsia="MS Mincho" w:hAnsi="Times New Roman" w:cs="Times New Roman"/>
          <w:b/>
          <w:sz w:val="26"/>
          <w:szCs w:val="26"/>
          <w:lang w:val="en-US" w:eastAsia="ja-JP"/>
        </w:rPr>
        <w:tab/>
      </w:r>
    </w:p>
    <w:sectPr w:rsidR="00512351" w:rsidRPr="007E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E4"/>
    <w:rsid w:val="0004059F"/>
    <w:rsid w:val="000B413A"/>
    <w:rsid w:val="001131E4"/>
    <w:rsid w:val="001B5476"/>
    <w:rsid w:val="001D2C8B"/>
    <w:rsid w:val="002803B8"/>
    <w:rsid w:val="00317021"/>
    <w:rsid w:val="00406C71"/>
    <w:rsid w:val="004E290A"/>
    <w:rsid w:val="00512351"/>
    <w:rsid w:val="00556481"/>
    <w:rsid w:val="00556E67"/>
    <w:rsid w:val="005C7BF1"/>
    <w:rsid w:val="00663DA0"/>
    <w:rsid w:val="0075283E"/>
    <w:rsid w:val="00772FCE"/>
    <w:rsid w:val="007A09C9"/>
    <w:rsid w:val="007E77D5"/>
    <w:rsid w:val="00805834"/>
    <w:rsid w:val="009D0D66"/>
    <w:rsid w:val="00A423D8"/>
    <w:rsid w:val="00AF1036"/>
    <w:rsid w:val="00B15B31"/>
    <w:rsid w:val="00C07C90"/>
    <w:rsid w:val="00F3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44A5"/>
  <w15:chartTrackingRefBased/>
  <w15:docId w15:val="{2F3065FE-9D30-466B-B223-2A9976BC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flaaim</cp:lastModifiedBy>
  <cp:revision>24</cp:revision>
  <dcterms:created xsi:type="dcterms:W3CDTF">2022-10-16T04:37:00Z</dcterms:created>
  <dcterms:modified xsi:type="dcterms:W3CDTF">2022-12-08T13:40:00Z</dcterms:modified>
</cp:coreProperties>
</file>