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производственного цеха</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о мерах пожарной безопасности составлена в соответствии с Федеральным законом от 21.12.1994 № 69-ФЗ "О пожарной безопасности", Федеральным законом от 22.07.2008 № 123-ФЗ "Технический регламент о требованиях пожарной безопасности", Правилами противопожарного режима в Российской Федерации , утвержденными постановлением Правительства Российской Федерации от 16.09.2020 № 1479.</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и соблюдать настоящую Инструкцию и ознакомиться с ней под роспись;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пользоваться первичными средствами пожаротушения (огнетушители, пожарные краны);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инструктажаэ</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цеха,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работе при неисправной аппаратуре;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огневые работы на свежеокрашенных горючими красками (лаками) конструкциях и изделиях;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одежду и рукавицы со следами масел, жиров, бензина, керосина и других горючих жидкостей;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сварочных кабинах одежду, легковоспламеняющиеся и горючие жидкости, другие горючие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самостоятельной работе учеников, а также работников, не имеющих квалификационного удостоверения;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соприкосновение электрических проводов с баллонами со сжатыми, сжиженными и растворенными газами;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помещений категорий А и Б по взрывопожарной и пожарной опасности не реже 1 раза в квартал;</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помещений категорий В1- В4 по взрывопожарной и пожарной опасности не реже 1 раза в полугодие;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действие систему оповещения людей о пожаре посредством ручного пожарного извещателя;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_________;</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спасание людей с использованием для этого имеющихся сил и средств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включение автоматической системы противопожарной защиты (системы оповещения людей о пожаре) -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здании, кроме работ, связанных с мероприятиями по ликвидации пожара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за пределы опасной зоны всех работников, не участвовавших в тушении пожара и собрать данные об эвакуировавшихся людях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 выполняется (организуется)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одновременно с тушением пожара организовать эвакуацию и защиту материальных ценностей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для подъезда к очагу пожара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периодические осмотры путей эвакуации, эвакуационных и аварийных выходов в помещениях структурного подразделения (не менее 3 раз в день);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информирование руководителя и ответственного за ПБ в организации о выявленных нарушениях требований пожарной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пожарной безопасности технологических процессов при эксплуатации оборудования и производстве пожароопасных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порядка хранения и транспортировки пожаровзрывоопасных веществ и пожароопасных веществ и материалов;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порядка сбора, хранения и удаления горючих веществ и материалов, содержания и хранения спецодежды;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допустимого количество единовременно находящихся в помещениях сырья, полуфабрикатов и готовой продукции;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9a8f5c0e8247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