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о мерах пожарной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безопасности при производстве пожароопасных работ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при производстве пожароопасных работ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при производстве пожароопасных работ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 при производстве пожароопасных работ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при производстве пожароопасных работ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Требования пожарной безопасности при выполнении подготовительного этапа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Должностные лица, перечисленные в пункте 1.4.1 настоящей инструкции, выдавшие наряд-допуск (разрешение), назначают лицо, ответственное за подготовку и проведение пожароопасных работ, определяют объем, содержание, последовательность работ и меры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Лицо, ответственное за подготовку и проведение пожароопасных работ, обязано: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Организовать выполнение мероприятий, указанных в наряде-допуске (разрешении).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2.2.2. Проверить качество и полноту выполненных мероприятий, предусмотренных нарядом-допуском (разрешением).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Способы очистки оборудования и коммуникаций, на которых проводятся работы, не должны приводить к 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Место проведения пожароопасных работ должно быть обеспечено первичными средствами пожаротушения (огнетушитель, кошма, ящик с песком и лопатой, ведро с водой) и подготовлено для безопасного и удобного их выполнения (организованы удобные подходы, удалены мешающие предметы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Для защиты оборудования и сгораемых конструкций от искр следует использовать металлические щиты, листы или асбестовое полотно.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При проведении окрасочных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производить составление и разбавление всех видов лаков и красок в изолированных помещениях у наружной стены с оконными проемами или на открытых площадках, осуществлять подачу окрасочных материалов в готовом виде централизованно, размещать лакокрасочные материалы на рабочем месте в количестве, не превышающем сменной потребности, плотно закрывать и хранить тару из-под лакокрасочных материалов на приспособленных площадках;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оснащать электрокрасящие устройства при окрашивании в электростатическом поле защитной блокировкой, исключающей возможность включения распылительных устройств при неработающих системах местной вытяжной вентиляции или неподвижном конвейере;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 превышать сменную потребность горючих веществ на рабочем месте, открывать емкости с горючими веществами только перед использованием, а по окончании работы закрывать их и сдавать на склад, хранить тару из-под горючих веществ вне помещений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Помещения и рабочие зоны, в которых применяются горючие вещества (приготовление состава и нанесение его на изделия), выделяющие пожаровзрывоопасные пары, обеспечиваются естественной или принудительной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Кратность воздухообмена для безопасного ведения работ в указанных помещениях определяется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допускать в помещения, в которых применяются горючие вещества, лиц, не участвующих в непосредственном выполнении работ, а также проводить работы и находиться людям в смежных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Работы в помещениях, цистернах, технологических аппаратах (оборудовании), зонах (территориях), в которых возможно образование горючих паровоздушных смесей, следует выполнять искробезопасным инструментом в одежде и обуви, неспособных вызвать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Наносить горючие покрытия на пол следует при естественном освещении. Работы необходимо начинать с мест, наиболее удаленных от выходов из помещений, а в коридорах и других участках путей эвакуации – после завершения работ в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Наносить эпоксидные смолы, клеи, мастики, в том числе лакокрасочные материалы на основе синтетических смол, и наклеивать плиточные и рулонные полимерные материалы следует после окончания всех строительно-монтажных и санитарно-технических работ перед окончательной окраской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Промывать инструмент и оборудование, применяемое при производстве работ с горючими веществами, необходимо на открытой площадке или в помещении, имеющем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Котел для приготовления мастик, битума или иных пожароопасных смесей снабжается плотно закрывающейся крышкой из негорючих материалов. Заполнение котлов допускается не более чем на три четверти их вместимости. Загружаемый в котел наполнитель должен быть сухим.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устанавливать котлы для приготовления мастик, битума или иных пожароопасных смесей в чердачных помещениях и на покрытиях зданий,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Во избежание выливания мастики в топку и ее загорания котел необходимо устанавливать наклонно, чтобы его край, расположенный над топкой, был на 5–6 сантиметров выше противоположного. Топочное отверстие котла оборудуется откидным козырьком из негорючего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 следует погасить топки котлов и залить их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Руководитель организации (производитель работ) обеспечивает место варки битума ящиком с сухим песком емкостью 0,5 куб. м, двумя лопатами и огнетушителем (порошковым или пенным) не ниже ранга 2А.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работе передвижных котлов на сжиженном газе газовые баллоны в количестве не более двух размещаются в вентилируемых шкафах из негорючих материалов, устанавливаемых на расстоянии не менее 20 метров от работающих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Указанные шкафы следует постоянно держать закрытыми на замки.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Место варки и разогрева мастик обваловывается на высоту не менее 0,3 метра или устраиваются бортики из негорючих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Запрещается внутри помещений применять открытый огонь для подогрева битумных составов.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Доставку горячей битумной мастики на рабочие места разрешается осуществлять: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 металлических бачках, имеющих форму усеченного конуса, обращенного широкой стороной вниз, с плотно закрывающимися крышками. Крышки должны иметь запорные устройства, исключающие открывание при падении бачка;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помощи насоса по стальному трубопроводу, прикрепленному на вертикальных участках к строительной конструкции, не допуская протечек. На горизонтальных участках допускается подача мастики по термостойкому шлангу. В месте соединения шланга со стальной трубой надевается предохранительный футляр длиной 40–50 сантиметров (из брезента или других негорючих материалов). После наполнения емкости установки для нанесения мастики следует откачать мастику из трубопровода.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Запрещается переносить мастику в открытой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Запрещается в процессе варки и разогрева битумных составов оставлять котлы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Запрещается разогрев битумной мастики вместе с растворителями.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При смешивании разогретый битум следует вливать в растворитель. Перемешивание разрешается только деревянной мешалкой.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открытым огнем в радиусе 50 метров от места смешивания битума с растворителями.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огневых работ провентилировать помещения, в которых возможно скопление паров легковоспламеняющихся и горючих жидкостей, а 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производства работ не менее чем двумя огнетушителями с минимальным рангом модельного очага пожара 2А, 55В и покрывалом для изоляции очага возгорания;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состояния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проведения огневых работ очищается от горючих веществ и материалов в радиусе очистки территории от горючих материалов, использование которых не предусмотрено технологией производства работ, согласно приложению № 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Находящиеся в радиусе очистки территории строительные конструкции, настилы полов, отделка и облицовка, а также изоляция и части оборудования, выполненные из горючих материалов, должны быть защищены от попадания на них искр металлическим экраном, покрывалами для изоляции очага возгорания или другими негорючими материалами и при необходимости политы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Место для проведения сварочных и резательных работ на объектах защиты, в конструкциях которых использованы горючие материалы, ограждается сплошной перегородкой из негорючего материала. При этом высота перегородки должна быть не менее 1,8 метра, а зазор между перегородкой и полом – не более 5 сантиметров. Для предотвращения разлета раскаленных частиц указанный зазор должен быть огражден сеткой из негорючего материала с размером ячеек не более 1 × 1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 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 Запрещается организация постоянных мест проведения огневых работ более чем на 10 постах (сварочные, резательные мастерские), если не предусмотрено централизованное электро- и газоснабжение.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сварочной мастерской при наличии не более 10 сварочных постов допускается для каждого поста иметь по 1 запасному баллону с кислородом и горючим газом. Запасные баллоны ограждаются щитами из негорючих материалов или хранятся в специальных пристройках к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хранить в сварочных кабинах одежду, легковоспламеняющиеся и 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допускать к самостоятельной работе лиц,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проводить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проводить работы по устройству гидроизоляции и пароизоляции на кровле, монтаж панелей с горючими и слабогорючими утеплителями, наклейкой покрытий полов и отделкой помещений с применением горючих лаков, клеев, мастик и других горючих материалов, за исключением случаев, когда проведение огневых работ предусмотрено технологией применения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 После завершения огневых работ должно быть обеспечено наблюдение за местом проведения работ в течение не менее четырех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При проведении газосварочных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переносные ацетиленовые генераторы следует устанавливать на открытых площадках. Ацетиленовые генераторы необходимо ограждать и размещать не ближе 10 метров от мест проведения работ, а также от мест забора воздуха компрессорами и вентиляторами;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установке ацетиленового генератора в помещениях (закрытых местах) вывешиваются плакаты «Вход посторонним запрещен – огнеопасно», «Не курить», «Не проходить с огнем»;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 окончании работы карбид кальция в переносном генераторе должен быть выработан. Известковый ил, удаляемый из генератора, выгружается в приспособленную для этих целей тару и сливается в иловую яму или специальный бункер;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открытые иловые ямы ограждаются перилами, а закрытые имеют негорючие перекрытия и оборудуются вытяжной вентиляцией и люками для удаления ила;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газоподводящие шланги на присоединительных ниппелях аппаратуры, горелок, резаков и редукторов должны быть надежно закреплены. На ниппели водяных затворов шланги плотно надеваются, но не закрепляются;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карбид кальция хранится в сухих проветриваемых помещениях. Запрещается размещать склады карбида кальция в подвальных помещениях и низких затапливаемых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в помещениях ацетиленовых установок, в которых не имеется промежуточного склада карбида кальция, разрешается хранить одновременно не свыше 200 килограммов карбида кальция, причем из этого количества в открытом виде может быть не более 50 килограммов;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вскрытые барабаны с карбидом кальция следует защищать непроницаемыми для воды крышками;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запрещается в местах хранения и вскрытия барабанов с карбидом кальция курение, пользование открытым огнем и применение искрообразующего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хранение и транспортирование баллонов с газами осуществляется только с навинченными на их горловины предохранительными колпаками. К месту сварочных работ баллоны доставляются на специальных тележках, носилках, санках. При транспортировании баллонов не допускаются толчки и удары;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запрещается хранение в одном помещении кислородных баллонов и баллонов с горючими газами, а также карбида кальция, красок, масел и жиров;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при обращении с порожними баллонами из-под кислорода или горючих газов соблюдаются такие же меры безопасности, как и с наполненными баллонами;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запрещается курение и применение открытого огня в радиусе 10 метров от мест хранения известкового ила, рядом с которыми вывешиваются соответствующие запрещающие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При проведении газосварочных или газорезательных работ с карбидом кальция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использовать один водяной затвор двум сварщикам;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загружать карбид кальция завышенной грануляции или проталкивать его в воронку аппарата с помощью железных прутков и проволоки, а также работать на карбидной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загружать карбид кальция в мокрые загрузочные корзины или при наличии воды в газосборнике, а также загружать корзины карбидом более чем на половину их объема при работе генераторов «вода на карбид»;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проводить продувку шланга для горючих газов кислородом и кислородного шланга горючим газом, а также взаимозаменять шланги при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перекручивать, заламывать или зажимать газоподводящие шланги;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переносить генератор при наличии в газосборнике ацетилена;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форсировать работу ацетиленовых генераторов путем преднамеренного увеличения давления газа в них или увеличения единовременной загрузки карбида кальция;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применять медный инструмент для вскрытия барабанов с карбидом кальция, а также медь в качестве припоя для пайки ацетиленовой аппаратуры и в других местах, где возможно соприкосновение с ацетиленом.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 При проведении электросварочных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запрещается использовать провода без изоляции или с поврежденной изоляцией, а также применять нестандартные автоматические выключатели;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следует соединять сварочные провода при помощи опрессования, сварки, пайки или специальных зажимов. Подключение электропроводов к электрододержателю, свариваемому изделию и сварочному аппарату выполняется при помощи медных кабельных наконечников, скрепленных болтами с шайбами;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следует надежно изолировать и в необходимых местах защищать от действия высокой температуры, механических повреждений или химических воздействий провода, подключенные к сварочным аппаратам, распределительным щитам и другому оборудованию, а также к местам 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необходимо располагать кабели (провода) электросварочных машин от трубопроводов с кислородом на расстоянии не менее 0,5 метра, а от трубопроводов и баллонов с ацетиленом и других горючих газов – не менее 1 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качестве обратного проводника, соединяющего свариваемое изделие с источником тока, могут использоваться стальные или алюминиевые шины любого профиля, сварочные плиты, стеллажи и сама свариваемая конструкция при условии, если их сечение обеспечивает безопасное по условиям нагрева протекание тока. Соединение между собой отдельных элементов, используемых в качестве обратного проводника, должно выполняться с помощью болтов, струбцин или зажимов;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запрещается использование в качестве обратного проводника внутренних железнодорожных путей, сети заземления или зануления, а также металлических конструкций зданий, коммуникаций и технологического оборудования. В этих случаях сварка производится с применением двух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в пожаровзрывоопасных и пожароопасных помещениях обратный проводник от свариваемого изделия до источника тока выполняется только изолированным проводом, причем по качеству изоляции он не должен уступать прямому проводнику, присоединяемому к электрододержателю;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конструкция электрододержателя для ручной сварки должна обеспечивать надежное зажатие и быструю смену электродов,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предметы. Рукоятка электрододержателя делается из негорючего диэлектрического и теплоизолирующего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следует применять электроды, изготовленные в заводских условиях, соответствующие номинальной величине сварочного тока. При смене электродов их остатки (огарки) следует помещать в металлический ящик, устанавливаемый у места 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необходимо электросварочную установку на время работы заземлять. Помимо заземления основного электросварочного оборудования, в сварочных установках следует непосредственно заземлять тот зажим вторичной обмотки сварочного трансформатора, к которому присоединяется проводник, идущий к изделию (обратный проводник);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чистку агрегата и пусковой аппаратуры следует проводить ежедневно после окончания работы. Техническое обслуживание и планово-предупредительный ремонт сварочного оборудования проводится в соответствии с графиком;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питание дуги в установках для атомно-водородной сварки обеспечивается от отдельного трансформатора. Запрещается непосредственное питание дуги от распределительной сети через регулятор тока любого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при атомно-водородной сварке в горелке должно предусматриваться автоматическое отключение напряжения и прекращение подачи водорода в случае разрыва цепи. Запрещается оставлять включенные горелки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При огневых работах, связанных с резкой металла: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необходимо принимать меры по предотвращению розлива легковоспламеняющихся и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допускается хранить запас горючего на месте проведения бензо- и керосинорезательных работ в количестве не более сменной потребности. Горючее следует хранить в исправной небьющейся и плотно закрывающейся таре на расстоянии не менее 10 метров от места производства огневых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необходимо проверять перед началом работ исправность арматуры бензо- и керосинореза, плотность соединений шлангов на ниппелях, исправность резьбы в накидных гайках и головках;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применять горючее для бензо- и керосинорезательных работ в соответствии с имеющейся инструкцией;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бачок с горючим располагать на расстоянии не менее 5 метров от баллонов с кислородом, а также от источника открытого огня и не менее 3 метров от рабочего места, при этом на бачок не должны попадать пламя и искры при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запрещается эксплуатировать бачки, не прошедшие гидроиспытаний, имеющие течь горючей смеси, а также неисправный насос или манометр;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запрещается разогревать испаритель резака посредством зажигания налитой на рабочем месте легковоспламеняющейся или горючей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При проведении бензо- и керосинорезательных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достигать давления воздуха в бачке с горючим, превышающего рабочее давление кислорода в резаке;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перегревать испаритель резака, а также подвешивать резак во время работы вертикально, головкой вверх;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зажимать, перекручивать или заламывать шланги, подающие кислород или горючее к резаку;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использовать кислородные шланги для подвода бензина или керосина к резаку.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При проведении работ с применением паяльной лампы рабочее место должно быть очищено от горючих материалов, а находящиеся на расстоянии менее 5 метров конструкции из горючих материалов должны быть защищены экранами из негорючих материалов или политы водой (водным раствором пенообразователя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Паяльные лампы необходимо содержать в исправном состоянии и осуществлять проверки их параметров в соответствии с технической документацией, но не реже одного раза в месяц.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выброса пламени из паяльной лампы заправляемое в лампу горючее не должно содержать посторонних примесей 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Во избежание взрыва паяльной лампы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применять в качестве горючего для ламп, работающих на керосине, бензин или смеси бензина с керосином;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повышать давление в резервуаре лампы при накачке воздуха более допустимого рабочего давления, указанного в паспорте;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заполнять лампу горючим более чем на три четверти объема ее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отворачивать воздушный винт и наливную пробку, когда лампа горит или еще не остыла;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ремонтировать лампу, а также выливать из нее горючее или заправлять ее горючим вблизи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Работы, связанные с применением легковоспламеняющихся и горючих жидкостей, выполняемые в помещениях, должны проводиться в вытяжных шкафах или под вытяжными зонтами при включенной местной вытяжной вентиляции. Запрещается проводить работы с применением легковоспламеняющихся и горючих жидкостей при отключенных или неисправных системах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Легковоспламеняющиеся жидкости с температурой кипения ниже 50 градусов Цельсия следует хранить в холодильнике в емкости из темного стекла с нанесенной информацией о ее содержании.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оставлять на рабочих местах тару с легковоспламеняющимися и горючими жидкостями после их разлива в рабочую емкость. На рабочем месте легковоспламеняющиеся и горючие жидкости должны находиться в количествах, необходимых для выполнения работы. Тару из-под легковоспламеняющихся и горючих жидкостей следует плотно закрывать и хранить в специально отведенном месте вне рабочих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неиспользованные и отработанные легковоспламеняющиеся и горючие жидкости следует убирать в помещения, предназначенные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проведение огневых работ (огневой разогрев битума, газо- и электросварочные работы, газо- и электрорезательные работы, бензино- и керосинорезательные работы, работы с паяльной лампой, резка металла механизированным инструментом с образованием искр) на временных местах (кроме строительных площадок и частных домовладений)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Наряд-допуск выдается руководителю работ и утверждается руководителем организации или иным должностным лицом, уполномоченным руководителем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Наряд-допуск должен содержать сведения о фамилии, имени, отчестве (при наличии) руководителя работ, месте и характере проводимой работы, требования безопасности при подготовке, проведении и окончании работ, состав исполнителей с указанием фамилии, имени, отчества (при наличии), профессии, сведения о проведенном инструктаже по пожарной безопасности каждому исполнителю, планируемое время начала и окончания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наряд-допуск вносятся сведения о готовности рабочего места к проведению работ (дата, подпись лица, ответственного за подготовку рабочего места), отметка ответственного лица о возможности проведения работ, сведения о ежедневном допуске к проведению работ, а также информация о завершении работы в полном объеме с указанием даты и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Требования пожарной безопасности на заключительном этапе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Исполнители работ по их окончании обязаны тщательно осмотреть место проведения работ в целях обнаружения возможных источников зажигания, а при необходимости оставить наблюдающего.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По окончании работ наблюдающий не менее двух часов должен контролировать место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По завершении огневых работ осуществляется их приемка, которая подтверждается подписью лица, ответственного за проведение работ, в наряде-допуске (разрешении).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Действия исполнителя работ при пожаре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Должен немедленно прекратить все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Сообщить по телефону 01 или 112 в пожарную охрану и сотрудникам охраны Компании о месте возникновения пожара, сообщить свою фамилию и телефон.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По возможности приступить к ликвидации очага горения имеющимися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При невозможности организовать тушение пожара немедленно покинуть здание, руководствуясь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0240b54e004b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