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фитнес-клубе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фитнес-клубе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фитнес-клубе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фитнес-клубе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Должно быть обеспечено исправное содержание (в любое время года) дорог, проездов и подъездов к зданиям, сооружениям и строениям, открытым складам, наружным пожарным лестницам и пожарным гидрантам.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проведении ремонтных работ дорог или проездов, связанных с их закрытием, руководитель организации, осуществляющей ремонт (строительство), предоставляет в подразделение пожарной охраны соответствующую информацию о сроках проведения этих работ и обеспечивает установку знаков, обозначающих направление объезда, или устраивает переезды через ремонтируемые участки дорог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Здание (сооружение) и прилегающие к нему территории, в том числе в пределах противопожарных расстояний между объектами защиты, должны быть очищены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Зона очистки от сухой травы, веток, других горючих материалов и сухостойных деревьев вокруг костра, место размещения запаса дров и огнетушащих средств должны составлять не менее 2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Не допускается сжигать отходы и тару, разводить костры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На объектах защиты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размещать и эксплуатировать в лифтовых холлах кладовые, киоски, ларьки и другие подобные помещения, а также хранить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глухие решетки на окнах и приямках у окон подвалов, являющихся аварийными выходами,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снимать предусмотренные проектной документацией двери эвакуационных выходов из поэтажных коридоров, холлов, фойе, вестибюлей, тамбуров, тамбур-шлюзов и лестничных клеток, а также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 (автоматической пожарной сигнализации, автоматических установок пожаротушения, противодымной защиты, оповещения и управления эвакуацией людей при пожаре, внутреннего противопожарного водопровода);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мебель, оборудование и другие предметы на путях эвакуации, у дверей эвакуационных выходов, люков на балконах и лоджиях, в переходах между секциями и местах выходов на наружные эвакуационные лестницы, кровлю, покрытие, а также демонтировать межбалконные лестницы, заваривать люки на балконах и лоджиях квартир;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закрывать жалюзи, остеклять балконы (открытые переходы наружных воздушных зон), лоджии и галереи, ведущие к незадымляемым лестничным клеткам;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эксплуатировать после изменения класса функциональной пожарной опасности здания, сооружения, пожарные отсеки и части здания, а также помещения, не отвечающие нормативным документам по пожарной безопасности в соответствии с новым классом функциональной пожарной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Приямки у оконных проемов подвальных и цокольных этажей зданий (сооружений) должны быть очищены от мусора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2.11.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части 4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4 Федерального закона "Технический регламент о требованиях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Руководителем организации, на объекте защиты которой возник пожар, обеспечивается доступ пожарным подразделениям в закрытые помещения для целей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Руководитель организации при расстановке в помещениях технологического, выставочного и другого оборудования обеспечивает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Руководитель организации обеспечивает исправное состояние механизмов для самозакрывания противопожарных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Запрещается прокладка и эксплуатация воздушных линий электропередачи (в том числе временных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включенные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Запрещается стоянка автотранспорта на крышках колодцев пожарных гидрантов.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Запрещается использовать для хозяйственных и (или) производственных целей запас воды, предназначенный для нужд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Перевод средств обеспечения пожарной безопасности и пожаротушения с автоматического пуска на ручной, а также отключение отдельных линий (зон) защиты запрещается, за исключением установленных законом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Устройства для самозакрывания дверей должны находиться в исправном состоянии.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При проведении мероприятий с участием 50 человек и более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помещений перед началом мероприятий с массовым пребыванием людей в части соблюдения мер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дежурство ответственных лиц на сцене и в зальных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без электрического освещения мероприятия с массовым пребыванием людей проводятся только в светлое время суток. В этих помещениях должно быть обеспечено естественное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мероприятиях с массовым пребыванием людей применяются электрические гирлянды и иллюминация, имеющие соответствующие сертификаты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в иллюминации или гирляндах (нагрев и повреждение изоляции проводов, искрение и др.) иллюминации или гирлянды немедленно обесточиваются.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Новогодняя елка устанавливается на устойчивом основании и не должна загромождать эвакуационные пути и выходы из помещения. Ветки елки должны находиться на расстоянии не менее 1 метра от стен и потолков, а также приборов систем отопления и кондиционирования.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На объектах защиты с массовым пребыванием людей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применять дуговые прожекторы со степенью защиты менее IP 54 и свечи (кроме культовых сооружений);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проводить перед началом или во время представления огневые, покрасочные и другие пожароопасные и пожаровзрывоопасные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уменьшать ширину проходов между рядами и устанавливать в проходах дополнительные кресла, стулья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превышать нормативное количество одновременно находящихся людей в залах (помещениях) и (или) количество, определенное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нормативных требований о максимальном допустимом количестве людей в помещении следует исходить из расчета не менее 1 кв. метра на одного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Руководитель организации обеспечивает информирование зрителей о правилах пожарной безопасности путем трансляции речевого сообщения либо демонстрации перед началом сеансов в кинозалах видеосюжетов о порядке их действий в случае возникновения пожара (срабатывания системы оповещения и управления эвакуацией людей при пожаре, команды персонала), направлениях эвакуационных путей и выходов, а также расположении первичных средств пожаротушения.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- изготовителей оборудования (к примеру, швейное оборудование, станки) и признаки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Расстояние от светильников до хранящихся товаров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в зданиях и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организации обеспечивает размещение на указанных территориях знаков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На проведение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Руководитель организации обеспечивает сбор использованных обтирочных материалов в контейнеры из негорючего материала с закрывающейся крышкой и удаление по окончании рабочей смены содержимого указанных контейнеров.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производственных и складских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Специальная одежда лиц, работающих с маслами, лаками, красками и другими легковоспламеняющимися и горючими жидкостями, хранится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9.8.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9.9. Необходимо проводить работы по очистке стен, потолков, пола, конструкций и оборудования помещений от пыли, стружек и горючих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Периодичность уборки устанавливается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предельные показания контрольно-измерительных приборов (манометры, термометры и др.) и признаки неисправности оборудования, отраженные в инструкциях (паспортах) заводов изготовителей оборудования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 (данная информация указана в проектной документации в отношении объектов).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26e90f5acc4c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