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здании производства молочной продукции</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здании производства молочной продукции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здании производства молочной продукции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здании производства молочной продукции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в здании производства молочной продукции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использовать для проживания людей производственные здания,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2.12.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2.17.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в местах установки ацетиленового генератора вывешиваются плакаты "Вход посторонним воспрещен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закрепление газоподводящих шлангов на присоединительных ниппелях аппаратуры, горелок, резаков и редукторов должно быть надежно.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4687c10923249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