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агронома-энтомолога</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агронома-энтомолога.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Порядок обучения по охране труда и проверки знания требований охраны труда, утв. </w:t>
      </w:r>
      <w:r>
        <w:rPr>
          <w:rFonts w:hAnsi="Times New Roman" w:cs="Times New Roman"/>
          <w:color w:val="000000"/>
          <w:sz w:val="24"/>
          <w:szCs w:val="24"/>
        </w:rPr>
        <w:t>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Правилами по охране труда в сельском хозяйстве утвержденные </w:t>
      </w:r>
      <w:r>
        <w:rPr>
          <w:rFonts w:hAnsi="Times New Roman" w:cs="Times New Roman"/>
          <w:color w:val="000000"/>
          <w:sz w:val="24"/>
          <w:szCs w:val="24"/>
        </w:rPr>
        <w:t>приказом Минтруда от 27.10.2020 № 746н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агрономом-энтомологом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II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производственного оборудования;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оборудования, инструмента, приспособлений;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значение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и влажность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(загазованность)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получения химических ожогов, отравления;</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скользкие поверхности средств доступа, проходов и площадок к рабочим местам;</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предметов с высоты;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пожаро- и взрывоопасность.</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электромагнитных излучений, статического электричества;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пониженный уровень ионизации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перенапряжение зрительного аппарата;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длительное нахождение в статической позе и пр. при работе с ПЭВМ (оформление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Прибыть на работу заблаговременно, осмотреть и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4.1.2. Очистить экран дисплея персонального компьютера (ПЭВМ) от пыли. Отрегулировать высоту и угол наклона экрана.</w:t>
      </w:r>
    </w:p>
    <w:p>
      <w:pPr>
        <w:spacing w:line="240" w:lineRule="auto"/>
        <w:rPr>
          <w:rFonts w:hAnsi="Times New Roman" w:cs="Times New Roman"/>
          <w:color w:val="000000"/>
          <w:sz w:val="24"/>
          <w:szCs w:val="24"/>
        </w:rPr>
      </w:pPr>
      <w:r>
        <w:rPr>
          <w:rFonts w:hAnsi="Times New Roman" w:cs="Times New Roman"/>
          <w:color w:val="000000"/>
          <w:sz w:val="24"/>
          <w:szCs w:val="24"/>
        </w:rPr>
        <w:t>4.1.3. Отрегулировать кресло по высоте. Проверить исправность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4.1.4. Получить задание от руководителя на выполнение работ и инструктаж об условиях ее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4.1.5. При производстве опасных видов работ получить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4.1.6. Подготовить рабочее место для безопасной работы: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произвести осмотр рабочего места, убрать все лишние предметы, не загромождая при этом проходы;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подходы к рабочему месту, пути эвакуации на соответствие требованиям охраны труда;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убедиться в исправности перил стационарных лестниц, мостков, площадок;</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удостовериться в правильном складировании и безопасном хранении средств защиты растений, целостности (герметичности) резервуаров, контейнеров, иной тары;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определить и подготовить места складирования вновь поступающих препаратов (в зависимости от их вида);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работу приточно-вытяжной вентиляции;</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проконтролировать наличие противопожарных и дезактивирующих средств, аптечки;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внешним осмотром: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трещин и сколов на корпусах розеток и выключателей, а также отсутствие оголенных контактов;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устройств оборудования;</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целостность изоляции электропроводов и питающих шнуров электроприборов, исправность предохранительных устройств;</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подходы к рабочему месту, пути эвакуации на соответствие требованиям охраны труда;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и др.).</w:t>
      </w:r>
    </w:p>
    <w:p>
      <w:pPr>
        <w:spacing w:line="240" w:lineRule="auto"/>
        <w:rPr>
          <w:rFonts w:hAnsi="Times New Roman" w:cs="Times New Roman"/>
          <w:color w:val="000000"/>
          <w:sz w:val="24"/>
          <w:szCs w:val="24"/>
        </w:rPr>
      </w:pPr>
      <w:r>
        <w:rPr>
          <w:rFonts w:hAnsi="Times New Roman" w:cs="Times New Roman"/>
          <w:color w:val="000000"/>
          <w:sz w:val="24"/>
          <w:szCs w:val="24"/>
        </w:rPr>
        <w:t>4.2.2. Достать и удобно разместить необходимую документацию.</w:t>
      </w:r>
    </w:p>
    <w:p>
      <w:pPr>
        <w:spacing w:line="240" w:lineRule="auto"/>
        <w:rPr>
          <w:rFonts w:hAnsi="Times New Roman" w:cs="Times New Roman"/>
          <w:color w:val="000000"/>
          <w:sz w:val="24"/>
          <w:szCs w:val="24"/>
        </w:rPr>
      </w:pPr>
      <w:r>
        <w:rPr>
          <w:rFonts w:hAnsi="Times New Roman" w:cs="Times New Roman"/>
          <w:color w:val="000000"/>
          <w:sz w:val="24"/>
          <w:szCs w:val="24"/>
        </w:rPr>
        <w:t>4.2.3.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color w:val="000000"/>
          <w:sz w:val="24"/>
          <w:szCs w:val="24"/>
        </w:rPr>
        <w:t>4.2.4. Проверить внешним осмотром: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свисающих оголенных проводов;</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достаточность освещения рабочего места;</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посторонних предметов вокруг оборудования;</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состояние полов (отсутствие выбоин, неровностей, масляных пятен и др.).</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наличие и исправность (целостность):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инструмента, приспособлений, оснастки;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приборов освещения (переносные светильники, аккумуляторные фонари);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средств для работы на высоте (лестниц, стремянок и пр.);</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страховочных систем при работе на высоте и др.</w:t>
      </w:r>
    </w:p>
    <w:p>
      <w:pPr>
        <w:spacing w:line="240" w:lineRule="auto"/>
        <w:rPr>
          <w:rFonts w:hAnsi="Times New Roman" w:cs="Times New Roman"/>
          <w:color w:val="000000"/>
          <w:sz w:val="24"/>
          <w:szCs w:val="24"/>
        </w:rPr>
      </w:pPr>
      <w:r>
        <w:rPr>
          <w:rFonts w:hAnsi="Times New Roman" w:cs="Times New Roman"/>
          <w:color w:val="000000"/>
          <w:sz w:val="24"/>
          <w:szCs w:val="24"/>
        </w:rPr>
        <w:t>4.4.2. Подготовить необходимые защитные средства и приспособления.</w:t>
      </w:r>
    </w:p>
    <w:p>
      <w:pPr>
        <w:spacing w:line="240" w:lineRule="auto"/>
        <w:rPr>
          <w:rFonts w:hAnsi="Times New Roman" w:cs="Times New Roman"/>
          <w:color w:val="000000"/>
          <w:sz w:val="24"/>
          <w:szCs w:val="24"/>
        </w:rPr>
      </w:pPr>
      <w:r>
        <w:rPr>
          <w:rFonts w:hAnsi="Times New Roman" w:cs="Times New Roman"/>
          <w:color w:val="000000"/>
          <w:sz w:val="24"/>
          <w:szCs w:val="24"/>
        </w:rPr>
        <w:t>4.4.3. Убедиться в наличии и исправности транспортных средств, грузоподъемных механизмов, средств механизации.</w:t>
      </w:r>
    </w:p>
    <w:p>
      <w:pPr>
        <w:spacing w:line="240" w:lineRule="auto"/>
        <w:rPr>
          <w:rFonts w:hAnsi="Times New Roman" w:cs="Times New Roman"/>
          <w:color w:val="000000"/>
          <w:sz w:val="24"/>
          <w:szCs w:val="24"/>
        </w:rPr>
      </w:pPr>
      <w:r>
        <w:rPr>
          <w:rFonts w:hAnsi="Times New Roman" w:cs="Times New Roman"/>
          <w:color w:val="000000"/>
          <w:sz w:val="24"/>
          <w:szCs w:val="24"/>
        </w:rPr>
        <w:t>4.4.4. Агроному-энтомологу не следует приступать к работе при наличии следующих нарушений требований охраны труда: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наличии неисправности, указанной в инструкции по эксплуатации завода – изготовителя оборудования, при которой не допускается его применение;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несвоевременном проведении очередных испытаний (технического освидетельствования) 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инструментов, приспособлений, оснастки;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или неисправности приточно-вытяжной вентиляции;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отсутствии противопожарных средств, аптечки;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недостаточной освещенности рабочего места и подходов к нему;</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прохождения целевого инструктажа на производство разовых работ, не связанных с его должностными обязанностями, а также работ, связанных с повышенной опасностью;</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без прохождения периодического медицинского осмотра.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Применять необходимые для безопасной работы исправное оборудование,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5.1.4. Следить за работой оборудования, периодически проводить его визуальный профилактический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5.1.5. При обнаружении поломок, неисправностей,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агроному-энтомологу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5.1.6. Все виды работ производить в соответствии с технологической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5.1.7. При работе с электрооборудованием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включенное электрооборудование без надзора;</w:t>
      </w:r>
    </w:p>
    <w:p>
      <w:pPr>
        <w:spacing w:line="240" w:lineRule="auto"/>
        <w:rPr>
          <w:rFonts w:hAnsi="Times New Roman" w:cs="Times New Roman"/>
          <w:color w:val="000000"/>
          <w:sz w:val="24"/>
          <w:szCs w:val="24"/>
        </w:rPr>
      </w:pPr>
      <w:r>
        <w:rPr>
          <w:rFonts w:hAnsi="Times New Roman" w:cs="Times New Roman"/>
          <w:color w:val="000000"/>
          <w:sz w:val="24"/>
          <w:szCs w:val="24"/>
        </w:rPr>
        <w:t>передавать электрооборудование лицам, не имеющим права работать с ним;</w:t>
      </w:r>
    </w:p>
    <w:p>
      <w:pPr>
        <w:spacing w:line="240" w:lineRule="auto"/>
        <w:rPr>
          <w:rFonts w:hAnsi="Times New Roman" w:cs="Times New Roman"/>
          <w:color w:val="000000"/>
          <w:sz w:val="24"/>
          <w:szCs w:val="24"/>
        </w:rPr>
      </w:pPr>
      <w:r>
        <w:rPr>
          <w:rFonts w:hAnsi="Times New Roman" w:cs="Times New Roman"/>
          <w:color w:val="000000"/>
          <w:sz w:val="24"/>
          <w:szCs w:val="24"/>
        </w:rPr>
        <w:t>ударять по электрооборудованию;</w:t>
      </w:r>
    </w:p>
    <w:p>
      <w:pPr>
        <w:spacing w:line="240" w:lineRule="auto"/>
        <w:rPr>
          <w:rFonts w:hAnsi="Times New Roman" w:cs="Times New Roman"/>
          <w:color w:val="000000"/>
          <w:sz w:val="24"/>
          <w:szCs w:val="24"/>
        </w:rPr>
      </w:pPr>
      <w:r>
        <w:rPr>
          <w:rFonts w:hAnsi="Times New Roman" w:cs="Times New Roman"/>
          <w:color w:val="000000"/>
          <w:sz w:val="24"/>
          <w:szCs w:val="24"/>
        </w:rPr>
        <w:t>снимать средства защиты;</w:t>
      </w:r>
    </w:p>
    <w:p>
      <w:pPr>
        <w:spacing w:line="240" w:lineRule="auto"/>
        <w:rPr>
          <w:rFonts w:hAnsi="Times New Roman" w:cs="Times New Roman"/>
          <w:color w:val="000000"/>
          <w:sz w:val="24"/>
          <w:szCs w:val="24"/>
        </w:rPr>
      </w:pPr>
      <w:r>
        <w:rPr>
          <w:rFonts w:hAnsi="Times New Roman" w:cs="Times New Roman"/>
          <w:color w:val="000000"/>
          <w:sz w:val="24"/>
          <w:szCs w:val="24"/>
        </w:rPr>
        <w:t>дергать за подводящий провод для отключения;</w:t>
      </w:r>
    </w:p>
    <w:p>
      <w:pPr>
        <w:spacing w:line="240" w:lineRule="auto"/>
        <w:rPr>
          <w:rFonts w:hAnsi="Times New Roman" w:cs="Times New Roman"/>
          <w:color w:val="000000"/>
          <w:sz w:val="24"/>
          <w:szCs w:val="24"/>
        </w:rPr>
      </w:pPr>
      <w:r>
        <w:rPr>
          <w:rFonts w:hAnsi="Times New Roman" w:cs="Times New Roman"/>
          <w:color w:val="000000"/>
          <w:sz w:val="24"/>
          <w:szCs w:val="24"/>
        </w:rPr>
        <w:t>держать палец на выключателе при переносе электрооборудования;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натягивать, перекручивать и перегибать подводящий кабель;</w:t>
      </w:r>
    </w:p>
    <w:p>
      <w:pPr>
        <w:spacing w:line="240" w:lineRule="auto"/>
        <w:rPr>
          <w:rFonts w:hAnsi="Times New Roman" w:cs="Times New Roman"/>
          <w:color w:val="000000"/>
          <w:sz w:val="24"/>
          <w:szCs w:val="24"/>
        </w:rPr>
      </w:pPr>
      <w:r>
        <w:rPr>
          <w:rFonts w:hAnsi="Times New Roman" w:cs="Times New Roman"/>
          <w:color w:val="000000"/>
          <w:sz w:val="24"/>
          <w:szCs w:val="24"/>
        </w:rPr>
        <w:t>ставить на кабель (шнур) посторонние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касание кабеля (шнура) с горячими или теплыми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5.1.8. Соблюдать правила перемещения в помещениях и на территории склада,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5.1.9. Избегать нахождения в опасной близости от движущихся (вращающихся) элементов оборудования, маневрирующих транспортных средств, в зоне действия подъемного оборудования, внутри автомашин при разгрузке (погрузке) и пр.</w:t>
      </w:r>
    </w:p>
    <w:p>
      <w:pPr>
        <w:spacing w:line="240" w:lineRule="auto"/>
        <w:rPr>
          <w:rFonts w:hAnsi="Times New Roman" w:cs="Times New Roman"/>
          <w:color w:val="000000"/>
          <w:sz w:val="24"/>
          <w:szCs w:val="24"/>
        </w:rPr>
      </w:pPr>
      <w:r>
        <w:rPr>
          <w:rFonts w:hAnsi="Times New Roman" w:cs="Times New Roman"/>
          <w:color w:val="000000"/>
          <w:sz w:val="24"/>
          <w:szCs w:val="24"/>
        </w:rPr>
        <w:t>5.1.10. Избегать непосредственного контакта с пестицидами, агрохимикатами. При непосредственном контакте применять средства индивидуальной защиты органов зрения, дыхания, осязания, предусмотренные нормативными документами.</w:t>
      </w:r>
    </w:p>
    <w:p>
      <w:pPr>
        <w:spacing w:line="240" w:lineRule="auto"/>
        <w:rPr>
          <w:rFonts w:hAnsi="Times New Roman" w:cs="Times New Roman"/>
          <w:color w:val="000000"/>
          <w:sz w:val="24"/>
          <w:szCs w:val="24"/>
        </w:rPr>
      </w:pPr>
      <w:r>
        <w:rPr>
          <w:rFonts w:hAnsi="Times New Roman" w:cs="Times New Roman"/>
          <w:color w:val="000000"/>
          <w:sz w:val="24"/>
          <w:szCs w:val="24"/>
        </w:rPr>
        <w:t>5.1.11. Препараты на территории склада размещать в соответствии с их физико-химическими и токсическими свойствами, взрывопожарной и пожароопасностью, требуемым температурным режимом и возможностью их совместного размещения.</w:t>
      </w:r>
    </w:p>
    <w:p>
      <w:pPr>
        <w:spacing w:line="240" w:lineRule="auto"/>
        <w:rPr>
          <w:rFonts w:hAnsi="Times New Roman" w:cs="Times New Roman"/>
          <w:color w:val="000000"/>
          <w:sz w:val="24"/>
          <w:szCs w:val="24"/>
        </w:rPr>
      </w:pPr>
      <w:r>
        <w:rPr>
          <w:rFonts w:hAnsi="Times New Roman" w:cs="Times New Roman"/>
          <w:color w:val="000000"/>
          <w:sz w:val="24"/>
          <w:szCs w:val="24"/>
        </w:rPr>
        <w:t>5.1.12. Хранение пестицидов допускается только в специально предназначенных для этого помещениях.</w:t>
      </w:r>
    </w:p>
    <w:p>
      <w:pPr>
        <w:spacing w:line="240" w:lineRule="auto"/>
        <w:rPr>
          <w:rFonts w:hAnsi="Times New Roman" w:cs="Times New Roman"/>
          <w:color w:val="000000"/>
          <w:sz w:val="24"/>
          <w:szCs w:val="24"/>
        </w:rPr>
      </w:pPr>
      <w:r>
        <w:rPr>
          <w:rFonts w:hAnsi="Times New Roman" w:cs="Times New Roman"/>
          <w:color w:val="000000"/>
          <w:sz w:val="24"/>
          <w:szCs w:val="24"/>
        </w:rPr>
        <w:t>5.1.13. Не допускать размещения пестицидов, агрохимикатов на складе в случае отсутствия выданного федеральным органом исполнительной власти, уполномоченным осуществлять государственный санитарно-эпидемиологический надзор, заключения, подтверждающего соответствие склада и условий хранения в нем препаратов санитарным правилам.</w:t>
      </w:r>
    </w:p>
    <w:p>
      <w:pPr>
        <w:spacing w:line="240" w:lineRule="auto"/>
        <w:rPr>
          <w:rFonts w:hAnsi="Times New Roman" w:cs="Times New Roman"/>
          <w:color w:val="000000"/>
          <w:sz w:val="24"/>
          <w:szCs w:val="24"/>
        </w:rPr>
      </w:pPr>
      <w:r>
        <w:rPr>
          <w:rFonts w:hAnsi="Times New Roman" w:cs="Times New Roman"/>
          <w:color w:val="000000"/>
          <w:sz w:val="24"/>
          <w:szCs w:val="24"/>
        </w:rPr>
        <w:t>5.1.14. Не допускается производить вручную операции дробления, просева, взвешивания, смешения и фасовки при производстве пестицидов и агрохимикатов.</w:t>
      </w:r>
    </w:p>
    <w:p>
      <w:pPr>
        <w:spacing w:line="240" w:lineRule="auto"/>
        <w:rPr>
          <w:rFonts w:hAnsi="Times New Roman" w:cs="Times New Roman"/>
          <w:color w:val="000000"/>
          <w:sz w:val="24"/>
          <w:szCs w:val="24"/>
        </w:rPr>
      </w:pPr>
      <w:r>
        <w:rPr>
          <w:rFonts w:hAnsi="Times New Roman" w:cs="Times New Roman"/>
          <w:color w:val="000000"/>
          <w:sz w:val="24"/>
          <w:szCs w:val="24"/>
        </w:rPr>
        <w:t>5.1.15. Применение пестицидов в условиях защищенного грунта допускается после проведения всех работ по уходу за растениями и с применением СИЗ работниками. После применения пестицида теплица должна быть закрыта, у входа устанавливается знак, предупреждающий об обработке пестицидами.</w:t>
      </w:r>
    </w:p>
    <w:p>
      <w:pPr>
        <w:spacing w:line="240" w:lineRule="auto"/>
        <w:rPr>
          <w:rFonts w:hAnsi="Times New Roman" w:cs="Times New Roman"/>
          <w:color w:val="000000"/>
          <w:sz w:val="24"/>
          <w:szCs w:val="24"/>
        </w:rPr>
      </w:pPr>
      <w:r>
        <w:rPr>
          <w:rFonts w:hAnsi="Times New Roman" w:cs="Times New Roman"/>
          <w:color w:val="000000"/>
          <w:sz w:val="24"/>
          <w:szCs w:val="24"/>
        </w:rPr>
        <w:t>5.1.16. Запрещается вход в теплицы ранее регламентированных сроков выхода людей на обработанные пестицидами площади, указанных в каталоге. В случае производственной необходимости, а также при возникновении аварийных ситуаций вход в помещение теплицы в течение первых суток допускается с использованием соответствующих СИЗ.</w:t>
      </w:r>
    </w:p>
    <w:p>
      <w:pPr>
        <w:spacing w:line="240" w:lineRule="auto"/>
        <w:rPr>
          <w:rFonts w:hAnsi="Times New Roman" w:cs="Times New Roman"/>
          <w:color w:val="000000"/>
          <w:sz w:val="24"/>
          <w:szCs w:val="24"/>
        </w:rPr>
      </w:pPr>
      <w:r>
        <w:rPr>
          <w:rFonts w:hAnsi="Times New Roman" w:cs="Times New Roman"/>
          <w:color w:val="000000"/>
          <w:sz w:val="24"/>
          <w:szCs w:val="24"/>
        </w:rPr>
        <w:t>5.1.17. Работа в теплицах после проведения ликвидационных и дезинфекционных мероприятий (с учетом установленных сроков выхода) должна проводиться после проветривания.</w:t>
      </w:r>
    </w:p>
    <w:p>
      <w:pPr>
        <w:spacing w:line="240" w:lineRule="auto"/>
        <w:rPr>
          <w:rFonts w:hAnsi="Times New Roman" w:cs="Times New Roman"/>
          <w:color w:val="000000"/>
          <w:sz w:val="24"/>
          <w:szCs w:val="24"/>
        </w:rPr>
      </w:pPr>
      <w:r>
        <w:rPr>
          <w:rFonts w:hAnsi="Times New Roman" w:cs="Times New Roman"/>
          <w:color w:val="000000"/>
          <w:sz w:val="24"/>
          <w:szCs w:val="24"/>
        </w:rPr>
        <w:t>5.1.18. Запрещается внесение нематоцидов в почву без использования соответствующей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5.1.19. Протравливание семян путем ручного перелопачивания и перемешивания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5.1.20. Для хранения протравленных семян должны предусматриваться специальные помещения. Не допускается хранение протравленных семян насыпью на полу и площадках.</w:t>
      </w:r>
    </w:p>
    <w:p>
      <w:pPr>
        <w:spacing w:line="240" w:lineRule="auto"/>
        <w:rPr>
          <w:rFonts w:hAnsi="Times New Roman" w:cs="Times New Roman"/>
          <w:color w:val="000000"/>
          <w:sz w:val="24"/>
          <w:szCs w:val="24"/>
        </w:rPr>
      </w:pPr>
      <w:r>
        <w:rPr>
          <w:rFonts w:hAnsi="Times New Roman" w:cs="Times New Roman"/>
          <w:color w:val="000000"/>
          <w:sz w:val="24"/>
          <w:szCs w:val="24"/>
        </w:rPr>
        <w:t>5.1.21. В процессе работы правильно применять спецодежду, спецобувь и другие средства индивидуальной защиты (респиратор, очки, рукавицы, фартук и др.).</w:t>
      </w:r>
    </w:p>
    <w:p>
      <w:pPr>
        <w:spacing w:line="240" w:lineRule="auto"/>
        <w:rPr>
          <w:rFonts w:hAnsi="Times New Roman" w:cs="Times New Roman"/>
          <w:color w:val="000000"/>
          <w:sz w:val="24"/>
          <w:szCs w:val="24"/>
        </w:rPr>
      </w:pPr>
      <w:r>
        <w:rPr>
          <w:rFonts w:hAnsi="Times New Roman" w:cs="Times New Roman"/>
          <w:color w:val="000000"/>
          <w:sz w:val="24"/>
          <w:szCs w:val="24"/>
        </w:rPr>
        <w:t>5.1.22. Быть внимательным, не отвлекаться посторонними делами 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5.1.23.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5.1.24. Заметив нарушение требований охраны труда другим работником, агроному-энтомологу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5.1.25. В течение всего рабочего дня содержать в порядке и чистоте рабочее место, не допускать загромождения подходов к рабочему месту,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5.1.26. Выполнять санитарные нормы и соблюдать режимы работы и отдыха.</w:t>
      </w:r>
    </w:p>
    <w:p>
      <w:pPr>
        <w:spacing w:line="240" w:lineRule="auto"/>
        <w:rPr>
          <w:rFonts w:hAnsi="Times New Roman" w:cs="Times New Roman"/>
          <w:color w:val="000000"/>
          <w:sz w:val="24"/>
          <w:szCs w:val="24"/>
        </w:rPr>
      </w:pPr>
      <w:r>
        <w:rPr>
          <w:rFonts w:hAnsi="Times New Roman" w:cs="Times New Roman"/>
          <w:color w:val="000000"/>
          <w:sz w:val="24"/>
          <w:szCs w:val="24"/>
        </w:rPr>
        <w:t>5.1.27. Соблюдать установленные режимом рабочего времени регламентированные перерывы в работе.</w:t>
      </w:r>
    </w:p>
    <w:p>
      <w:pPr>
        <w:spacing w:line="240" w:lineRule="auto"/>
        <w:rPr>
          <w:rFonts w:hAnsi="Times New Roman" w:cs="Times New Roman"/>
          <w:color w:val="000000"/>
          <w:sz w:val="24"/>
          <w:szCs w:val="24"/>
        </w:rPr>
      </w:pPr>
      <w:r>
        <w:rPr>
          <w:rFonts w:hAnsi="Times New Roman" w:cs="Times New Roman"/>
          <w:color w:val="000000"/>
          <w:sz w:val="24"/>
          <w:szCs w:val="24"/>
        </w:rPr>
        <w:t>5.1.28. Соблюдать правила пожарной безопасности, требования настоящей инструкции, других локальных нормативных актов, регламентирующих порядок организации работ по охране труда, условия труда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5.1.29. Строго выполнять в установленные сроки приказы и распоряжения руководства предприятия, должностных лиц, ответственных за осуществление производственного контроля, а также предписания представителей органов государственного надзора.</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выполнении работ агроному-энтомологу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с ПЭВМ:</w:t>
      </w:r>
    </w:p>
    <w:p>
      <w:pPr>
        <w:spacing w:line="240" w:lineRule="auto"/>
        <w:rPr>
          <w:rFonts w:hAnsi="Times New Roman" w:cs="Times New Roman"/>
          <w:color w:val="000000"/>
          <w:sz w:val="24"/>
          <w:szCs w:val="24"/>
        </w:rPr>
      </w:pPr>
      <w:r>
        <w:rPr>
          <w:rFonts w:hAnsi="Times New Roman" w:cs="Times New Roman"/>
          <w:color w:val="000000"/>
          <w:sz w:val="24"/>
          <w:szCs w:val="24"/>
        </w:rPr>
        <w:t>прикасаться к задней панели системного блока (процессора)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переключение разъемов интерфейсных кабелей периферийных устройств при включенном питании;</w:t>
      </w:r>
    </w:p>
    <w:p>
      <w:pPr>
        <w:spacing w:line="240" w:lineRule="auto"/>
        <w:rPr>
          <w:rFonts w:hAnsi="Times New Roman" w:cs="Times New Roman"/>
          <w:color w:val="000000"/>
          <w:sz w:val="24"/>
          <w:szCs w:val="24"/>
        </w:rPr>
      </w:pPr>
      <w:r>
        <w:rPr>
          <w:rFonts w:hAnsi="Times New Roman" w:cs="Times New Roman"/>
          <w:color w:val="000000"/>
          <w:sz w:val="24"/>
          <w:szCs w:val="24"/>
        </w:rPr>
        <w:t>загромождать верхние панели устройств бумагами и посторонними предметами;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захламленность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отключение питания во время выполнения активной задачи;</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попадание влаги на поверхность системного блока (процессора), монитора, рабочую поверхность клавиатуры, дисководов, принтеров и других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включать сильно охлажденное (принесенное с улицы в зимнее время)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самостоятельно вскрытие и ремонт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При работе на складе:</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использовать помещения склада для хранения продуктов питания, фуража, различных предметов хозяйственного и бытового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работать на неисправном оборудовании, пользоваться неисправным инструментом, приспособлениями, а также приборами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пользоваться для работы на высоте неисправными лестницами, стремянками, а также подручными средствами (тарой и пр.);</w:t>
      </w:r>
    </w:p>
    <w:p>
      <w:pPr>
        <w:spacing w:line="240" w:lineRule="auto"/>
        <w:rPr>
          <w:rFonts w:hAnsi="Times New Roman" w:cs="Times New Roman"/>
          <w:color w:val="000000"/>
          <w:sz w:val="24"/>
          <w:szCs w:val="24"/>
        </w:rPr>
      </w:pPr>
      <w:r>
        <w:rPr>
          <w:rFonts w:hAnsi="Times New Roman" w:cs="Times New Roman"/>
          <w:color w:val="000000"/>
          <w:sz w:val="24"/>
          <w:szCs w:val="24"/>
        </w:rPr>
        <w:t>облокачиваться, садиться на мешки, пакеты, бочки;</w:t>
      </w:r>
    </w:p>
    <w:p>
      <w:pPr>
        <w:spacing w:line="240" w:lineRule="auto"/>
        <w:rPr>
          <w:rFonts w:hAnsi="Times New Roman" w:cs="Times New Roman"/>
          <w:color w:val="000000"/>
          <w:sz w:val="24"/>
          <w:szCs w:val="24"/>
        </w:rPr>
      </w:pPr>
      <w:r>
        <w:rPr>
          <w:rFonts w:hAnsi="Times New Roman" w:cs="Times New Roman"/>
          <w:color w:val="000000"/>
          <w:sz w:val="24"/>
          <w:szCs w:val="24"/>
        </w:rPr>
        <w:t>находиться на опасном расстоянии от маневрирующих автомашин, в зоне действия грузоподъемных механизмов, возможного заваливания штабелей;</w:t>
      </w:r>
    </w:p>
    <w:p>
      <w:pPr>
        <w:spacing w:line="240" w:lineRule="auto"/>
        <w:rPr>
          <w:rFonts w:hAnsi="Times New Roman" w:cs="Times New Roman"/>
          <w:color w:val="000000"/>
          <w:sz w:val="24"/>
          <w:szCs w:val="24"/>
        </w:rPr>
      </w:pPr>
      <w:r>
        <w:rPr>
          <w:rFonts w:hAnsi="Times New Roman" w:cs="Times New Roman"/>
          <w:color w:val="000000"/>
          <w:sz w:val="24"/>
          <w:szCs w:val="24"/>
        </w:rPr>
        <w:t>смешивать препараты различных видов;</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оставаться на территории склада по окончании продолжительности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допускать к работе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приступать к выполнению разовых работ, не связанных с его прямыми обязанностями по специальности, без получения целевого инструктажа.</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spacing w:line="240" w:lineRule="auto"/>
        <w:rPr>
          <w:rFonts w:hAnsi="Times New Roman" w:cs="Times New Roman"/>
          <w:color w:val="000000"/>
          <w:sz w:val="24"/>
          <w:szCs w:val="24"/>
        </w:rPr>
      </w:pPr>
      <w:r>
        <w:rPr>
          <w:rFonts w:hAnsi="Times New Roman" w:cs="Times New Roman"/>
          <w:color w:val="000000"/>
          <w:sz w:val="24"/>
          <w:szCs w:val="24"/>
        </w:rPr>
        <w:t>неисправная работа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повреждение рабочего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появление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ликвидации аварийной ситуации необходимо действовать в соответствии с утвержденным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неисправностей оборудования, инструмента, приспособления, а также при возникновении иных условий, угрожающих жизни и здоровью работников, агроному-энтомологу следует прекратить работу и сообщить о них непосредственному руководителю работ и работнику, ответственному за осуществление производственного контроля.</w:t>
      </w:r>
    </w:p>
    <w:p>
      <w:pPr>
        <w:spacing w:line="240" w:lineRule="auto"/>
        <w:rPr>
          <w:rFonts w:hAnsi="Times New Roman" w:cs="Times New Roman"/>
          <w:color w:val="000000"/>
          <w:sz w:val="24"/>
          <w:szCs w:val="24"/>
        </w:rPr>
      </w:pPr>
      <w:r>
        <w:rPr>
          <w:rFonts w:hAnsi="Times New Roman" w:cs="Times New Roman"/>
          <w:color w:val="000000"/>
          <w:sz w:val="24"/>
          <w:szCs w:val="24"/>
        </w:rPr>
        <w:t>6.3.3. При выполнении работ агроном-энтомолог должен немедленно остановить применяемое оборудование с появлением неисправностей, указанных в руководстве по эксплуатации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6.3.4. При появлении очага возгорания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работу;</w:t>
      </w:r>
    </w:p>
    <w:p>
      <w:pPr>
        <w:spacing w:line="240" w:lineRule="auto"/>
        <w:rPr>
          <w:rFonts w:hAnsi="Times New Roman" w:cs="Times New Roman"/>
          <w:color w:val="000000"/>
          <w:sz w:val="24"/>
          <w:szCs w:val="24"/>
        </w:rPr>
      </w:pPr>
      <w:r>
        <w:rPr>
          <w:rFonts w:hAnsi="Times New Roman" w:cs="Times New Roman"/>
          <w:color w:val="000000"/>
          <w:sz w:val="24"/>
          <w:szCs w:val="24"/>
        </w:rPr>
        <w:t>отключить электрооборудование;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людей;</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приступить к тушению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загорании электрооборудования необходимо применять только углекислотные или 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6.3.5. При невозможности выполнить тушение собственными силами агроному-энтомологу следует в установленном порядке вызвать пожарную охрану и сообщить об этом непосредственному руководителю или руководству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6.3.6. При проливании, просыпании пестицидов, агрохимикатов принять меры к их дезактивации с помощью хлорной извести, кальцинированной соды и других предназначенных для этих целей средств.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Отключить от электросети оборудование, электроприборы.</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7.3.2. Инструмент, приспособления, документацию убрать на постоянные места 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786309e0435470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