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аппаратчика химической чистки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аппаратчика химической чистки.</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Минтруда от 27.11.2020 № 834н</w:t>
      </w:r>
      <w:r>
        <w:rPr>
          <w:rFonts w:hAnsi="Times New Roman" w:cs="Times New Roman"/>
          <w:color w:val="000000"/>
          <w:sz w:val="24"/>
          <w:szCs w:val="24"/>
        </w:rPr>
        <w:t xml:space="preserve"> "Об утверждении Правил по охране труда при использовании отдельных видов химических веществ и материалов, при химической чистке, стирке, обеззараживании и дезактивации".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аппаратчиком химической чистки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подвижные части производственного оборудования; </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влажность и подвижность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шероховатость на поверхностях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химические факторы;</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груза;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раздавливание, защемление и падение;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отрезание и разрубание;</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разрыв, затягивание, попадание под удар.</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необходимо подготовить рабочее место, выполнив следующие действия: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наличие свободных проходов возле машины химической чистки, проходов к электрошкафу, вентилям подачи пара, воды, растворителя;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и исправность решетчатого настила под ногами;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работу приточно-вытяжной вентиляции;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исправности кабеля электропитания, надежности закрытия всех токоведущих и пусковых устройств оборудования;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и надежность заземляющих соединений (отсутствие обрыва, прочность контакта между металлическими нетоковедущими частями машины и заземляющим проводом). Не приступать к работе при отсутствии заземления;</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контрольно-измерительных приборов, приборов безопасности и регулирования (наличие клейма или пломбы, сроки клеймения приборов, целостность стекол, нахождение стрелок приборов на нулевой отметке, наличие на шкале манометра красной черты, отсутствие повреждений, влияющих на показания контрольно-измерительных приборов), исправность лампы подсветки в машине, при необходимости заменить ее.</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пуском машины химической чистки: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исправности и герметичности шланга для подачи раствора, паропроводов, воздуховодов, исправности и легкости вращения вентилей подачи пара, воды, воздуха, а также вентиля подачи раствора в машину;</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надежность изоляции паропровода, давление сжатого воздуха, пара;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правильности исходного положения органов управления командоаппарата и проверить исправность пускорегулирующей аппаратуры машины;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смазку узлов, действие маслораспределителя, срабатывание пневмозадвижек, исправность загрузочного люка, правильность вращения двигателя, исправность тормозных устройств;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что все кожухи, открываемые дверцы, другие ограждения находятся на своих местах и надежно закрыты;</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блокировки, исключающей возможность пуска машины при открытых люках, а также открывание люков при работе машины, срабатывание автоматического включения системы проветривания моечного барабана при открывании крышки люка для загрузки и выгрузки одежды.</w:t>
      </w:r>
    </w:p>
    <w:p>
      <w:pPr>
        <w:spacing w:line="240" w:lineRule="auto"/>
        <w:rPr>
          <w:rFonts w:hAnsi="Times New Roman" w:cs="Times New Roman"/>
          <w:color w:val="000000"/>
          <w:sz w:val="24"/>
          <w:szCs w:val="24"/>
        </w:rPr>
      </w:pPr>
      <w:r>
        <w:rPr>
          <w:rFonts w:hAnsi="Times New Roman" w:cs="Times New Roman"/>
          <w:color w:val="000000"/>
          <w:sz w:val="24"/>
          <w:szCs w:val="24"/>
        </w:rPr>
        <w:t>4.2.2. На фильтровальные элементы фильтра машины, работающей на хлорорганических растворителях, нанести фильтровальный порошок.</w:t>
      </w:r>
    </w:p>
    <w:p>
      <w:pPr>
        <w:spacing w:line="240" w:lineRule="auto"/>
        <w:rPr>
          <w:rFonts w:hAnsi="Times New Roman" w:cs="Times New Roman"/>
          <w:color w:val="000000"/>
          <w:sz w:val="24"/>
          <w:szCs w:val="24"/>
        </w:rPr>
      </w:pPr>
      <w:r>
        <w:rPr>
          <w:rFonts w:hAnsi="Times New Roman" w:cs="Times New Roman"/>
          <w:color w:val="000000"/>
          <w:sz w:val="24"/>
          <w:szCs w:val="24"/>
        </w:rPr>
        <w:t>4.2.3. Во время намывки фильтровального порошка вести постоянный контроль за качеством проводимого процесса.</w:t>
      </w:r>
    </w:p>
    <w:p>
      <w:pPr>
        <w:spacing w:line="240" w:lineRule="auto"/>
        <w:rPr>
          <w:rFonts w:hAnsi="Times New Roman" w:cs="Times New Roman"/>
          <w:color w:val="000000"/>
          <w:sz w:val="24"/>
          <w:szCs w:val="24"/>
        </w:rPr>
      </w:pPr>
      <w:r>
        <w:rPr>
          <w:rFonts w:hAnsi="Times New Roman" w:cs="Times New Roman"/>
          <w:color w:val="000000"/>
          <w:sz w:val="24"/>
          <w:szCs w:val="24"/>
        </w:rPr>
        <w:t>4.2.4. Если порошок не намывается или давление в фильтре превышает допустимое, содержимое фильтра следует сбросить в дистиллятор и произвести промывку фильтра.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Также необходимо проверить внешним осмотром: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освещенности рабочей зоны;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и оголенных концов электропроводки;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на оборудовании и в проходах возле машины;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полов на пути перемещения (отсутствие выбоин, неровностей, скользкости, открытых трапов). При необходимости, потребовать уборки пола;</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исправность инвентаря, тележек и других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5.2.1. Выполнять только ту работу, которой обучен, по которой получил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5.2.2.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5.2.3.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5.2.4. Содержать рабочее место в чистоте, своевременно убирать с пола пролитую жидкость. Следить, чтобы после наладки и регулировки узлов машины на полу не осталось пролитых жидкостей, а в барабане – инструмента, ветоши, других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5.2.5. Не загромождать рабочее место, проходы к нему и между оборудованием, проходы к пультам управления, распределительным щитам, электрошкафам, вентилям, пути эвакуации и другие проходы тележками с одеждой, подлежащей чистке, посторонними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5.2.6. Вентили, краны на трубопроводах открывать медленно, без рывков и больших усилий. Не применять для этих целей молотки и другой ударный инструмент.</w:t>
      </w:r>
    </w:p>
    <w:p>
      <w:pPr>
        <w:spacing w:line="240" w:lineRule="auto"/>
        <w:rPr>
          <w:rFonts w:hAnsi="Times New Roman" w:cs="Times New Roman"/>
          <w:color w:val="000000"/>
          <w:sz w:val="24"/>
          <w:szCs w:val="24"/>
        </w:rPr>
      </w:pPr>
      <w:r>
        <w:rPr>
          <w:rFonts w:hAnsi="Times New Roman" w:cs="Times New Roman"/>
          <w:color w:val="000000"/>
          <w:sz w:val="24"/>
          <w:szCs w:val="24"/>
        </w:rPr>
        <w:t>5.2.7. Не использовать для сидения случайные предметы (контейнеры, тележки и др.).</w:t>
      </w:r>
    </w:p>
    <w:p>
      <w:pPr>
        <w:spacing w:line="240" w:lineRule="auto"/>
        <w:rPr>
          <w:rFonts w:hAnsi="Times New Roman" w:cs="Times New Roman"/>
          <w:color w:val="000000"/>
          <w:sz w:val="24"/>
          <w:szCs w:val="24"/>
        </w:rPr>
      </w:pPr>
      <w:r>
        <w:rPr>
          <w:rFonts w:hAnsi="Times New Roman" w:cs="Times New Roman"/>
          <w:color w:val="000000"/>
          <w:sz w:val="24"/>
          <w:szCs w:val="24"/>
        </w:rPr>
        <w:t>5.2.8. Включать и выключать оборудование, работающее от электрической сети, сухими руками и только при помощи кнопок "Пуск" и "Стоп".</w:t>
      </w:r>
    </w:p>
    <w:p>
      <w:pPr>
        <w:spacing w:line="240" w:lineRule="auto"/>
        <w:rPr>
          <w:rFonts w:hAnsi="Times New Roman" w:cs="Times New Roman"/>
          <w:color w:val="000000"/>
          <w:sz w:val="24"/>
          <w:szCs w:val="24"/>
        </w:rPr>
      </w:pPr>
      <w:r>
        <w:rPr>
          <w:rFonts w:hAnsi="Times New Roman" w:cs="Times New Roman"/>
          <w:color w:val="000000"/>
          <w:sz w:val="24"/>
          <w:szCs w:val="24"/>
        </w:rPr>
        <w:t>5.2.9. При эксплуатации машины химической чистки, работающей на хлорорганических растворителях, необходимо:</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требования безопасности, изложенные в эксплуатационной документации завода – изготовителя оборудования;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машину на автоматическом управлении;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следить за показаниями контрольно-измерительных приборов, не допускать превышения рабочих параметров давления и температуры выше допустимых для данного типа оборудования и технологического процесса;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каждого цикла осматривать внутренний барабан и удалять из него посторонние предметы, застрявшие в перфорации;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процессе мойки наблюдать за выдерживанием жидкостных модулей, балансом растворителя в баках, качеством фильтрации, давлением в фильтре. Следить, чтобы фильтр машины был постоянно заполнен растворителем, в том числе при длительных перерывах в работе машины. Очистку фильтра производить с применением средств индивидуальной защиты;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достижении максимально допустимого давления в фильтре (что указывает на предельную степень загрязнения фильтровального порошка) содержимое фильтра сбросить в дистиллятор;</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процессе откачки и отжима следить за полнотой слива растворителя, работой насосов. Не допускать повышенной вибрации машины, для чего следует выключить отжим, перевести барабан в режим мойки и после перераскладки одежды вновь включить режим отжима;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процессе сушки следить за показаниями термометров;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проветривании контролировать включение вентилятора адсорбера и открывание шибер-клапанов;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контролировать правильность срабатывания исполнительных механизмов в соответствии с программой;</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вести постоянное наблюдение за тем, чтобы в процессе мойки не было утечки растворителя через неплотно закрытую дверцу загрузочного люка, через уплотнение моечного барабана, в соединениях трубопровода, в сальниковых уплотнениях насоса, в указателях уровня растворителя, смотровых окнах, крышках люков на баках, крышке корпуса фильтра.</w:t>
      </w:r>
    </w:p>
    <w:p>
      <w:pPr>
        <w:spacing w:line="240" w:lineRule="auto"/>
        <w:rPr>
          <w:rFonts w:hAnsi="Times New Roman" w:cs="Times New Roman"/>
          <w:color w:val="000000"/>
          <w:sz w:val="24"/>
          <w:szCs w:val="24"/>
        </w:rPr>
      </w:pPr>
      <w:r>
        <w:rPr>
          <w:rFonts w:hAnsi="Times New Roman" w:cs="Times New Roman"/>
          <w:color w:val="000000"/>
          <w:sz w:val="24"/>
          <w:szCs w:val="24"/>
        </w:rPr>
        <w:t>5.2.10. В помещении, где установлена машина, не производить работы с открытым огнем, приборами, дающими искру, из-за опасности возникновения пожара при работе на уайт-спирите и возможности образования фосгена при работе на хлорсодержащих растворителях.</w:t>
      </w:r>
    </w:p>
    <w:p>
      <w:pPr>
        <w:spacing w:line="240" w:lineRule="auto"/>
        <w:rPr>
          <w:rFonts w:hAnsi="Times New Roman" w:cs="Times New Roman"/>
          <w:color w:val="000000"/>
          <w:sz w:val="24"/>
          <w:szCs w:val="24"/>
        </w:rPr>
      </w:pPr>
      <w:r>
        <w:rPr>
          <w:rFonts w:hAnsi="Times New Roman" w:cs="Times New Roman"/>
          <w:color w:val="000000"/>
          <w:sz w:val="24"/>
          <w:szCs w:val="24"/>
        </w:rPr>
        <w:t>5.2.11. Не допускается пуск машины химической чистки при неисправностях рабочих узлов и приточно-вытяжной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5.2.12. Заправку машины, работающей на хлорсодержащих растворителях, производить только по трубопроводу. Заливка растворителя вручную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5.2.13. Во время работы машины не допускается открывать загрузочный люк.</w:t>
      </w:r>
    </w:p>
    <w:p>
      <w:pPr>
        <w:spacing w:line="240" w:lineRule="auto"/>
        <w:rPr>
          <w:rFonts w:hAnsi="Times New Roman" w:cs="Times New Roman"/>
          <w:color w:val="000000"/>
          <w:sz w:val="24"/>
          <w:szCs w:val="24"/>
        </w:rPr>
      </w:pPr>
      <w:r>
        <w:rPr>
          <w:rFonts w:hAnsi="Times New Roman" w:cs="Times New Roman"/>
          <w:color w:val="000000"/>
          <w:sz w:val="24"/>
          <w:szCs w:val="24"/>
        </w:rPr>
        <w:t>5.2.14. Выгрузку изделий из барабана производить при полной его остановке и включенной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5.2.15. Не производить какой-либо ремонт и смазку работающей машины, а также не оставлять ее без надзора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5.2.16. Не обрабатывать в машине, работающей на хлорсодержащих растворителях, изделия из тканей, металлизированных алюминием, изделия, загрязненные порошкообразным алюминием и алюминиевой краской.</w:t>
      </w:r>
    </w:p>
    <w:p>
      <w:pPr>
        <w:spacing w:line="240" w:lineRule="auto"/>
        <w:rPr>
          <w:rFonts w:hAnsi="Times New Roman" w:cs="Times New Roman"/>
          <w:color w:val="000000"/>
          <w:sz w:val="24"/>
          <w:szCs w:val="24"/>
        </w:rPr>
      </w:pPr>
      <w:r>
        <w:rPr>
          <w:rFonts w:hAnsi="Times New Roman" w:cs="Times New Roman"/>
          <w:color w:val="000000"/>
          <w:sz w:val="24"/>
          <w:szCs w:val="24"/>
        </w:rPr>
        <w:t>5.2.17. Во избежание образования ядовитого и самовоспламеняющегося монохлорэтилена не допускать соприкосновения хлорсодержащих растворителей со щелочами и минеральными кислотами.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При обслуживании дистиллятора необходимо:</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следить за рабочими параметрами давления пара, не превышать давление пара на обогрев паровой рубашки выше 0,6 МПа (6 кгс/см2);</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прекращении процесса дистилляции более чем на 30 минут отключать подачу пара в паровую рубашку;</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поддерживать давление пара в паровой рубашке в том интервале, который обеспечивает требуемый температурный режим для дистилляции используемого растворителя (для трихлорэтилена – 90 °C, перхлорэтилена – 125 °C);</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бесперебойной работы дистиллятора регулировать подачу пара и воды;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увеличения давления в дистилляторе свыше 0,1 МПа следует немедленно остановить дистилляцию путем прекращения подачи пара в нагреватель дистиллятора;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возобновлять дистилляцию следует только после устранения причин повышения давления;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следить за температурой воды, выходящей из конденсатора, и давлением холодной воды;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 смотровому стеклу контролировать сток дистиллята из конденсатора в водоотделитель и следить за температурой дистиллята;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следить за уровнем растворителя в баке-испарителе (он должен быть наполнен на 2/3 объема), не допускать его превышения;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проверять герметичность закрытия задвижки между фильтром и баком-испарителем;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допускать утечку растворителя и его паров через неплотно закрытый люк дистиллятора, уплотнения смотровых окон, соединений трубопроводов, вентили, предохранительный клапан, вакуум-клапан и воронку для залива грязного растворителя;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очищать бак-испаритель дистилляционной установки от шлама в холодном состоянии, используя средства индивидуальной защиты;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наличии в конструкции дистиллятора грязесборника производить в него сброс остатков дистиллята после каждого цикла, следить за работой грязесборника;</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эксплуатации вакуум-дистиллятора следить за температурой, уровнем растворителя и степенью разряжения воздуха в перегонном баке, а также за тем, чтобы температура растворителя при выходе из холодильника не превышала 23 °C.</w:t>
      </w:r>
    </w:p>
    <w:p>
      <w:pPr>
        <w:spacing w:line="240" w:lineRule="auto"/>
        <w:rPr>
          <w:rFonts w:hAnsi="Times New Roman" w:cs="Times New Roman"/>
          <w:color w:val="000000"/>
          <w:sz w:val="24"/>
          <w:szCs w:val="24"/>
        </w:rPr>
      </w:pPr>
      <w:r>
        <w:rPr>
          <w:rFonts w:hAnsi="Times New Roman" w:cs="Times New Roman"/>
          <w:color w:val="000000"/>
          <w:sz w:val="24"/>
          <w:szCs w:val="24"/>
        </w:rPr>
        <w:t>5.2.2. При работе на комплекте машин, работающих на нефтяных растворителях, следует:</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систематически проверять состояние противовеса (во избежание падения крышек моечного и сушильного барабанов);</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периодически удалять текстильную пыль из вентиляционного короба сушильной машины;</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рукавицами при открывании горячих крышек сушильного барабана;</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 допускать попадания в барабаны моечной и сушильной машин металлических предметов, а также одежды, загрязненной порошкообразным алюминием, алюминиевыми красками, и одежды из тканей, металлизированных алюминием.</w:t>
      </w:r>
    </w:p>
    <w:p>
      <w:pPr>
        <w:spacing w:line="240" w:lineRule="auto"/>
        <w:rPr>
          <w:rFonts w:hAnsi="Times New Roman" w:cs="Times New Roman"/>
          <w:color w:val="000000"/>
          <w:sz w:val="24"/>
          <w:szCs w:val="24"/>
        </w:rPr>
      </w:pPr>
      <w:r>
        <w:rPr>
          <w:rFonts w:hAnsi="Times New Roman" w:cs="Times New Roman"/>
          <w:color w:val="000000"/>
          <w:sz w:val="24"/>
          <w:szCs w:val="24"/>
        </w:rPr>
        <w:t>5.2.3. При обнаружении дефектов и неисправностей во время работы оборудования его следует остановить, отключить от всех источников питания, сообщить о неполадках своему непосредственному руководителю и до устранения неисправности не включать.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внезапное ухудшение погодных условий;</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травма работника;</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пожаре: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немедленно сообщить об этом по телефону 112 в пожарную охрану с указанием наименования объекта защиты, адреса места его расположения, места возникновения пожара, а также фамилии сообщающего информацию;</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меры по эвакуации людей, а при условии отсутствия угрозы жизни и здоровью людей приступить к тушению пожара имеющимися средствами пожаротушения;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обнаружении возгорания немедленно сообщить о пожаре;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быстро, не поддаваясь панике, приступить к тушению пожара, используя все доступные средства (песок, воду, огнетушители и т. д.);</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потушить огонь в кратчайшее время невозможно, отключить электричество, перекрыть газ и покинуть опасную зону;</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запрещено использовать для эвакуации лифт;</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невозможности самостоятельной эвакуации обозначить свое местоположение, вывесив из окна белую простыню или любой подходящий материал;</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путь к спасению возможен только через окно, бросить вниз подручные материалы, сократить высоту прыжка, используя привязанные к батареям шторы, простыни и т. д.;</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эвакуации горящие помещения и задымленные места проходить быстро, задержав дыхание, защитив нос и рот влажной плотной тканью, в сильно задымленном помещении передвигаться ползком или пригнувшись, так как в прилегающем к полу пространстве чистый воздух сохраняется дольше;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открывать окна, так как с поступлением кислорода огонь горит сильнее;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отыскивая пострадавших, окликать их;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на человеке загорелась одежда, помочь сбросить ее либо накинуть на горящего любое полотно и прижать его; когда доступ воздуха ограничен, горение быстро прекратится. Не давать человеку в горящей одежде бежать. Можно облить его водой;</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эвакуируясь группой из задымленного помещения, передвигаться цепочкой друг за другом, держась за ремень или плечо впереди идущего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6.3.2. Целесообразные действия при взрыве (угрозе взрыва):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подходить к взрывоопасным предметам и не трогать их;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угрозе взрыва лечь на живот, защищая голову руками, дальше от окон, застекленных дверей, проходов, лестниц;</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произошел взрыв, принять меры к предотвращению пожара и паники, оказать первую помощь пострадавшим;</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здания пожаром или взрывом запрещается в него входить;</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нахождении вблизи взрывопожароопасного объекта соблюдать осторожность. Сирены и прерывистые гудки предприятий (транспортных средств) означают сигнал "Внимание всем!". Услышав его, немедленно включить громкоговоритель, радиоприемник или телевизор. Прослушать информационное сообщение о чрезвычайной ситуации и действовать согласно указаниям территориального управления ГО ЧС.</w:t>
      </w:r>
    </w:p>
    <w:p>
      <w:pPr>
        <w:spacing w:line="240" w:lineRule="auto"/>
        <w:rPr>
          <w:rFonts w:hAnsi="Times New Roman" w:cs="Times New Roman"/>
          <w:color w:val="000000"/>
          <w:sz w:val="24"/>
          <w:szCs w:val="24"/>
        </w:rPr>
      </w:pPr>
      <w:r>
        <w:rPr>
          <w:rFonts w:hAnsi="Times New Roman" w:cs="Times New Roman"/>
          <w:color w:val="000000"/>
          <w:sz w:val="24"/>
          <w:szCs w:val="24"/>
        </w:rPr>
        <w:t>6.3.3. Работы по ликвидации аварийных ситуаций должны проводиться в соответствии с разработанным планом организации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 конце эксплуатации машины химической чистки, работающей на хлорорганических растворителях, следует:</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сбросить в дистиллятор содержимое фильтра;</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заполнить фильтр чистым растворителем;</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дистилляцию растворителя и промывание шлама, по истечении 1–1,5 ч очистить дистиллятор;</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десорбцию и сушку угля в адсорбере;</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очистить поверхность машины от грязи в соответствии с инструкцией по эксплуатации;</w:t>
      </w:r>
    </w:p>
    <w:p>
      <w:pPr>
        <w:numPr>
          <w:ilvl w:val="0"/>
          <w:numId w:val="2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перекрыть вентили подачи пара, воды, сжатого воздуха в машину, выключить главный выключатель.</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Убрать рабочее место. Тележки, передвижные контейнеры поставить в места 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ae5e3d1d911143b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