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аппаратчика масленичного производства (для цеха по переработке масленичных культур)</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аппаратчика.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аппаратчиком масленичного производства (для цеха по переработке масленичных культур)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передвигающиеся изделия, заготовки,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изделий;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поверхности инструментов, оборудования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молока, воды и пара;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патогенные микроорганизмы и продукты их жизнедеятельности, а также паразиты – возбудители инфекционных и инвазионных болезней, общих для животных и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(71-16)любым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Включить освещение. Убедиться, что рабочее место хорошо освещено. Осмотреть рабочее место. Пол должен быть чистым, нескользким, без выбоин и неровностей.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защитных ограждений и приспособлений, заземлительных устройств. Убедиться в надежности их крепления и работоспособности.</w:t>
      </w:r>
    </w:p>
    <w:p>
      <w:pPr>
        <w:spacing w:line="240" w:lineRule="auto"/>
        <w:rPr>
          <w:rFonts w:hAnsi="Times New Roman" w:cs="Times New Roman"/>
          <w:color w:val="000000"/>
          <w:sz w:val="24"/>
          <w:szCs w:val="24"/>
        </w:rPr>
      </w:pPr>
      <w:r>
        <w:rPr>
          <w:rFonts w:hAnsi="Times New Roman" w:cs="Times New Roman"/>
          <w:color w:val="000000"/>
          <w:sz w:val="24"/>
          <w:szCs w:val="24"/>
        </w:rPr>
        <w:t>4.1.3. Включить вентиляцию, убедиться в ее нормальной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Повесить на пусковое устройство оборудования плакат с поясняющей надписью "Не включать. Работают люди". При снятом напряжении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санитарное состояние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ограждений приводов насоса и сепаратора;</w:t>
      </w:r>
    </w:p>
    <w:p>
      <w:pPr>
        <w:spacing w:line="240" w:lineRule="auto"/>
        <w:rPr>
          <w:rFonts w:hAnsi="Times New Roman" w:cs="Times New Roman"/>
          <w:color w:val="000000"/>
          <w:sz w:val="24"/>
          <w:szCs w:val="24"/>
        </w:rPr>
      </w:pPr>
      <w:r>
        <w:rPr>
          <w:rFonts w:hAnsi="Times New Roman" w:cs="Times New Roman"/>
          <w:color w:val="000000"/>
          <w:sz w:val="24"/>
          <w:szCs w:val="24"/>
        </w:rPr>
        <w:t>целостность и надежность крепления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4.2.2. Манометры должны иметь красную черту по делению, соответствующему рабочему давлению в сосуде.</w:t>
      </w:r>
    </w:p>
    <w:p>
      <w:pPr>
        <w:spacing w:line="240" w:lineRule="auto"/>
        <w:rPr>
          <w:rFonts w:hAnsi="Times New Roman" w:cs="Times New Roman"/>
          <w:color w:val="000000"/>
          <w:sz w:val="24"/>
          <w:szCs w:val="24"/>
        </w:rPr>
      </w:pPr>
      <w:r>
        <w:rPr>
          <w:rFonts w:hAnsi="Times New Roman" w:cs="Times New Roman"/>
          <w:color w:val="000000"/>
          <w:sz w:val="24"/>
          <w:szCs w:val="24"/>
        </w:rPr>
        <w:t>4.2.3. Манометры не допускаются к применению в случае, если:</w:t>
      </w:r>
    </w:p>
    <w:p>
      <w:pPr>
        <w:spacing w:line="240" w:lineRule="auto"/>
        <w:rPr>
          <w:rFonts w:hAnsi="Times New Roman" w:cs="Times New Roman"/>
          <w:color w:val="000000"/>
          <w:sz w:val="24"/>
          <w:szCs w:val="24"/>
        </w:rPr>
      </w:pPr>
      <w:r>
        <w:rPr>
          <w:rFonts w:hAnsi="Times New Roman" w:cs="Times New Roman"/>
          <w:color w:val="000000"/>
          <w:sz w:val="24"/>
          <w:szCs w:val="24"/>
        </w:rPr>
        <w:t>отсутствует пломба или клеймо;</w:t>
      </w:r>
    </w:p>
    <w:p>
      <w:pPr>
        <w:spacing w:line="240" w:lineRule="auto"/>
        <w:rPr>
          <w:rFonts w:hAnsi="Times New Roman" w:cs="Times New Roman"/>
          <w:color w:val="000000"/>
          <w:sz w:val="24"/>
          <w:szCs w:val="24"/>
        </w:rPr>
      </w:pPr>
      <w:r>
        <w:rPr>
          <w:rFonts w:hAnsi="Times New Roman" w:cs="Times New Roman"/>
          <w:color w:val="000000"/>
          <w:sz w:val="24"/>
          <w:szCs w:val="24"/>
        </w:rPr>
        <w:t>просрочен срок поверки;</w:t>
      </w:r>
    </w:p>
    <w:p>
      <w:pPr>
        <w:spacing w:line="240" w:lineRule="auto"/>
        <w:rPr>
          <w:rFonts w:hAnsi="Times New Roman" w:cs="Times New Roman"/>
          <w:color w:val="000000"/>
          <w:sz w:val="24"/>
          <w:szCs w:val="24"/>
        </w:rPr>
      </w:pPr>
      <w:r>
        <w:rPr>
          <w:rFonts w:hAnsi="Times New Roman" w:cs="Times New Roman"/>
          <w:color w:val="000000"/>
          <w:sz w:val="24"/>
          <w:szCs w:val="24"/>
        </w:rPr>
        <w:t>стрелка прибора при его выключении не возвращается на нулевую отметку шкалы;</w:t>
      </w:r>
    </w:p>
    <w:p>
      <w:pPr>
        <w:spacing w:line="240" w:lineRule="auto"/>
        <w:rPr>
          <w:rFonts w:hAnsi="Times New Roman" w:cs="Times New Roman"/>
          <w:color w:val="000000"/>
          <w:sz w:val="24"/>
          <w:szCs w:val="24"/>
        </w:rPr>
      </w:pPr>
      <w:r>
        <w:rPr>
          <w:rFonts w:hAnsi="Times New Roman" w:cs="Times New Roman"/>
          <w:color w:val="000000"/>
          <w:sz w:val="24"/>
          <w:szCs w:val="24"/>
        </w:rPr>
        <w:t>разбито стекло или имеются другие повреждения.</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наличие воды, мыла, полотенца и дезраствора в специально отведенных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b/>
          <w:bCs/>
          <w:color w:val="000000"/>
          <w:sz w:val="24"/>
          <w:szCs w:val="24"/>
        </w:rPr>
        <w:t>Насос молочный</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легкость вращения вала насоса;</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на насосе и на поверхности электродвигателя каких-либо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работу насоса на холостом ходу. Убедиться в отсутствии посторонних шумов, стуков, искрения, заклинивания движущихся частей.</w:t>
      </w:r>
    </w:p>
    <w:p>
      <w:pPr>
        <w:spacing w:line="240" w:lineRule="auto"/>
        <w:rPr>
          <w:rFonts w:hAnsi="Times New Roman" w:cs="Times New Roman"/>
          <w:color w:val="000000"/>
          <w:sz w:val="24"/>
          <w:szCs w:val="24"/>
        </w:rPr>
      </w:pPr>
      <w:r>
        <w:rPr>
          <w:rFonts w:hAnsi="Times New Roman" w:cs="Times New Roman"/>
          <w:b/>
          <w:bCs/>
          <w:color w:val="000000"/>
          <w:sz w:val="24"/>
          <w:szCs w:val="24"/>
        </w:rPr>
        <w:t>Пастеризатор трубчатый</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наличие и состояние резиновых уплотнителей крышек;</w:t>
      </w:r>
    </w:p>
    <w:p>
      <w:pPr>
        <w:spacing w:line="240" w:lineRule="auto"/>
        <w:rPr>
          <w:rFonts w:hAnsi="Times New Roman" w:cs="Times New Roman"/>
          <w:color w:val="000000"/>
          <w:sz w:val="24"/>
          <w:szCs w:val="24"/>
        </w:rPr>
      </w:pPr>
      <w:r>
        <w:rPr>
          <w:rFonts w:hAnsi="Times New Roman" w:cs="Times New Roman"/>
          <w:color w:val="000000"/>
          <w:sz w:val="24"/>
          <w:szCs w:val="24"/>
        </w:rPr>
        <w:t>наличие пломбы на манометре и красной черты на его циферблате, указывающей предельно допустимое давление;</w:t>
      </w:r>
    </w:p>
    <w:p>
      <w:pPr>
        <w:spacing w:line="240" w:lineRule="auto"/>
        <w:rPr>
          <w:rFonts w:hAnsi="Times New Roman" w:cs="Times New Roman"/>
          <w:color w:val="000000"/>
          <w:sz w:val="24"/>
          <w:szCs w:val="24"/>
        </w:rPr>
      </w:pPr>
      <w:r>
        <w:rPr>
          <w:rFonts w:hAnsi="Times New Roman" w:cs="Times New Roman"/>
          <w:color w:val="000000"/>
          <w:sz w:val="24"/>
          <w:szCs w:val="24"/>
        </w:rPr>
        <w:t>нет ли посторонних предметов на пастеризаторе.</w:t>
      </w:r>
    </w:p>
    <w:p>
      <w:pPr>
        <w:spacing w:line="240" w:lineRule="auto"/>
        <w:rPr>
          <w:rFonts w:hAnsi="Times New Roman" w:cs="Times New Roman"/>
          <w:color w:val="000000"/>
          <w:sz w:val="24"/>
          <w:szCs w:val="24"/>
        </w:rPr>
      </w:pPr>
      <w:r>
        <w:rPr>
          <w:rFonts w:hAnsi="Times New Roman" w:cs="Times New Roman"/>
          <w:color w:val="000000"/>
          <w:sz w:val="24"/>
          <w:szCs w:val="24"/>
        </w:rPr>
        <w:t>4.4.4. Подготовить пастеризатор к работе (плотно закрыть крышку, присоединить молочные, водяные и паровые трубопроводы, вымыть и простерилизовать аппарат и молокопроводы).</w:t>
      </w:r>
    </w:p>
    <w:p>
      <w:pPr>
        <w:spacing w:line="240" w:lineRule="auto"/>
        <w:rPr>
          <w:rFonts w:hAnsi="Times New Roman" w:cs="Times New Roman"/>
          <w:color w:val="000000"/>
          <w:sz w:val="24"/>
          <w:szCs w:val="24"/>
        </w:rPr>
      </w:pPr>
      <w:r>
        <w:rPr>
          <w:rFonts w:hAnsi="Times New Roman" w:cs="Times New Roman"/>
          <w:b/>
          <w:bCs/>
          <w:color w:val="000000"/>
          <w:sz w:val="24"/>
          <w:szCs w:val="24"/>
        </w:rPr>
        <w:t>Сепаратор</w:t>
      </w:r>
    </w:p>
    <w:p>
      <w:pPr>
        <w:spacing w:line="240" w:lineRule="auto"/>
        <w:rPr>
          <w:rFonts w:hAnsi="Times New Roman" w:cs="Times New Roman"/>
          <w:color w:val="000000"/>
          <w:sz w:val="24"/>
          <w:szCs w:val="24"/>
        </w:rPr>
      </w:pPr>
      <w:r>
        <w:rPr>
          <w:rFonts w:hAnsi="Times New Roman" w:cs="Times New Roman"/>
          <w:color w:val="000000"/>
          <w:sz w:val="24"/>
          <w:szCs w:val="24"/>
        </w:rPr>
        <w:t>4.4.5. Осмотреть все составные части сепаратора. Сепаратор не должен иметь трещин в крышке, основании, тарелкодержателе и затяжном кольце. Поверхность посадочных мест должна быть чистой, и на ней не должно быть вмятин и забоин.</w:t>
      </w:r>
    </w:p>
    <w:p>
      <w:pPr>
        <w:spacing w:line="240" w:lineRule="auto"/>
        <w:rPr>
          <w:rFonts w:hAnsi="Times New Roman" w:cs="Times New Roman"/>
          <w:color w:val="000000"/>
          <w:sz w:val="24"/>
          <w:szCs w:val="24"/>
        </w:rPr>
      </w:pPr>
      <w:r>
        <w:rPr>
          <w:rFonts w:hAnsi="Times New Roman" w:cs="Times New Roman"/>
          <w:color w:val="000000"/>
          <w:sz w:val="24"/>
          <w:szCs w:val="24"/>
        </w:rPr>
        <w:t>4.4.6. Осмотр сепаратора и сборку барабана производить при обесточенных пусковых устройствах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4.4.7. В случае осадки пакета тарелок добавить тарелки из комплекта запасных тарелок к сепаратору при условии доведения контрольной риски на стяжном кольце до контрольной риски на крышке барабана.</w:t>
      </w:r>
    </w:p>
    <w:p>
      <w:pPr>
        <w:spacing w:line="240" w:lineRule="auto"/>
        <w:rPr>
          <w:rFonts w:hAnsi="Times New Roman" w:cs="Times New Roman"/>
          <w:color w:val="000000"/>
          <w:sz w:val="24"/>
          <w:szCs w:val="24"/>
        </w:rPr>
      </w:pPr>
      <w:r>
        <w:rPr>
          <w:rFonts w:hAnsi="Times New Roman" w:cs="Times New Roman"/>
          <w:color w:val="000000"/>
          <w:sz w:val="24"/>
          <w:szCs w:val="24"/>
        </w:rPr>
        <w:t>4.4.8. В целях безопасности нельзя работать: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сепараторе с приводным механизмом, укомплектованным изношенными шарикоподшипниками или шарикоподшипниками ремонтной группы;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барабаном, не закрепленным на веретене;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поломке или потере упругости хотя бы одной пружины опор вертикального вала;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нарушении герметизации барабана;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в смазочном масле загрязнений, воды или продукта;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повышенной вибрации сепаратора.</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счетчиков оборотов (тахометра, пульсатора). На корпусе тахометра должна быть нанесена несмываемой краской черта, указывающая предельно допустимую рабочую скорость вращения;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масла в картере;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отведены ли тормоза и стопорные винты барабана в нерабочее положение;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правильность сборки барабана, механизма привода, крепления приемно-отводящего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исправность сепаратора на холостом ходу, убедиться в отсутствии вибрации барабана и задевании барабана за неподвижные детали сепаратора.</w:t>
      </w:r>
    </w:p>
    <w:p>
      <w:pPr>
        <w:spacing w:line="240" w:lineRule="auto"/>
        <w:rPr>
          <w:rFonts w:hAnsi="Times New Roman" w:cs="Times New Roman"/>
          <w:color w:val="000000"/>
          <w:sz w:val="24"/>
          <w:szCs w:val="24"/>
        </w:rPr>
      </w:pPr>
      <w:r>
        <w:rPr>
          <w:rFonts w:hAnsi="Times New Roman" w:cs="Times New Roman"/>
          <w:b/>
          <w:bCs/>
          <w:color w:val="000000"/>
          <w:sz w:val="24"/>
          <w:szCs w:val="24"/>
        </w:rPr>
        <w:t>Резервуары для сливок</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нет ли в резервуаре посторонних предметов;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конечных выключателей;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площадки-подножки для обслуживания резервуара. Проверку производить при выключенном электродвигателе.</w:t>
      </w:r>
    </w:p>
    <w:p>
      <w:pPr>
        <w:spacing w:line="240" w:lineRule="auto"/>
        <w:rPr>
          <w:rFonts w:hAnsi="Times New Roman" w:cs="Times New Roman"/>
          <w:color w:val="000000"/>
          <w:sz w:val="24"/>
          <w:szCs w:val="24"/>
        </w:rPr>
      </w:pPr>
      <w:r>
        <w:rPr>
          <w:rFonts w:hAnsi="Times New Roman" w:cs="Times New Roman"/>
          <w:b/>
          <w:bCs/>
          <w:color w:val="000000"/>
          <w:sz w:val="24"/>
          <w:szCs w:val="24"/>
        </w:rPr>
        <w:t>Ванна для высокожирных сливок</w:t>
      </w:r>
    </w:p>
    <w:p>
      <w:pPr>
        <w:spacing w:line="240" w:lineRule="auto"/>
        <w:rPr>
          <w:rFonts w:hAnsi="Times New Roman" w:cs="Times New Roman"/>
          <w:color w:val="000000"/>
          <w:sz w:val="24"/>
          <w:szCs w:val="24"/>
        </w:rPr>
      </w:pPr>
      <w:r>
        <w:rPr>
          <w:rFonts w:hAnsi="Times New Roman" w:cs="Times New Roman"/>
          <w:color w:val="000000"/>
          <w:sz w:val="24"/>
          <w:szCs w:val="24"/>
        </w:rPr>
        <w:t>4.4.12. Проверить:</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нет ли в ней посторонних предметов.</w:t>
      </w:r>
    </w:p>
    <w:p>
      <w:pPr>
        <w:spacing w:line="240" w:lineRule="auto"/>
        <w:rPr>
          <w:rFonts w:hAnsi="Times New Roman" w:cs="Times New Roman"/>
          <w:color w:val="000000"/>
          <w:sz w:val="24"/>
          <w:szCs w:val="24"/>
        </w:rPr>
      </w:pPr>
      <w:r>
        <w:rPr>
          <w:rFonts w:hAnsi="Times New Roman" w:cs="Times New Roman"/>
          <w:b/>
          <w:bCs/>
          <w:color w:val="000000"/>
          <w:sz w:val="24"/>
          <w:szCs w:val="24"/>
        </w:rPr>
        <w:t>Маслоизготовитель</w:t>
      </w:r>
    </w:p>
    <w:p>
      <w:pPr>
        <w:spacing w:line="240" w:lineRule="auto"/>
        <w:rPr>
          <w:rFonts w:hAnsi="Times New Roman" w:cs="Times New Roman"/>
          <w:color w:val="000000"/>
          <w:sz w:val="24"/>
          <w:szCs w:val="24"/>
        </w:rPr>
      </w:pPr>
      <w:r>
        <w:rPr>
          <w:rFonts w:hAnsi="Times New Roman" w:cs="Times New Roman"/>
          <w:color w:val="000000"/>
          <w:sz w:val="24"/>
          <w:szCs w:val="24"/>
        </w:rPr>
        <w:t>4.4.13. Пустить сливки в сбиватель, регулировать их поступление и следить за промывкой масляных зерен.</w:t>
      </w:r>
    </w:p>
    <w:p>
      <w:pPr>
        <w:spacing w:line="240" w:lineRule="auto"/>
        <w:rPr>
          <w:rFonts w:hAnsi="Times New Roman" w:cs="Times New Roman"/>
          <w:color w:val="000000"/>
          <w:sz w:val="24"/>
          <w:szCs w:val="24"/>
        </w:rPr>
      </w:pPr>
      <w:r>
        <w:rPr>
          <w:rFonts w:hAnsi="Times New Roman" w:cs="Times New Roman"/>
          <w:color w:val="000000"/>
          <w:sz w:val="24"/>
          <w:szCs w:val="24"/>
        </w:rPr>
        <w:t>4.4.14. Следить: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работой вакуум-насоса и вакуум-камеры агрегата;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 числом оборотов мешалки сбивателя (должно быть не более 2500 об./мин).</w:t>
      </w:r>
    </w:p>
    <w:p>
      <w:pPr>
        <w:spacing w:line="240" w:lineRule="auto"/>
        <w:rPr>
          <w:rFonts w:hAnsi="Times New Roman" w:cs="Times New Roman"/>
          <w:color w:val="000000"/>
          <w:sz w:val="24"/>
          <w:szCs w:val="24"/>
        </w:rPr>
      </w:pPr>
      <w:r>
        <w:rPr>
          <w:rFonts w:hAnsi="Times New Roman" w:cs="Times New Roman"/>
          <w:color w:val="000000"/>
          <w:sz w:val="24"/>
          <w:szCs w:val="24"/>
        </w:rPr>
        <w:t>4.4.15. Во время работы машины нельзя открывать цилиндр для сбивания сливок, снимать насадку и прикасаться руками к шнеку обработника (текстуратора).</w:t>
      </w:r>
    </w:p>
    <w:p>
      <w:pPr>
        <w:spacing w:line="240" w:lineRule="auto"/>
        <w:rPr>
          <w:rFonts w:hAnsi="Times New Roman" w:cs="Times New Roman"/>
          <w:color w:val="000000"/>
          <w:sz w:val="24"/>
          <w:szCs w:val="24"/>
        </w:rPr>
      </w:pPr>
      <w:r>
        <w:rPr>
          <w:rFonts w:hAnsi="Times New Roman" w:cs="Times New Roman"/>
          <w:b/>
          <w:bCs/>
          <w:color w:val="000000"/>
          <w:sz w:val="24"/>
          <w:szCs w:val="24"/>
        </w:rPr>
        <w:t>Маслообразователь</w:t>
      </w:r>
    </w:p>
    <w:p>
      <w:pPr>
        <w:spacing w:line="240" w:lineRule="auto"/>
        <w:rPr>
          <w:rFonts w:hAnsi="Times New Roman" w:cs="Times New Roman"/>
          <w:color w:val="000000"/>
          <w:sz w:val="24"/>
          <w:szCs w:val="24"/>
        </w:rPr>
      </w:pPr>
      <w:r>
        <w:rPr>
          <w:rFonts w:hAnsi="Times New Roman" w:cs="Times New Roman"/>
          <w:color w:val="000000"/>
          <w:sz w:val="24"/>
          <w:szCs w:val="24"/>
        </w:rPr>
        <w:t>4.4.16. Собрать аппарат.</w:t>
      </w:r>
    </w:p>
    <w:p>
      <w:pPr>
        <w:spacing w:line="240" w:lineRule="auto"/>
        <w:rPr>
          <w:rFonts w:hAnsi="Times New Roman" w:cs="Times New Roman"/>
          <w:color w:val="000000"/>
          <w:sz w:val="24"/>
          <w:szCs w:val="24"/>
        </w:rPr>
      </w:pPr>
      <w:r>
        <w:rPr>
          <w:rFonts w:hAnsi="Times New Roman" w:cs="Times New Roman"/>
          <w:color w:val="000000"/>
          <w:sz w:val="24"/>
          <w:szCs w:val="24"/>
        </w:rPr>
        <w:t>4.4.17.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предохранительного клапана и манометра на трубопроводе между насосом и аппаратом;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оградительных устройств;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защитного заземления электродвигателей и пускателей.</w:t>
      </w:r>
    </w:p>
    <w:p>
      <w:pPr>
        <w:spacing w:line="240" w:lineRule="auto"/>
        <w:rPr>
          <w:rFonts w:hAnsi="Times New Roman" w:cs="Times New Roman"/>
          <w:color w:val="000000"/>
          <w:sz w:val="24"/>
          <w:szCs w:val="24"/>
        </w:rPr>
      </w:pPr>
      <w:r>
        <w:rPr>
          <w:rFonts w:hAnsi="Times New Roman" w:cs="Times New Roman"/>
          <w:color w:val="000000"/>
          <w:sz w:val="24"/>
          <w:szCs w:val="24"/>
        </w:rPr>
        <w:t>4.4.18. Проверку производить при выключенных электродвигателях.</w:t>
      </w:r>
    </w:p>
    <w:p>
      <w:pPr>
        <w:spacing w:line="240" w:lineRule="auto"/>
        <w:rPr>
          <w:rFonts w:hAnsi="Times New Roman" w:cs="Times New Roman"/>
          <w:color w:val="000000"/>
          <w:sz w:val="24"/>
          <w:szCs w:val="24"/>
        </w:rPr>
      </w:pPr>
      <w:r>
        <w:rPr>
          <w:rFonts w:hAnsi="Times New Roman" w:cs="Times New Roman"/>
          <w:color w:val="000000"/>
          <w:sz w:val="24"/>
          <w:szCs w:val="24"/>
        </w:rPr>
        <w:t>4.4.19. Кратковременным выключением проверить нормальную работу аппарата (отсутствие посторонних шумов и легкость вращения барабана).</w:t>
      </w:r>
    </w:p>
    <w:p>
      <w:pPr>
        <w:spacing w:line="240" w:lineRule="auto"/>
        <w:rPr>
          <w:rFonts w:hAnsi="Times New Roman" w:cs="Times New Roman"/>
          <w:color w:val="000000"/>
          <w:sz w:val="24"/>
          <w:szCs w:val="24"/>
        </w:rPr>
      </w:pPr>
      <w:r>
        <w:rPr>
          <w:rFonts w:hAnsi="Times New Roman" w:cs="Times New Roman"/>
          <w:b/>
          <w:bCs/>
          <w:color w:val="000000"/>
          <w:sz w:val="24"/>
          <w:szCs w:val="24"/>
        </w:rPr>
        <w:t>Транспортер</w:t>
      </w:r>
    </w:p>
    <w:p>
      <w:pPr>
        <w:spacing w:line="240" w:lineRule="auto"/>
        <w:rPr>
          <w:rFonts w:hAnsi="Times New Roman" w:cs="Times New Roman"/>
          <w:color w:val="000000"/>
          <w:sz w:val="24"/>
          <w:szCs w:val="24"/>
        </w:rPr>
      </w:pPr>
      <w:r>
        <w:rPr>
          <w:rFonts w:hAnsi="Times New Roman" w:cs="Times New Roman"/>
          <w:color w:val="000000"/>
          <w:sz w:val="24"/>
          <w:szCs w:val="24"/>
        </w:rPr>
        <w:t>4.4.20. Осмотреть транспортер и убедиться в отсутствии посторонних предметов между вращающими частями и на транспортере.</w:t>
      </w:r>
    </w:p>
    <w:p>
      <w:pPr>
        <w:spacing w:line="240" w:lineRule="auto"/>
        <w:rPr>
          <w:rFonts w:hAnsi="Times New Roman" w:cs="Times New Roman"/>
          <w:color w:val="000000"/>
          <w:sz w:val="24"/>
          <w:szCs w:val="24"/>
        </w:rPr>
      </w:pPr>
      <w:r>
        <w:rPr>
          <w:rFonts w:hAnsi="Times New Roman" w:cs="Times New Roman"/>
          <w:color w:val="000000"/>
          <w:sz w:val="24"/>
          <w:szCs w:val="24"/>
        </w:rPr>
        <w:t>4.4.21. Проверить: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ограждения движущихся частей;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заземления;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пусковых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4.4.22. Пустить транспортер на короткое время без груза, поочередно нажимая кнопки "Пуск" и "Стоп", убедиться в нормальной работе его механизмов.</w:t>
      </w:r>
    </w:p>
    <w:p>
      <w:pPr>
        <w:spacing w:line="240" w:lineRule="auto"/>
        <w:rPr>
          <w:rFonts w:hAnsi="Times New Roman" w:cs="Times New Roman"/>
          <w:color w:val="000000"/>
          <w:sz w:val="24"/>
          <w:szCs w:val="24"/>
        </w:rPr>
      </w:pPr>
      <w:r>
        <w:rPr>
          <w:rFonts w:hAnsi="Times New Roman" w:cs="Times New Roman"/>
          <w:b/>
          <w:bCs/>
          <w:color w:val="000000"/>
          <w:sz w:val="24"/>
          <w:szCs w:val="24"/>
        </w:rPr>
        <w:t>Холодильная камера</w:t>
      </w:r>
    </w:p>
    <w:p>
      <w:pPr>
        <w:spacing w:line="240" w:lineRule="auto"/>
        <w:rPr>
          <w:rFonts w:hAnsi="Times New Roman" w:cs="Times New Roman"/>
          <w:color w:val="000000"/>
          <w:sz w:val="24"/>
          <w:szCs w:val="24"/>
        </w:rPr>
      </w:pPr>
      <w:r>
        <w:rPr>
          <w:rFonts w:hAnsi="Times New Roman" w:cs="Times New Roman"/>
          <w:color w:val="000000"/>
          <w:sz w:val="24"/>
          <w:szCs w:val="24"/>
        </w:rPr>
        <w:t>4.4.23. Осмотреть камеру, проверить, нет ли запаха аммиака, нет ли на аммиачных трубах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4.4.24. Проверить снеговую шубу на батареях – слой снеговой шубы должен быть не более 2 мм.</w:t>
      </w:r>
    </w:p>
    <w:p>
      <w:pPr>
        <w:spacing w:line="240" w:lineRule="auto"/>
        <w:rPr>
          <w:rFonts w:hAnsi="Times New Roman" w:cs="Times New Roman"/>
          <w:color w:val="000000"/>
          <w:sz w:val="24"/>
          <w:szCs w:val="24"/>
        </w:rPr>
      </w:pPr>
      <w:r>
        <w:rPr>
          <w:rFonts w:hAnsi="Times New Roman" w:cs="Times New Roman"/>
          <w:color w:val="000000"/>
          <w:sz w:val="24"/>
          <w:szCs w:val="24"/>
        </w:rPr>
        <w:t>4.4.25. Перед холостым пуском оборудования подать сигнал (световой, звуковой). Убедиться в отсутствии посторонних шумов, искрения и нормальной работе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4.4.26. Обо всех выявленных недостатках и неисправностях сообщить руководителю работ и не приступать к работе до их полного устранения. Приступать к работе, убедившись в полной 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соблюдать требования технологических инструкций и инструкций по эксплуатации оборудования. Выполнять только ту работу, которая поручена.</w:t>
      </w:r>
    </w:p>
    <w:p>
      <w:pPr>
        <w:spacing w:line="240" w:lineRule="auto"/>
        <w:rPr>
          <w:rFonts w:hAnsi="Times New Roman" w:cs="Times New Roman"/>
          <w:color w:val="000000"/>
          <w:sz w:val="24"/>
          <w:szCs w:val="24"/>
        </w:rPr>
      </w:pPr>
      <w:r>
        <w:rPr>
          <w:rFonts w:hAnsi="Times New Roman" w:cs="Times New Roman"/>
          <w:color w:val="000000"/>
          <w:sz w:val="24"/>
          <w:szCs w:val="24"/>
        </w:rPr>
        <w:t>5.1.2. Перед включением оборудования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5.1.3. Включать и выключать оборудование следует только сухими руками.</w:t>
      </w:r>
    </w:p>
    <w:p>
      <w:pPr>
        <w:spacing w:line="240" w:lineRule="auto"/>
        <w:rPr>
          <w:rFonts w:hAnsi="Times New Roman" w:cs="Times New Roman"/>
          <w:color w:val="000000"/>
          <w:sz w:val="24"/>
          <w:szCs w:val="24"/>
        </w:rPr>
      </w:pPr>
      <w:r>
        <w:rPr>
          <w:rFonts w:hAnsi="Times New Roman" w:cs="Times New Roman"/>
          <w:color w:val="000000"/>
          <w:sz w:val="24"/>
          <w:szCs w:val="24"/>
        </w:rPr>
        <w:t>5.1.4. Недопустимо: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становиться, класть одежду и другие предметы на кожухи и другие ограждения опасных частей машины и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оголенным проводам и токоведущим частям электрифицированных машин;</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снимать предупредительные плакаты и ограждения, защитные крышки с электроаппаратуры,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5.1.5. При перемещении фляг пользоваться тележкой.</w:t>
      </w:r>
    </w:p>
    <w:p>
      <w:pPr>
        <w:spacing w:line="240" w:lineRule="auto"/>
        <w:rPr>
          <w:rFonts w:hAnsi="Times New Roman" w:cs="Times New Roman"/>
          <w:color w:val="000000"/>
          <w:sz w:val="24"/>
          <w:szCs w:val="24"/>
        </w:rPr>
      </w:pPr>
      <w:r>
        <w:rPr>
          <w:rFonts w:hAnsi="Times New Roman" w:cs="Times New Roman"/>
          <w:color w:val="000000"/>
          <w:sz w:val="24"/>
          <w:szCs w:val="24"/>
        </w:rPr>
        <w:t>5.1.6. При разборке горячей воды, агрессивных жидкостей избегать их разбрызгивания, переносить их следует в таре с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Насос молочный центробежный</w:t>
      </w:r>
    </w:p>
    <w:p>
      <w:pPr>
        <w:spacing w:line="240" w:lineRule="auto"/>
        <w:rPr>
          <w:rFonts w:hAnsi="Times New Roman" w:cs="Times New Roman"/>
          <w:color w:val="000000"/>
          <w:sz w:val="24"/>
          <w:szCs w:val="24"/>
        </w:rPr>
      </w:pPr>
      <w:r>
        <w:rPr>
          <w:rFonts w:hAnsi="Times New Roman" w:cs="Times New Roman"/>
          <w:color w:val="000000"/>
          <w:sz w:val="24"/>
          <w:szCs w:val="24"/>
        </w:rPr>
        <w:t>5.1.7. В процессе работы насоса периодически проверять нагрев электродвигателя. При перегреве электродвигателя прекратить работу насоса до устранения причины перегрева.</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допускается подтягивать сальник до полной остановки насоса.</w:t>
      </w:r>
    </w:p>
    <w:p>
      <w:pPr>
        <w:spacing w:line="240" w:lineRule="auto"/>
        <w:rPr>
          <w:rFonts w:hAnsi="Times New Roman" w:cs="Times New Roman"/>
          <w:color w:val="000000"/>
          <w:sz w:val="24"/>
          <w:szCs w:val="24"/>
        </w:rPr>
      </w:pPr>
      <w:r>
        <w:rPr>
          <w:rFonts w:hAnsi="Times New Roman" w:cs="Times New Roman"/>
          <w:b/>
          <w:bCs/>
          <w:color w:val="000000"/>
          <w:sz w:val="24"/>
          <w:szCs w:val="24"/>
        </w:rPr>
        <w:t>Пастеризатор трубчатый</w:t>
      </w:r>
    </w:p>
    <w:p>
      <w:pPr>
        <w:spacing w:line="240" w:lineRule="auto"/>
        <w:rPr>
          <w:rFonts w:hAnsi="Times New Roman" w:cs="Times New Roman"/>
          <w:color w:val="000000"/>
          <w:sz w:val="24"/>
          <w:szCs w:val="24"/>
        </w:rPr>
      </w:pPr>
      <w:r>
        <w:rPr>
          <w:rFonts w:hAnsi="Times New Roman" w:cs="Times New Roman"/>
          <w:color w:val="000000"/>
          <w:sz w:val="24"/>
          <w:szCs w:val="24"/>
        </w:rPr>
        <w:t>5.1.9. После промывки аппарата водой пустить молоко на циркуляцию при ручном режиме до достижения необходимой температуры пастеризации, после чего переключить поток пастеризованного молока с циркуляции на прямое направление – в емкость (или же на автоматический режим, если аппарат не работает на последнем).</w:t>
      </w:r>
    </w:p>
    <w:p>
      <w:pPr>
        <w:spacing w:line="240" w:lineRule="auto"/>
        <w:rPr>
          <w:rFonts w:hAnsi="Times New Roman" w:cs="Times New Roman"/>
          <w:color w:val="000000"/>
          <w:sz w:val="24"/>
          <w:szCs w:val="24"/>
        </w:rPr>
      </w:pPr>
      <w:r>
        <w:rPr>
          <w:rFonts w:hAnsi="Times New Roman" w:cs="Times New Roman"/>
          <w:color w:val="000000"/>
          <w:sz w:val="24"/>
          <w:szCs w:val="24"/>
        </w:rPr>
        <w:t>5.1.10. Следить: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манометру за давлением пара в паровой рубашке пастеризатора, не допуская давления выше 0,5 атм.;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пар в рубашку следует пускать при работающих насосах, при циркулирующей по трубам жидкости;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выходом конденсата, который не должен накапливаться в паровой рубашке;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чтобы в ванне или в танке, откуда подаются исходные сливки на пастеризацию, поддерживался уровень жидкости не ниже 30 см под спускным краном.</w:t>
      </w:r>
    </w:p>
    <w:p>
      <w:pPr>
        <w:spacing w:line="240" w:lineRule="auto"/>
        <w:rPr>
          <w:rFonts w:hAnsi="Times New Roman" w:cs="Times New Roman"/>
          <w:color w:val="000000"/>
          <w:sz w:val="24"/>
          <w:szCs w:val="24"/>
        </w:rPr>
      </w:pPr>
      <w:r>
        <w:rPr>
          <w:rFonts w:hAnsi="Times New Roman" w:cs="Times New Roman"/>
          <w:color w:val="000000"/>
          <w:sz w:val="24"/>
          <w:szCs w:val="24"/>
        </w:rPr>
        <w:t>5.1.11. Нельзя вешать дополнительный груз на предохранительный клапан и отвинчивать зажимы крышек во время работы пастеризатора.</w:t>
      </w:r>
    </w:p>
    <w:p>
      <w:pPr>
        <w:spacing w:line="240" w:lineRule="auto"/>
        <w:rPr>
          <w:rFonts w:hAnsi="Times New Roman" w:cs="Times New Roman"/>
          <w:color w:val="000000"/>
          <w:sz w:val="24"/>
          <w:szCs w:val="24"/>
        </w:rPr>
      </w:pPr>
      <w:r>
        <w:rPr>
          <w:rFonts w:hAnsi="Times New Roman" w:cs="Times New Roman"/>
          <w:color w:val="000000"/>
          <w:sz w:val="24"/>
          <w:szCs w:val="24"/>
        </w:rPr>
        <w:t>5.1.12. При вынужденной остановке аппарата прекратить подачу пара в паровую рубашку, выпустить пар из рубашки, отключить насосы для горячей воды и сливок.</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пастеризатора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дополнительный груз на предохранительный клапан;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отвинчивать зажимы крышек;</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аппарат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5.1.14. Не прикасаться к нагретым частям аппарата и паропровода.</w:t>
      </w:r>
    </w:p>
    <w:p>
      <w:pPr>
        <w:spacing w:line="240" w:lineRule="auto"/>
        <w:rPr>
          <w:rFonts w:hAnsi="Times New Roman" w:cs="Times New Roman"/>
          <w:color w:val="000000"/>
          <w:sz w:val="24"/>
          <w:szCs w:val="24"/>
        </w:rPr>
      </w:pPr>
      <w:r>
        <w:rPr>
          <w:rFonts w:hAnsi="Times New Roman" w:cs="Times New Roman"/>
          <w:b/>
          <w:bCs/>
          <w:color w:val="000000"/>
          <w:sz w:val="24"/>
          <w:szCs w:val="24"/>
        </w:rPr>
        <w:t>Сепаратор</w:t>
      </w:r>
    </w:p>
    <w:p>
      <w:pPr>
        <w:spacing w:line="240" w:lineRule="auto"/>
        <w:rPr>
          <w:rFonts w:hAnsi="Times New Roman" w:cs="Times New Roman"/>
          <w:color w:val="000000"/>
          <w:sz w:val="24"/>
          <w:szCs w:val="24"/>
        </w:rPr>
      </w:pPr>
      <w:r>
        <w:rPr>
          <w:rFonts w:hAnsi="Times New Roman" w:cs="Times New Roman"/>
          <w:color w:val="000000"/>
          <w:sz w:val="24"/>
          <w:szCs w:val="24"/>
        </w:rPr>
        <w:t>5.1.15. Включать электродвигатель привода сепаратора, только убедившись в правильности сборки.</w:t>
      </w:r>
    </w:p>
    <w:p>
      <w:pPr>
        <w:spacing w:line="240" w:lineRule="auto"/>
        <w:rPr>
          <w:rFonts w:hAnsi="Times New Roman" w:cs="Times New Roman"/>
          <w:color w:val="000000"/>
          <w:sz w:val="24"/>
          <w:szCs w:val="24"/>
        </w:rPr>
      </w:pPr>
      <w:r>
        <w:rPr>
          <w:rFonts w:hAnsi="Times New Roman" w:cs="Times New Roman"/>
          <w:color w:val="000000"/>
          <w:sz w:val="24"/>
          <w:szCs w:val="24"/>
        </w:rPr>
        <w:t>5.1.16. Обеспечивать нормальное течение технологического процесса, равномерное поступление молока в пастеризатор, скорость вращения барабана должна быть не выше предусмотренной паспортом машины.</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работа на сепараторе, если: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барабан плохо отбалансирован, пружина горлового подшипника чрезмерно ослаблена, смещена или отсутствует;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 масла в картере (масляной ванне) или неисправна система смазки;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сепаратор имеет повышенную вибрацию;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пакете барабана уменьшено количество тарелок по сравнению с количеством, указанным в паспорте.</w:t>
      </w:r>
    </w:p>
    <w:p>
      <w:pPr>
        <w:spacing w:line="240" w:lineRule="auto"/>
        <w:rPr>
          <w:rFonts w:hAnsi="Times New Roman" w:cs="Times New Roman"/>
          <w:color w:val="000000"/>
          <w:sz w:val="24"/>
          <w:szCs w:val="24"/>
        </w:rPr>
      </w:pPr>
      <w:r>
        <w:rPr>
          <w:rFonts w:hAnsi="Times New Roman" w:cs="Times New Roman"/>
          <w:color w:val="000000"/>
          <w:sz w:val="24"/>
          <w:szCs w:val="24"/>
        </w:rPr>
        <w:t>5.1.18. До полной остановки сепаратора запрещается: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поправлять или устанавливать приемно-отводящее устройство;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осмотр механизмов, какой бы то ни было ремонт или смазку;</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принудительно останавливать барабан руками иди другими способами, кроме тормоза.</w:t>
      </w:r>
    </w:p>
    <w:p>
      <w:pPr>
        <w:spacing w:line="240" w:lineRule="auto"/>
        <w:rPr>
          <w:rFonts w:hAnsi="Times New Roman" w:cs="Times New Roman"/>
          <w:color w:val="000000"/>
          <w:sz w:val="24"/>
          <w:szCs w:val="24"/>
        </w:rPr>
      </w:pPr>
      <w:r>
        <w:rPr>
          <w:rFonts w:hAnsi="Times New Roman" w:cs="Times New Roman"/>
          <w:color w:val="000000"/>
          <w:sz w:val="24"/>
          <w:szCs w:val="24"/>
        </w:rPr>
        <w:t>5.1.19. Тормозить барабан одновременно двумя тормозами, которые включают постепенно, плавно, без рывков после того, как скорость вращения барабана несколько уменьшится.</w:t>
      </w:r>
    </w:p>
    <w:p>
      <w:pPr>
        <w:spacing w:line="240" w:lineRule="auto"/>
        <w:rPr>
          <w:rFonts w:hAnsi="Times New Roman" w:cs="Times New Roman"/>
          <w:color w:val="000000"/>
          <w:sz w:val="24"/>
          <w:szCs w:val="24"/>
        </w:rPr>
      </w:pPr>
      <w:r>
        <w:rPr>
          <w:rFonts w:hAnsi="Times New Roman" w:cs="Times New Roman"/>
          <w:b/>
          <w:bCs/>
          <w:color w:val="000000"/>
          <w:sz w:val="24"/>
          <w:szCs w:val="24"/>
        </w:rPr>
        <w:t>Резервуар для сливок</w:t>
      </w:r>
    </w:p>
    <w:p>
      <w:pPr>
        <w:spacing w:line="240" w:lineRule="auto"/>
        <w:rPr>
          <w:rFonts w:hAnsi="Times New Roman" w:cs="Times New Roman"/>
          <w:color w:val="000000"/>
          <w:sz w:val="24"/>
          <w:szCs w:val="24"/>
        </w:rPr>
      </w:pPr>
      <w:r>
        <w:rPr>
          <w:rFonts w:hAnsi="Times New Roman" w:cs="Times New Roman"/>
          <w:color w:val="000000"/>
          <w:sz w:val="24"/>
          <w:szCs w:val="24"/>
        </w:rPr>
        <w:t>5.1.20. Включать и выключать электродвигатель привода, мешалки следует только сухими руками.</w:t>
      </w:r>
    </w:p>
    <w:p>
      <w:pPr>
        <w:spacing w:line="240" w:lineRule="auto"/>
        <w:rPr>
          <w:rFonts w:hAnsi="Times New Roman" w:cs="Times New Roman"/>
          <w:color w:val="000000"/>
          <w:sz w:val="24"/>
          <w:szCs w:val="24"/>
        </w:rPr>
      </w:pPr>
      <w:r>
        <w:rPr>
          <w:rFonts w:hAnsi="Times New Roman" w:cs="Times New Roman"/>
          <w:color w:val="000000"/>
          <w:sz w:val="24"/>
          <w:szCs w:val="24"/>
        </w:rPr>
        <w:t>5.1.21. Для освещения внутренней поверхности резервуара пользоваться переносными электролампами с напряжением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5.1.22. При осмотре верхних частей резервуара, перекрывании крана и проверке сливок в резервуаре необходимо пользоваться лестницей, не становиться на трубопроводы.</w:t>
      </w:r>
    </w:p>
    <w:p>
      <w:pPr>
        <w:spacing w:line="240" w:lineRule="auto"/>
        <w:rPr>
          <w:rFonts w:hAnsi="Times New Roman" w:cs="Times New Roman"/>
          <w:color w:val="000000"/>
          <w:sz w:val="24"/>
          <w:szCs w:val="24"/>
        </w:rPr>
      </w:pPr>
      <w:r>
        <w:rPr>
          <w:rFonts w:hAnsi="Times New Roman" w:cs="Times New Roman"/>
          <w:b/>
          <w:bCs/>
          <w:color w:val="000000"/>
          <w:sz w:val="24"/>
          <w:szCs w:val="24"/>
        </w:rPr>
        <w:t>Ванна для высокожирных сливок</w:t>
      </w:r>
    </w:p>
    <w:p>
      <w:pPr>
        <w:spacing w:line="240" w:lineRule="auto"/>
        <w:rPr>
          <w:rFonts w:hAnsi="Times New Roman" w:cs="Times New Roman"/>
          <w:color w:val="000000"/>
          <w:sz w:val="24"/>
          <w:szCs w:val="24"/>
        </w:rPr>
      </w:pPr>
      <w:r>
        <w:rPr>
          <w:rFonts w:hAnsi="Times New Roman" w:cs="Times New Roman"/>
          <w:color w:val="000000"/>
          <w:sz w:val="24"/>
          <w:szCs w:val="24"/>
        </w:rPr>
        <w:t>5.1.23. Не следует вручную перемешивать высокожирные сливки в ванне при включенной мешалке.</w:t>
      </w:r>
    </w:p>
    <w:p>
      <w:pPr>
        <w:spacing w:line="240" w:lineRule="auto"/>
        <w:rPr>
          <w:rFonts w:hAnsi="Times New Roman" w:cs="Times New Roman"/>
          <w:color w:val="000000"/>
          <w:sz w:val="24"/>
          <w:szCs w:val="24"/>
        </w:rPr>
      </w:pPr>
      <w:r>
        <w:rPr>
          <w:rFonts w:hAnsi="Times New Roman" w:cs="Times New Roman"/>
          <w:b/>
          <w:bCs/>
          <w:color w:val="000000"/>
          <w:sz w:val="24"/>
          <w:szCs w:val="24"/>
        </w:rPr>
        <w:t>Маслообразователь</w:t>
      </w:r>
    </w:p>
    <w:p>
      <w:pPr>
        <w:spacing w:line="240" w:lineRule="auto"/>
        <w:rPr>
          <w:rFonts w:hAnsi="Times New Roman" w:cs="Times New Roman"/>
          <w:color w:val="000000"/>
          <w:sz w:val="24"/>
          <w:szCs w:val="24"/>
        </w:rPr>
      </w:pPr>
      <w:r>
        <w:rPr>
          <w:rFonts w:hAnsi="Times New Roman" w:cs="Times New Roman"/>
          <w:color w:val="000000"/>
          <w:sz w:val="24"/>
          <w:szCs w:val="24"/>
        </w:rPr>
        <w:t>5.1.24. Включать аппарат, соблюдая последовательность, предусмотренную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5.1.25. Не включать маслообразователь в работу без сливок.</w:t>
      </w:r>
    </w:p>
    <w:p>
      <w:pPr>
        <w:spacing w:line="240" w:lineRule="auto"/>
        <w:rPr>
          <w:rFonts w:hAnsi="Times New Roman" w:cs="Times New Roman"/>
          <w:color w:val="000000"/>
          <w:sz w:val="24"/>
          <w:szCs w:val="24"/>
        </w:rPr>
      </w:pPr>
      <w:r>
        <w:rPr>
          <w:rFonts w:hAnsi="Times New Roman" w:cs="Times New Roman"/>
          <w:color w:val="000000"/>
          <w:sz w:val="24"/>
          <w:szCs w:val="24"/>
        </w:rPr>
        <w:t>5.1.26. Следить: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чтобы соединения в системе, подводящей хладагенты, не пропускали охлаждающей жидкости;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температурным режимом и давлением в аппарате (температура сливок, направляемых в аппарат, должна быть около 650 ?С, давление в цилиндрах аппарата не должно превышать 2–2,2 атм.);</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 состоянием охлаждающей поверхности аппарата и ножевых устройств, так как их плохое состояние ведет к образованию металлической стружки и попаданию ее в масло (осматривать не менее одного раза в неделю).</w:t>
      </w:r>
    </w:p>
    <w:p>
      <w:pPr>
        <w:spacing w:line="240" w:lineRule="auto"/>
        <w:rPr>
          <w:rFonts w:hAnsi="Times New Roman" w:cs="Times New Roman"/>
          <w:color w:val="000000"/>
          <w:sz w:val="24"/>
          <w:szCs w:val="24"/>
        </w:rPr>
      </w:pPr>
      <w:r>
        <w:rPr>
          <w:rFonts w:hAnsi="Times New Roman" w:cs="Times New Roman"/>
          <w:color w:val="000000"/>
          <w:sz w:val="24"/>
          <w:szCs w:val="24"/>
        </w:rPr>
        <w:t>5.1.27. Не допускать переохлаждения (примерзания) сливок. Это вызывает повышение их вязкости и перегрузку электродвигателя.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обогревании цилиндров не включать электродвигатели, не убедившись в том, что продукт в цилиндре отогрет и вытеснительный барабан вращается свободно.</w:t>
      </w:r>
    </w:p>
    <w:p>
      <w:pPr>
        <w:spacing w:line="240" w:lineRule="auto"/>
        <w:rPr>
          <w:rFonts w:hAnsi="Times New Roman" w:cs="Times New Roman"/>
          <w:color w:val="000000"/>
          <w:sz w:val="24"/>
          <w:szCs w:val="24"/>
        </w:rPr>
      </w:pPr>
      <w:r>
        <w:rPr>
          <w:rFonts w:hAnsi="Times New Roman" w:cs="Times New Roman"/>
          <w:color w:val="000000"/>
          <w:sz w:val="24"/>
          <w:szCs w:val="24"/>
        </w:rPr>
        <w:t>5.2.2. Во время работы маслообразователя не следует: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натяжение приводных ремней и цепей;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ограждения на привод;</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ослаблять зажимы крышек цилиндров;</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ремонт и чистку.</w:t>
      </w:r>
    </w:p>
    <w:p>
      <w:pPr>
        <w:spacing w:line="240" w:lineRule="auto"/>
        <w:rPr>
          <w:rFonts w:hAnsi="Times New Roman" w:cs="Times New Roman"/>
          <w:color w:val="000000"/>
          <w:sz w:val="24"/>
          <w:szCs w:val="24"/>
        </w:rPr>
      </w:pPr>
      <w:r>
        <w:rPr>
          <w:rFonts w:hAnsi="Times New Roman" w:cs="Times New Roman"/>
          <w:color w:val="000000"/>
          <w:sz w:val="24"/>
          <w:szCs w:val="24"/>
        </w:rPr>
        <w:t>5.2.3. Не отлучаться от работающего аппарата (при необходимости выключать аппарат).</w:t>
      </w:r>
    </w:p>
    <w:p>
      <w:pPr>
        <w:spacing w:line="240" w:lineRule="auto"/>
        <w:rPr>
          <w:rFonts w:hAnsi="Times New Roman" w:cs="Times New Roman"/>
          <w:color w:val="000000"/>
          <w:sz w:val="24"/>
          <w:szCs w:val="24"/>
        </w:rPr>
      </w:pPr>
      <w:r>
        <w:rPr>
          <w:rFonts w:hAnsi="Times New Roman" w:cs="Times New Roman"/>
          <w:b/>
          <w:bCs/>
          <w:color w:val="000000"/>
          <w:sz w:val="24"/>
          <w:szCs w:val="24"/>
        </w:rPr>
        <w:t>Охладитель пластинчатый</w:t>
      </w:r>
    </w:p>
    <w:p>
      <w:pPr>
        <w:spacing w:line="240" w:lineRule="auto"/>
        <w:rPr>
          <w:rFonts w:hAnsi="Times New Roman" w:cs="Times New Roman"/>
          <w:color w:val="000000"/>
          <w:sz w:val="24"/>
          <w:szCs w:val="24"/>
        </w:rPr>
      </w:pPr>
      <w:r>
        <w:rPr>
          <w:rFonts w:hAnsi="Times New Roman" w:cs="Times New Roman"/>
          <w:color w:val="000000"/>
          <w:sz w:val="24"/>
          <w:szCs w:val="24"/>
        </w:rPr>
        <w:t>5.2.4. Чтобы не создавать в начальный момент чрезмерного давления в аппарате, следует открывать краны на внутренних коммуникациях.</w:t>
      </w:r>
    </w:p>
    <w:p>
      <w:pPr>
        <w:spacing w:line="240" w:lineRule="auto"/>
        <w:rPr>
          <w:rFonts w:hAnsi="Times New Roman" w:cs="Times New Roman"/>
          <w:color w:val="000000"/>
          <w:sz w:val="24"/>
          <w:szCs w:val="24"/>
        </w:rPr>
      </w:pPr>
      <w:r>
        <w:rPr>
          <w:rFonts w:hAnsi="Times New Roman" w:cs="Times New Roman"/>
          <w:color w:val="000000"/>
          <w:sz w:val="24"/>
          <w:szCs w:val="24"/>
        </w:rPr>
        <w:t>5.2.5. Не допускать замораживания охладителя.</w:t>
      </w:r>
    </w:p>
    <w:p>
      <w:pPr>
        <w:spacing w:line="240" w:lineRule="auto"/>
        <w:rPr>
          <w:rFonts w:hAnsi="Times New Roman" w:cs="Times New Roman"/>
          <w:color w:val="000000"/>
          <w:sz w:val="24"/>
          <w:szCs w:val="24"/>
        </w:rPr>
      </w:pPr>
      <w:r>
        <w:rPr>
          <w:rFonts w:hAnsi="Times New Roman" w:cs="Times New Roman"/>
          <w:color w:val="000000"/>
          <w:sz w:val="24"/>
          <w:szCs w:val="24"/>
        </w:rPr>
        <w:t>5.2.6. Во избежание засасывания воздуха в насос поддерживать в промежуточном бачке определенный уровень сливок.</w:t>
      </w:r>
    </w:p>
    <w:p>
      <w:pPr>
        <w:spacing w:line="240" w:lineRule="auto"/>
        <w:rPr>
          <w:rFonts w:hAnsi="Times New Roman" w:cs="Times New Roman"/>
          <w:color w:val="000000"/>
          <w:sz w:val="24"/>
          <w:szCs w:val="24"/>
        </w:rPr>
      </w:pPr>
      <w:r>
        <w:rPr>
          <w:rFonts w:hAnsi="Times New Roman" w:cs="Times New Roman"/>
          <w:color w:val="000000"/>
          <w:sz w:val="24"/>
          <w:szCs w:val="24"/>
        </w:rPr>
        <w:t>5.2.7. До прекращения работы установки запрещается ослабление стяжных болтов охладителя и пластин.</w:t>
      </w:r>
    </w:p>
    <w:p>
      <w:pPr>
        <w:spacing w:line="240" w:lineRule="auto"/>
        <w:rPr>
          <w:rFonts w:hAnsi="Times New Roman" w:cs="Times New Roman"/>
          <w:color w:val="000000"/>
          <w:sz w:val="24"/>
          <w:szCs w:val="24"/>
        </w:rPr>
      </w:pPr>
      <w:r>
        <w:rPr>
          <w:rFonts w:hAnsi="Times New Roman" w:cs="Times New Roman"/>
          <w:color w:val="000000"/>
          <w:sz w:val="24"/>
          <w:szCs w:val="24"/>
        </w:rPr>
        <w:t>5.2.8. В случае прекращения подачи сливок закрыть подачу рассола (необходима непрерывная подача сливок в охладитель, так как перерывы вызывают замерзание).</w:t>
      </w:r>
    </w:p>
    <w:p>
      <w:pPr>
        <w:spacing w:line="240" w:lineRule="auto"/>
        <w:rPr>
          <w:rFonts w:hAnsi="Times New Roman" w:cs="Times New Roman"/>
          <w:color w:val="000000"/>
          <w:sz w:val="24"/>
          <w:szCs w:val="24"/>
        </w:rPr>
      </w:pPr>
      <w:r>
        <w:rPr>
          <w:rFonts w:hAnsi="Times New Roman" w:cs="Times New Roman"/>
          <w:b/>
          <w:bCs/>
          <w:color w:val="000000"/>
          <w:sz w:val="24"/>
          <w:szCs w:val="24"/>
        </w:rPr>
        <w:t>Транспортер</w:t>
      </w:r>
    </w:p>
    <w:p>
      <w:pPr>
        <w:spacing w:line="240" w:lineRule="auto"/>
        <w:rPr>
          <w:rFonts w:hAnsi="Times New Roman" w:cs="Times New Roman"/>
          <w:color w:val="000000"/>
          <w:sz w:val="24"/>
          <w:szCs w:val="24"/>
        </w:rPr>
      </w:pPr>
      <w:r>
        <w:rPr>
          <w:rFonts w:hAnsi="Times New Roman" w:cs="Times New Roman"/>
          <w:color w:val="000000"/>
          <w:sz w:val="24"/>
          <w:szCs w:val="24"/>
        </w:rPr>
        <w:t>5.2.9. Согласовывать пуск транспортера с маслоцехом и холодильной камерой масла.</w:t>
      </w:r>
    </w:p>
    <w:p>
      <w:pPr>
        <w:spacing w:line="240" w:lineRule="auto"/>
        <w:rPr>
          <w:rFonts w:hAnsi="Times New Roman" w:cs="Times New Roman"/>
          <w:color w:val="000000"/>
          <w:sz w:val="24"/>
          <w:szCs w:val="24"/>
        </w:rPr>
      </w:pPr>
      <w:r>
        <w:rPr>
          <w:rFonts w:hAnsi="Times New Roman" w:cs="Times New Roman"/>
          <w:color w:val="000000"/>
          <w:sz w:val="24"/>
          <w:szCs w:val="24"/>
        </w:rPr>
        <w:t>5.2.10. Следить за работой механизмов, перемещающих масло, неотлучно находиться около транспортера (в случае необходимой отлучки выключить транспортер).</w:t>
      </w:r>
    </w:p>
    <w:p>
      <w:pPr>
        <w:spacing w:line="240" w:lineRule="auto"/>
        <w:rPr>
          <w:rFonts w:hAnsi="Times New Roman" w:cs="Times New Roman"/>
          <w:color w:val="000000"/>
          <w:sz w:val="24"/>
          <w:szCs w:val="24"/>
        </w:rPr>
      </w:pPr>
      <w:r>
        <w:rPr>
          <w:rFonts w:hAnsi="Times New Roman" w:cs="Times New Roman"/>
          <w:color w:val="000000"/>
          <w:sz w:val="24"/>
          <w:szCs w:val="24"/>
        </w:rPr>
        <w:t>5.2.11. При работе транспортера: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следует производить какие-либо замеры, чистку, регулировку и ремонт;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производить смазку узлов;</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превышать установленную паспортом нагрузку;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укладывать груз в несколько рядов;</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изменять внезапно направление хода с прямого на обратный;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помогать руками движению ленты, не проворачивать остановившиеся ролики;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следует натягивать, укреплять и направлять по роликам транспортерную ленту, а также переставлять поддерживающие ленту ролики;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применять случайные приспособления для предотвращения схода ленты с барабана;</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перелезать, не становиться на транспортер во время работы. Переходить транспортер только через переходные мостики.</w:t>
      </w:r>
    </w:p>
    <w:p>
      <w:pPr>
        <w:spacing w:line="240" w:lineRule="auto"/>
        <w:rPr>
          <w:rFonts w:hAnsi="Times New Roman" w:cs="Times New Roman"/>
          <w:color w:val="000000"/>
          <w:sz w:val="24"/>
          <w:szCs w:val="24"/>
        </w:rPr>
      </w:pPr>
      <w:r>
        <w:rPr>
          <w:rFonts w:hAnsi="Times New Roman" w:cs="Times New Roman"/>
          <w:b/>
          <w:bCs/>
          <w:color w:val="000000"/>
          <w:sz w:val="24"/>
          <w:szCs w:val="24"/>
        </w:rPr>
        <w:t>Холодильная камера</w:t>
      </w:r>
    </w:p>
    <w:p>
      <w:pPr>
        <w:spacing w:line="240" w:lineRule="auto"/>
        <w:rPr>
          <w:rFonts w:hAnsi="Times New Roman" w:cs="Times New Roman"/>
          <w:color w:val="000000"/>
          <w:sz w:val="24"/>
          <w:szCs w:val="24"/>
        </w:rPr>
      </w:pPr>
      <w:r>
        <w:rPr>
          <w:rFonts w:hAnsi="Times New Roman" w:cs="Times New Roman"/>
          <w:color w:val="000000"/>
          <w:sz w:val="24"/>
          <w:szCs w:val="24"/>
        </w:rPr>
        <w:t>5.2.12. Следить, чтобы холодильная камера загружалась ящиками с маслом так, чтобы они не касались аммиачного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5.2.13. Загрузку ящиков в камеру производить осторожно, чтобы не причинять вреда себе и окружающим: избегать ударов и толчков по аммиачному трубопроводу во избежание повреждения труб.</w:t>
      </w:r>
    </w:p>
    <w:p>
      <w:pPr>
        <w:spacing w:line="240" w:lineRule="auto"/>
        <w:rPr>
          <w:rFonts w:hAnsi="Times New Roman" w:cs="Times New Roman"/>
          <w:color w:val="000000"/>
          <w:sz w:val="24"/>
          <w:szCs w:val="24"/>
        </w:rPr>
      </w:pPr>
      <w:r>
        <w:rPr>
          <w:rFonts w:hAnsi="Times New Roman" w:cs="Times New Roman"/>
          <w:color w:val="000000"/>
          <w:sz w:val="24"/>
          <w:szCs w:val="24"/>
        </w:rPr>
        <w:t>5.2.14. Разгрузку производить постепенно, начиная с верхнего ряда, ящики снимать без ударов, не отбивать ящики молотком, ломом или другими металлическими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5.2.15. Не допускается работать при наличии запаха аммиака, загружать камеру мокрыми ящиками с маслом, производить регулировку аммиачной арматуры, становиться на аммиачный трубопровод.</w:t>
      </w:r>
    </w:p>
    <w:p>
      <w:pPr>
        <w:spacing w:line="240" w:lineRule="auto"/>
        <w:rPr>
          <w:rFonts w:hAnsi="Times New Roman" w:cs="Times New Roman"/>
          <w:color w:val="000000"/>
          <w:sz w:val="24"/>
          <w:szCs w:val="24"/>
        </w:rPr>
      </w:pPr>
      <w:r>
        <w:rPr>
          <w:rFonts w:hAnsi="Times New Roman" w:cs="Times New Roman"/>
          <w:color w:val="000000"/>
          <w:sz w:val="24"/>
          <w:szCs w:val="24"/>
        </w:rPr>
        <w:t>5.2.16. Для транспортировки ящиков с маслом используйте средства малой механизации.</w:t>
      </w:r>
    </w:p>
    <w:p>
      <w:pPr>
        <w:spacing w:line="240" w:lineRule="auto"/>
        <w:rPr>
          <w:rFonts w:hAnsi="Times New Roman" w:cs="Times New Roman"/>
          <w:color w:val="000000"/>
          <w:sz w:val="24"/>
          <w:szCs w:val="24"/>
        </w:rPr>
      </w:pPr>
      <w:r>
        <w:rPr>
          <w:rFonts w:hAnsi="Times New Roman" w:cs="Times New Roman"/>
          <w:color w:val="000000"/>
          <w:sz w:val="24"/>
          <w:szCs w:val="24"/>
        </w:rPr>
        <w:t>5.2.17. Перед закрытием на замок двери холодильной камеры убедиться, что отсутствуют в камере работники.</w:t>
      </w:r>
    </w:p>
    <w:p>
      <w:pPr>
        <w:spacing w:line="240" w:lineRule="auto"/>
        <w:rPr>
          <w:rFonts w:hAnsi="Times New Roman" w:cs="Times New Roman"/>
          <w:color w:val="000000"/>
          <w:sz w:val="24"/>
          <w:szCs w:val="24"/>
        </w:rPr>
      </w:pPr>
      <w:r>
        <w:rPr>
          <w:rFonts w:hAnsi="Times New Roman" w:cs="Times New Roman"/>
          <w:color w:val="000000"/>
          <w:sz w:val="24"/>
          <w:szCs w:val="24"/>
        </w:rPr>
        <w:t>5.2.18.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пропуске пара;</w:t>
      </w:r>
    </w:p>
    <w:p>
      <w:pPr>
        <w:spacing w:line="240" w:lineRule="auto"/>
        <w:rPr>
          <w:rFonts w:hAnsi="Times New Roman" w:cs="Times New Roman"/>
          <w:color w:val="000000"/>
          <w:sz w:val="24"/>
          <w:szCs w:val="24"/>
        </w:rPr>
      </w:pPr>
      <w:r>
        <w:rPr>
          <w:rFonts w:hAnsi="Times New Roman" w:cs="Times New Roman"/>
          <w:color w:val="000000"/>
          <w:sz w:val="24"/>
          <w:szCs w:val="24"/>
        </w:rPr>
        <w:t>загружать камеру мокрыми ящиками с маслом;</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регулировку аммиачной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становиться на аммиачный трубопровод.</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 Работник обязан:</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неисправностей оборудования, приспособлений, инструмента, при пожаре, аварии прекратить работу и немедленно сообщить об этом руководителю работ, принять меры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электрического напряжения на металлических частях оборудования надо остановить машину 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ожога щелочным раствором пораженное место немедленно промыть обильной струей чистой холодной воды и сразу же обратиться в медпункт.</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запаха аммиака немедленно прекратить работу, вывести работников, сообщить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прекращения подачи сливок электродвигатель следует выключить, разобрать насос и трубчатый пастеризатор, тщательно промыть насос и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7.2.2. Не останавливая сепаратор, пропустить через барабан горячую воду, а затем для охлаждения барабана – холодную воду с температурой 15–18 ?С, после чего электродвигатель привода сепаратора отключить.</w:t>
      </w:r>
    </w:p>
    <w:p>
      <w:pPr>
        <w:spacing w:line="240" w:lineRule="auto"/>
        <w:rPr>
          <w:rFonts w:hAnsi="Times New Roman" w:cs="Times New Roman"/>
          <w:color w:val="000000"/>
          <w:sz w:val="24"/>
          <w:szCs w:val="24"/>
        </w:rPr>
      </w:pPr>
      <w:r>
        <w:rPr>
          <w:rFonts w:hAnsi="Times New Roman" w:cs="Times New Roman"/>
          <w:color w:val="000000"/>
          <w:sz w:val="24"/>
          <w:szCs w:val="24"/>
        </w:rPr>
        <w:t>7.2.3. После полной остановки разобрать приемно-отводящее устройство и барабан.</w:t>
      </w:r>
    </w:p>
    <w:p>
      <w:pPr>
        <w:spacing w:line="240" w:lineRule="auto"/>
        <w:rPr>
          <w:rFonts w:hAnsi="Times New Roman" w:cs="Times New Roman"/>
          <w:color w:val="000000"/>
          <w:sz w:val="24"/>
          <w:szCs w:val="24"/>
        </w:rPr>
      </w:pPr>
      <w:r>
        <w:rPr>
          <w:rFonts w:hAnsi="Times New Roman" w:cs="Times New Roman"/>
          <w:color w:val="000000"/>
          <w:sz w:val="24"/>
          <w:szCs w:val="24"/>
        </w:rPr>
        <w:t>7.2.4. Тщательно вымыть барабан сепаратора и другие части, соприкасающиеся со сливками.</w:t>
      </w:r>
    </w:p>
    <w:p>
      <w:pPr>
        <w:spacing w:line="240" w:lineRule="auto"/>
        <w:rPr>
          <w:rFonts w:hAnsi="Times New Roman" w:cs="Times New Roman"/>
          <w:color w:val="000000"/>
          <w:sz w:val="24"/>
          <w:szCs w:val="24"/>
        </w:rPr>
      </w:pPr>
      <w:r>
        <w:rPr>
          <w:rFonts w:hAnsi="Times New Roman" w:cs="Times New Roman"/>
          <w:color w:val="000000"/>
          <w:sz w:val="24"/>
          <w:szCs w:val="24"/>
        </w:rPr>
        <w:t>7.2.5. Убедиться, что резервуар и ванна для сливок полностью освобождены от сливок.</w:t>
      </w:r>
    </w:p>
    <w:p>
      <w:pPr>
        <w:spacing w:line="240" w:lineRule="auto"/>
        <w:rPr>
          <w:rFonts w:hAnsi="Times New Roman" w:cs="Times New Roman"/>
          <w:color w:val="000000"/>
          <w:sz w:val="24"/>
          <w:szCs w:val="24"/>
        </w:rPr>
      </w:pPr>
      <w:r>
        <w:rPr>
          <w:rFonts w:hAnsi="Times New Roman" w:cs="Times New Roman"/>
          <w:color w:val="000000"/>
          <w:sz w:val="24"/>
          <w:szCs w:val="24"/>
        </w:rPr>
        <w:t>7.2.6. Отключить резервуар от общей сливкопроводной линии.</w:t>
      </w:r>
    </w:p>
    <w:p>
      <w:pPr>
        <w:spacing w:line="240" w:lineRule="auto"/>
        <w:rPr>
          <w:rFonts w:hAnsi="Times New Roman" w:cs="Times New Roman"/>
          <w:color w:val="000000"/>
          <w:sz w:val="24"/>
          <w:szCs w:val="24"/>
        </w:rPr>
      </w:pPr>
      <w:r>
        <w:rPr>
          <w:rFonts w:hAnsi="Times New Roman" w:cs="Times New Roman"/>
          <w:color w:val="000000"/>
          <w:sz w:val="24"/>
          <w:szCs w:val="24"/>
        </w:rPr>
        <w:t>7.2.7. Вымыть резервуар при закрытых кранах трубопроводов и выключенном электродвигателе. Во время мойки включать мешалку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Выключить маслообразователь, соблюдая последовательность, предусмотренную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7.3.2. Мойку аппарата производить при закрытой запорной арматуре, не допускающей пропуска жидкости или пара.</w:t>
      </w:r>
    </w:p>
    <w:p>
      <w:pPr>
        <w:spacing w:line="240" w:lineRule="auto"/>
        <w:rPr>
          <w:rFonts w:hAnsi="Times New Roman" w:cs="Times New Roman"/>
          <w:color w:val="000000"/>
          <w:sz w:val="24"/>
          <w:szCs w:val="24"/>
        </w:rPr>
      </w:pPr>
      <w:r>
        <w:rPr>
          <w:rFonts w:hAnsi="Times New Roman" w:cs="Times New Roman"/>
          <w:color w:val="000000"/>
          <w:sz w:val="24"/>
          <w:szCs w:val="24"/>
        </w:rPr>
        <w:t>7.3.3. Выключить электродвигатель привода транспортера.</w:t>
      </w:r>
    </w:p>
    <w:p>
      <w:pPr>
        <w:spacing w:line="240" w:lineRule="auto"/>
        <w:rPr>
          <w:rFonts w:hAnsi="Times New Roman" w:cs="Times New Roman"/>
          <w:color w:val="000000"/>
          <w:sz w:val="24"/>
          <w:szCs w:val="24"/>
        </w:rPr>
      </w:pPr>
      <w:r>
        <w:rPr>
          <w:rFonts w:hAnsi="Times New Roman" w:cs="Times New Roman"/>
          <w:color w:val="000000"/>
          <w:sz w:val="24"/>
          <w:szCs w:val="24"/>
        </w:rPr>
        <w:t>7.3.4. Очистку снеговой шубы с аммиачного трубопровода проводить метлами или специальными скребками, нельзя отбивать шубу ломами, молотками и другим металлическим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7.3.5. При удалении снеговой шубы при помощи горячего аммиака снеговую шубу снимать специальными скребками. Очистку труб горячим способом производить под наблюдением механика холодильных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7.3.6. Перед началом мойки каждого вида оборудования на пусковом устройстве вывесить таблицу с надписью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7.3.7. Запрещается обливать водой электродвигатели и токоведущие части.</w:t>
      </w:r>
    </w:p>
    <w:p>
      <w:pPr>
        <w:spacing w:line="240" w:lineRule="auto"/>
        <w:rPr>
          <w:rFonts w:hAnsi="Times New Roman" w:cs="Times New Roman"/>
          <w:color w:val="000000"/>
          <w:sz w:val="24"/>
          <w:szCs w:val="24"/>
        </w:rPr>
      </w:pPr>
      <w:r>
        <w:rPr>
          <w:rFonts w:hAnsi="Times New Roman" w:cs="Times New Roman"/>
          <w:color w:val="000000"/>
          <w:sz w:val="24"/>
          <w:szCs w:val="24"/>
        </w:rPr>
        <w:t>7.3.8. Привести в порядок оборудование и рабочее место в целом, отходы удалить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77d1f4a82934f8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