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аппаратчика шаровых мельниц</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аппаратчика шаровых мельниц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аппаратчиков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аппаратчиков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3.1.Настоящая Инструкция предусматривает основные требования по охране труда при работе на шаровой мельнице.</w:t>
      </w:r>
    </w:p>
    <w:p>
      <w:pPr>
        <w:spacing w:line="240" w:lineRule="auto"/>
        <w:rPr>
          <w:rFonts w:hAnsi="Times New Roman" w:cs="Times New Roman"/>
          <w:color w:val="000000"/>
          <w:sz w:val="24"/>
          <w:szCs w:val="24"/>
        </w:rPr>
      </w:pPr>
      <w:r>
        <w:rPr>
          <w:rFonts w:hAnsi="Times New Roman" w:cs="Times New Roman"/>
          <w:color w:val="000000"/>
          <w:sz w:val="24"/>
          <w:szCs w:val="24"/>
        </w:rPr>
        <w:t>3.2. Аппаратчику, при работе на шаровой мельнице,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эксплуатации шаровой мельницы допускаются лица не моложе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Аппаратчик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аппаратчиков,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аппаратчика,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аппаратчиков;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аппаратчика,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Аппаратчик,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Аппаратчику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аппаратчик должен соблюдать требования пожарной безопасности сам и не допускать нарушения этих требований другими аппаратчиками;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Аппаратчик,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Аппаратчик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3.13.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3.13.1. При выполнении работ аппаратчик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аппаратчик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аппаратчика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3.14.1. При выполнении работ на аппаратчика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движущиеся машины и механизмы, подвижные части производственного оборудования, а также передвигаемые сырье, тара, готовая продукция;</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 путь которого при замыкании может пройти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или недостаток естественного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аппаратчиков, при работе на шаровой мельнице на рабочего могут воздействовать следующие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аппаратчика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аппаратчиков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3.16.2. Аппаратчик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аппаратчик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аппаратчик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исправность спецодежды, спецобуви и других СИЗ на отсутствие внешних повреждений, надеть исправные СИЗ, соответствующие выполняемой работе Спецодежда должна быть застегнута. Волосы убрать под головной убор. Запрещается держать в карманах одежды острые, бьющиеся предметы.</w:t>
      </w:r>
    </w:p>
    <w:p>
      <w:pPr>
        <w:spacing w:line="240" w:lineRule="auto"/>
        <w:rPr>
          <w:rFonts w:hAnsi="Times New Roman" w:cs="Times New Roman"/>
          <w:color w:val="000000"/>
          <w:sz w:val="24"/>
          <w:szCs w:val="24"/>
        </w:rPr>
      </w:pPr>
      <w:r>
        <w:rPr>
          <w:rFonts w:hAnsi="Times New Roman" w:cs="Times New Roman"/>
          <w:color w:val="000000"/>
          <w:sz w:val="24"/>
          <w:szCs w:val="24"/>
        </w:rPr>
        <w:t>4.1.2. Снять обручальные кольца и другие ювелирные украшения. Обувь должна быть закрытой. Запрещается надевать сандалии, шлепанцы и другую подобную обувь.</w:t>
      </w:r>
    </w:p>
    <w:p>
      <w:pPr>
        <w:spacing w:line="240" w:lineRule="auto"/>
        <w:rPr>
          <w:rFonts w:hAnsi="Times New Roman" w:cs="Times New Roman"/>
          <w:color w:val="000000"/>
          <w:sz w:val="24"/>
          <w:szCs w:val="24"/>
        </w:rPr>
      </w:pPr>
      <w:r>
        <w:rPr>
          <w:rFonts w:hAnsi="Times New Roman" w:cs="Times New Roman"/>
          <w:color w:val="000000"/>
          <w:sz w:val="24"/>
          <w:szCs w:val="24"/>
        </w:rPr>
        <w:t>4.1.3. Получить задание у непосредственного руководителя, при необходимости пройти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4.1.4. Осмотреть рабочее место, убрать все, что может помешать работе или создать дополнительную опасность.</w:t>
      </w:r>
    </w:p>
    <w:p>
      <w:pPr>
        <w:spacing w:line="240" w:lineRule="auto"/>
        <w:rPr>
          <w:rFonts w:hAnsi="Times New Roman" w:cs="Times New Roman"/>
          <w:color w:val="000000"/>
          <w:sz w:val="24"/>
          <w:szCs w:val="24"/>
        </w:rPr>
      </w:pPr>
      <w:r>
        <w:rPr>
          <w:rFonts w:hAnsi="Times New Roman" w:cs="Times New Roman"/>
          <w:color w:val="000000"/>
          <w:sz w:val="24"/>
          <w:szCs w:val="24"/>
        </w:rPr>
        <w:t>4.1.5. Проверить исправность вентиляции, достаточность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тару, сырье,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и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аппаратчик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внешним осмотром:</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и оголенных концов электропроводки;</w:t>
      </w:r>
    </w:p>
    <w:p>
      <w:pPr>
        <w:spacing w:line="240" w:lineRule="auto"/>
        <w:rPr>
          <w:rFonts w:hAnsi="Times New Roman" w:cs="Times New Roman"/>
          <w:color w:val="000000"/>
          <w:sz w:val="24"/>
          <w:szCs w:val="24"/>
        </w:rPr>
      </w:pPr>
      <w:r>
        <w:rPr>
          <w:rFonts w:hAnsi="Times New Roman" w:cs="Times New Roman"/>
          <w:color w:val="000000"/>
          <w:sz w:val="24"/>
          <w:szCs w:val="24"/>
        </w:rPr>
        <w:t>— состояние полов (отсутствие выбоин, неровностей, скользкости).</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состояние и исправность шаровой мельницы-мешалки:</w:t>
      </w:r>
    </w:p>
    <w:p>
      <w:pPr>
        <w:spacing w:line="240" w:lineRule="auto"/>
        <w:rPr>
          <w:rFonts w:hAnsi="Times New Roman" w:cs="Times New Roman"/>
          <w:color w:val="000000"/>
          <w:sz w:val="24"/>
          <w:szCs w:val="24"/>
        </w:rPr>
      </w:pPr>
      <w:r>
        <w:rPr>
          <w:rFonts w:hAnsi="Times New Roman" w:cs="Times New Roman"/>
          <w:color w:val="000000"/>
          <w:sz w:val="24"/>
          <w:szCs w:val="24"/>
        </w:rPr>
        <w:t>— убедиться в отсутствии посторонних предметов в размалывающем резервуаре;</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надежность крепления оборудования, защитных кожухов и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 запустить шаровую мельницу на холостой ход и убедиться в отсутствии посторонних шумов, вибрации, ненормальных заеданий и нагрева.</w:t>
      </w:r>
    </w:p>
    <w:p>
      <w:pPr>
        <w:spacing w:line="240" w:lineRule="auto"/>
        <w:rPr>
          <w:rFonts w:hAnsi="Times New Roman" w:cs="Times New Roman"/>
          <w:color w:val="000000"/>
          <w:sz w:val="24"/>
          <w:szCs w:val="24"/>
        </w:rPr>
      </w:pPr>
      <w:r>
        <w:rPr>
          <w:rFonts w:hAnsi="Times New Roman" w:cs="Times New Roman"/>
          <w:color w:val="000000"/>
          <w:sz w:val="24"/>
          <w:szCs w:val="24"/>
        </w:rPr>
        <w:t>4.4.3. Аппаратчик должен лично убедиться в том, что все меры, необходимые для обеспечения безопасности выполнены.</w:t>
      </w:r>
    </w:p>
    <w:p>
      <w:pPr>
        <w:spacing w:line="240" w:lineRule="auto"/>
        <w:rPr>
          <w:rFonts w:hAnsi="Times New Roman" w:cs="Times New Roman"/>
          <w:color w:val="000000"/>
          <w:sz w:val="24"/>
          <w:szCs w:val="24"/>
        </w:rPr>
      </w:pPr>
      <w:r>
        <w:rPr>
          <w:rFonts w:hAnsi="Times New Roman" w:cs="Times New Roman"/>
          <w:color w:val="000000"/>
          <w:sz w:val="24"/>
          <w:szCs w:val="24"/>
        </w:rPr>
        <w:t>4.4.4. При обнаружении каких-либо неисправностей сообщить об этом своему непосредственному руководителю и до их устранения к работе не приступать.</w:t>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5.1.1. Подчиняться правилам внутреннего трудового распорядка, иным документам, регламентирующим вопросы дисциплины труда.</w:t>
      </w:r>
    </w:p>
    <w:p>
      <w:pPr>
        <w:spacing w:line="240" w:lineRule="auto"/>
        <w:rPr>
          <w:rFonts w:hAnsi="Times New Roman" w:cs="Times New Roman"/>
          <w:color w:val="000000"/>
          <w:sz w:val="24"/>
          <w:szCs w:val="24"/>
        </w:rPr>
      </w:pPr>
      <w:r>
        <w:rPr>
          <w:rFonts w:hAnsi="Times New Roman" w:cs="Times New Roman"/>
          <w:color w:val="000000"/>
          <w:sz w:val="24"/>
          <w:szCs w:val="24"/>
        </w:rPr>
        <w:t>5.1.2. Выполнять только ту работу, по которой пройдено обучение, получен инструктаж по охране труда и к которой допущен лицом,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5.1.3.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5.1.4. Работать в установленной спецодежде, спецобуви, правильно применять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5.1.5. Строго соблюдать требования безопасности, изложенные в эксплуатационной документации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5.1.6.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5.1.7. В процессе работы контролировать технологический процесс. При этом располагаться таким образом, чтобы не подвергаться воздействию опасных производственных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с шаровой мельницей-мешалкой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и вынимать штепсельную вилку мокрыми руками;</w:t>
      </w:r>
    </w:p>
    <w:p>
      <w:pPr>
        <w:spacing w:line="240" w:lineRule="auto"/>
        <w:rPr>
          <w:rFonts w:hAnsi="Times New Roman" w:cs="Times New Roman"/>
          <w:color w:val="000000"/>
          <w:sz w:val="24"/>
          <w:szCs w:val="24"/>
        </w:rPr>
      </w:pPr>
      <w:r>
        <w:rPr>
          <w:rFonts w:hAnsi="Times New Roman" w:cs="Times New Roman"/>
          <w:color w:val="000000"/>
          <w:sz w:val="24"/>
          <w:szCs w:val="24"/>
        </w:rPr>
        <w:t>— натягивать и перекручивать сетевой шнур;</w:t>
      </w:r>
    </w:p>
    <w:p>
      <w:pPr>
        <w:spacing w:line="240" w:lineRule="auto"/>
        <w:rPr>
          <w:rFonts w:hAnsi="Times New Roman" w:cs="Times New Roman"/>
          <w:color w:val="000000"/>
          <w:sz w:val="24"/>
          <w:szCs w:val="24"/>
        </w:rPr>
      </w:pPr>
      <w:r>
        <w:rPr>
          <w:rFonts w:hAnsi="Times New Roman" w:cs="Times New Roman"/>
          <w:color w:val="000000"/>
          <w:sz w:val="24"/>
          <w:szCs w:val="24"/>
        </w:rPr>
        <w:t>— снимать части корпуса, предохранительные устройства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шаровую мельницу ненадлежащим образом и не по прямому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 эксплуатировать неисправную шаровую мельницу;</w:t>
      </w:r>
    </w:p>
    <w:p>
      <w:pPr>
        <w:spacing w:line="240" w:lineRule="auto"/>
        <w:rPr>
          <w:rFonts w:hAnsi="Times New Roman" w:cs="Times New Roman"/>
          <w:color w:val="000000"/>
          <w:sz w:val="24"/>
          <w:szCs w:val="24"/>
        </w:rPr>
      </w:pPr>
      <w:r>
        <w:rPr>
          <w:rFonts w:hAnsi="Times New Roman" w:cs="Times New Roman"/>
          <w:color w:val="000000"/>
          <w:sz w:val="24"/>
          <w:szCs w:val="24"/>
        </w:rPr>
        <w:t>— запускать шаровую мельницу без защитного выключателя, без решетки в подаче, с открытой крышкой или открытым верхним ситом, с открытой панелью 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при повреждениях электропривода;</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на незаземленной шаровой мельнице;</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техническое обслуживание и ремонт шаровой мельницы во включенном или работающем состоянии. Даже если шаровая мельница не в движении, автоматический цикл может запуститься сам по себе.</w:t>
      </w:r>
    </w:p>
    <w:p>
      <w:pPr>
        <w:spacing w:line="240" w:lineRule="auto"/>
        <w:rPr>
          <w:rFonts w:hAnsi="Times New Roman" w:cs="Times New Roman"/>
          <w:color w:val="000000"/>
          <w:sz w:val="24"/>
          <w:szCs w:val="24"/>
        </w:rPr>
      </w:pPr>
      <w:r>
        <w:rPr>
          <w:rFonts w:hAnsi="Times New Roman" w:cs="Times New Roman"/>
          <w:color w:val="000000"/>
          <w:sz w:val="24"/>
          <w:szCs w:val="24"/>
        </w:rPr>
        <w:t>5.1.9. Рабочая площадь должна содержаться чистой и свободной от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5.1.10. Должно быть обеспечено необходимое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5.1.11. При обслуживании шаровой мельницы-мешалки необходимо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5.1.12.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5.1.13. Своевременно производить техническое обслуживание шаровой мельницы-мешалки с последующей проверкой ее 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5.1.14.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5.1.15.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5.1.16. В случае плохого самочувствия прекратить работу, поставить в известность своего руководителя и обратиться к врачу.</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Рабочая площадь должна содержаться чистой и свободной от препятствий.</w:t>
      </w:r>
    </w:p>
    <w:p>
      <w:pPr>
        <w:spacing w:line="240" w:lineRule="auto"/>
        <w:rPr>
          <w:rFonts w:hAnsi="Times New Roman" w:cs="Times New Roman"/>
          <w:color w:val="000000"/>
          <w:sz w:val="24"/>
          <w:szCs w:val="24"/>
        </w:rPr>
      </w:pPr>
      <w:r>
        <w:rPr>
          <w:rFonts w:hAnsi="Times New Roman" w:cs="Times New Roman"/>
          <w:color w:val="000000"/>
          <w:sz w:val="24"/>
          <w:szCs w:val="24"/>
        </w:rPr>
        <w:t>5.2.2. Должно быть обеспечено необходимое освещение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5.2.3. При обслуживании шаровой мельницы необходимо соблюдать требования, обеспечивающие безопасные условия труда и нормальное ведение технологического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5.2.4. Не использовать для сидения случайные предметы (ящики, коробки и т. п.), оборудование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5.2.5. Своевременно производить техническое обслуживание шаровой мельницы с последующей проверкой ее работы на холостом ходу.</w:t>
      </w:r>
    </w:p>
    <w:p>
      <w:pPr>
        <w:spacing w:line="240" w:lineRule="auto"/>
        <w:rPr>
          <w:rFonts w:hAnsi="Times New Roman" w:cs="Times New Roman"/>
          <w:color w:val="000000"/>
          <w:sz w:val="24"/>
          <w:szCs w:val="24"/>
        </w:rPr>
      </w:pPr>
      <w:r>
        <w:rPr>
          <w:rFonts w:hAnsi="Times New Roman" w:cs="Times New Roman"/>
          <w:color w:val="000000"/>
          <w:sz w:val="24"/>
          <w:szCs w:val="24"/>
        </w:rPr>
        <w:t>5.2.6. Соблюдать правила поведения на территории предприятия, в производственных, вспомогательных и бытовых помещениях.</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аппаратчик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аппаратчиков</w:t>
      </w:r>
    </w:p>
    <w:p>
      <w:pPr>
        <w:spacing w:line="240" w:lineRule="auto"/>
        <w:rPr>
          <w:rFonts w:hAnsi="Times New Roman" w:cs="Times New Roman"/>
          <w:color w:val="000000"/>
          <w:sz w:val="24"/>
          <w:szCs w:val="24"/>
        </w:rPr>
      </w:pPr>
      <w:r>
        <w:rPr>
          <w:rFonts w:hAnsi="Times New Roman" w:cs="Times New Roman"/>
          <w:color w:val="000000"/>
          <w:sz w:val="24"/>
          <w:szCs w:val="24"/>
        </w:rPr>
        <w:t>5.5.1. Аппаратчик обязан:</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аппаратчика.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аппаратчиков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любых неполадок шаровой мельницы, угрожающих аварией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эксплуатацию шаровой мельницы с помощью аварийного выключателя, отключить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на металлических частях оборудования напряжения (ощущение действия электротока) необходимо отключить оборудование от сети и доложить своему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дыма и возникновении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своего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color w:val="000000"/>
          <w:sz w:val="24"/>
          <w:szCs w:val="24"/>
        </w:rPr>
        <w:t>6.3.4. Запрещается применять воду и пенные огнетушители для тушения электропроводок и оборудования под напряжением, так как пена является хорошим проводником электрического тока. Для этих целей используются углекислотные 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В условиях задымления и наличия огня в помещении передвигаться вдоль стен, согнувшись или ползком; для облегчения дыхания рот и нос прикрыть платком (тканью), смоченным водой; через пламя передвигаться, накрывшись с головой верхней одеждой или покрывалом, по возможности облиться водой, загоревшуюся одежду сорвать или погасить.</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шаровую мельницу, отключить ее от электросети. Осмотреть и очистить ее от остатков сырья и готовой смеси.</w:t>
      </w:r>
    </w:p>
    <w:p>
      <w:pPr>
        <w:spacing w:line="240" w:lineRule="auto"/>
        <w:rPr>
          <w:rFonts w:hAnsi="Times New Roman" w:cs="Times New Roman"/>
          <w:color w:val="000000"/>
          <w:sz w:val="24"/>
          <w:szCs w:val="24"/>
        </w:rPr>
      </w:pPr>
      <w:r>
        <w:rPr>
          <w:rFonts w:hAnsi="Times New Roman" w:cs="Times New Roman"/>
          <w:color w:val="000000"/>
          <w:sz w:val="24"/>
          <w:szCs w:val="24"/>
        </w:rPr>
        <w:t>Привести в порядок на рабочее место, инвентарь,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на рабочее место, инвентарь, освободить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f08497f6ffa49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