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сварных и полимерных изделий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сварных и полимерных изделий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сварных и полимерных изделий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сварных и полимерных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аппаратчика сварных и полимерных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аппаратчика сварных и полимерных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 сварных и полимерных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аппаратчиков сварных и полимерных изделий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color w:val="000000"/>
          <w:sz w:val="24"/>
          <w:szCs w:val="24"/>
        </w:rPr>
        <w:t>Правила по охране труда при выполнении электросварочных и газосварочных работ, утвержденные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884н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аппаратчиком сварных и полимерных изделий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аппаратчик сварных и полимерных изделий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монтажника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углы, торчащие штыри;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сварных и полимерных изделий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ограждений, предохранительных устройств, защитных блокировок;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исходных материалов (заготовок);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рабочее место (убрать посторонние предметы), проверить внешним осмотром исправность сварочной машины, штепсельной розетки, вилки и кабеля (шнура)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недостатках и неисправностях, обнаруженных при осмотре рабочего места, сварочной машины, поставить в известность непосредственного руководителя для принятия мер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Включение кабеля (шнура) электропитания в сеть (и его отключение) производить, держась за корпус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Следить за исправной индикацией ламп «сеть» и «сварка» и ее соответствием режиму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Очищать салфеткой пазы сварочной губки и подставки по мере их загрязнения (через 10–15 сварок), предварительно отсоединив машину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тем, чтобы в оборудование не попали посторонние предметы, которые могут вызвать короткое замыкание или отказ машины при ее включении.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5.1.5.1. Допускать к работе на машине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5.1.5.2. Производить чистку машины, не отсоединив ее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5.1.5.3. Очищать сварочную губку и подставку руками или посторонними металлическими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5.1.5.4. Самостоятельно устранять неисправности и производить ремонтные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сварных и полимерных изделий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появлении во время работы на машине каких-либо признаков неисправности (отсутствие индикаций, плохая свариваемость шва, ощущение воздействия электрического тока и др.)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6.2.1.1. Немедленно прекратить работу и отключить машину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6.2.1.2. При несчастном случае пострадавшему необходимо оказать первую помощь и отправить его в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6.2.1.3. Поставить в известность о происшествии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машину от электросети и привести ее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Очистить пазы сварочной губки и подставки.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c7ecfd32ea342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