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драмы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артиста драмы.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драмы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1.11. Актер драмы должен знать:</w:t>
      </w:r>
    </w:p>
    <w:p>
      <w:pPr>
        <w:spacing w:line="240" w:lineRule="auto"/>
        <w:rPr>
          <w:rFonts w:hAnsi="Times New Roman" w:cs="Times New Roman"/>
          <w:color w:val="000000"/>
          <w:sz w:val="24"/>
          <w:szCs w:val="24"/>
        </w:rPr>
      </w:pPr>
      <w:r>
        <w:rPr>
          <w:rFonts w:hAnsi="Times New Roman" w:cs="Times New Roman"/>
          <w:color w:val="000000"/>
          <w:sz w:val="24"/>
          <w:szCs w:val="24"/>
        </w:rPr>
        <w:t>- теорию и практику мастерства актера;</w:t>
      </w:r>
    </w:p>
    <w:p>
      <w:pPr>
        <w:spacing w:line="240" w:lineRule="auto"/>
        <w:rPr>
          <w:rFonts w:hAnsi="Times New Roman" w:cs="Times New Roman"/>
          <w:color w:val="000000"/>
          <w:sz w:val="24"/>
          <w:szCs w:val="24"/>
        </w:rPr>
      </w:pPr>
      <w:r>
        <w:rPr>
          <w:rFonts w:hAnsi="Times New Roman" w:cs="Times New Roman"/>
          <w:color w:val="000000"/>
          <w:sz w:val="24"/>
          <w:szCs w:val="24"/>
        </w:rPr>
        <w:t>- основы сценической речи, сценического движения, музыкальной грамоты и хореографии;</w:t>
      </w:r>
    </w:p>
    <w:p>
      <w:pPr>
        <w:spacing w:line="240" w:lineRule="auto"/>
        <w:rPr>
          <w:rFonts w:hAnsi="Times New Roman" w:cs="Times New Roman"/>
          <w:color w:val="000000"/>
          <w:sz w:val="24"/>
          <w:szCs w:val="24"/>
        </w:rPr>
      </w:pPr>
      <w:r>
        <w:rPr>
          <w:rFonts w:hAnsi="Times New Roman" w:cs="Times New Roman"/>
          <w:color w:val="000000"/>
          <w:sz w:val="24"/>
          <w:szCs w:val="24"/>
        </w:rPr>
        <w:t>- основы организации театрального дела;</w:t>
      </w:r>
    </w:p>
    <w:p>
      <w:pPr>
        <w:spacing w:line="240" w:lineRule="auto"/>
        <w:rPr>
          <w:rFonts w:hAnsi="Times New Roman" w:cs="Times New Roman"/>
          <w:color w:val="000000"/>
          <w:sz w:val="24"/>
          <w:szCs w:val="24"/>
        </w:rPr>
      </w:pPr>
      <w:r>
        <w:rPr>
          <w:rFonts w:hAnsi="Times New Roman" w:cs="Times New Roman"/>
          <w:color w:val="000000"/>
          <w:sz w:val="24"/>
          <w:szCs w:val="24"/>
        </w:rPr>
        <w:t>- порядок проведения репетиций;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выхода на сцену при участии в репетициях и спектаклях;</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 механизмов подъема на высоту, правила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 порядок использования холодного оружия в соответствующих мизансценах;</w:t>
      </w:r>
    </w:p>
    <w:p>
      <w:pPr>
        <w:spacing w:line="240" w:lineRule="auto"/>
        <w:rPr>
          <w:rFonts w:hAnsi="Times New Roman" w:cs="Times New Roman"/>
          <w:color w:val="000000"/>
          <w:sz w:val="24"/>
          <w:szCs w:val="24"/>
        </w:rPr>
      </w:pPr>
      <w:r>
        <w:rPr>
          <w:rFonts w:hAnsi="Times New Roman" w:cs="Times New Roman"/>
          <w:color w:val="000000"/>
          <w:sz w:val="24"/>
          <w:szCs w:val="24"/>
        </w:rPr>
        <w:t>- место хранения аптечки и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предъявляемые к качеству выполняемых работ (услуг), к рациональной организации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безопасные приемы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мероприятия по предупреждению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действий при ликвидации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действие на человека опасных и вредных производственных факторов, возникающих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назначение средств индивидуальной защиты,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 правила и нормы по охране труда, техники безопасности и промсанитарии;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правила внутреннего трудового распорядка, установленные в театре;</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Специалист отдела закупок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актера драмы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 (при звуковом оформлении);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 (при затемнении сцены);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яркости света (от софитов и др.);</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(пониженная) температура, влажность, скорость движения воздуха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предметов с высоты (декораций, занавеса и др.);</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падения с высоты (в оркестровую яму, люки-провалы, при работе на высоте и др.);</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бутафорского оборудования, декораций, пола сцены и др.);</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психоэмоциональные перегрузки,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получения травмы при общении с поклонниками;</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элементы производственного оборудования (лебедки, тросы и др.);</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в театр на репетицию или спектакль необходимо заблаговременно.</w:t>
      </w:r>
    </w:p>
    <w:p>
      <w:pPr>
        <w:spacing w:line="240" w:lineRule="auto"/>
        <w:rPr>
          <w:rFonts w:hAnsi="Times New Roman" w:cs="Times New Roman"/>
          <w:color w:val="000000"/>
          <w:sz w:val="24"/>
          <w:szCs w:val="24"/>
        </w:rPr>
      </w:pPr>
      <w:r>
        <w:rPr>
          <w:rFonts w:hAnsi="Times New Roman" w:cs="Times New Roman"/>
          <w:color w:val="000000"/>
          <w:sz w:val="24"/>
          <w:szCs w:val="24"/>
        </w:rPr>
        <w:t>4.1.2. Артистические уборные должны располагаться вблизи сцены и оборудоваться:</w:t>
      </w:r>
    </w:p>
    <w:p>
      <w:pPr>
        <w:spacing w:line="240" w:lineRule="auto"/>
        <w:rPr>
          <w:rFonts w:hAnsi="Times New Roman" w:cs="Times New Roman"/>
          <w:color w:val="000000"/>
          <w:sz w:val="24"/>
          <w:szCs w:val="24"/>
        </w:rPr>
      </w:pPr>
      <w:r>
        <w:rPr>
          <w:rFonts w:hAnsi="Times New Roman" w:cs="Times New Roman"/>
          <w:color w:val="000000"/>
          <w:sz w:val="24"/>
          <w:szCs w:val="24"/>
        </w:rPr>
        <w:t>- умывальником с горячей и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 гримерными столиками с трельяжем, выдвижными ящиками для хранения грима и гримировальных принадлежностей;</w:t>
      </w:r>
    </w:p>
    <w:p>
      <w:pPr>
        <w:spacing w:line="240" w:lineRule="auto"/>
        <w:rPr>
          <w:rFonts w:hAnsi="Times New Roman" w:cs="Times New Roman"/>
          <w:color w:val="000000"/>
          <w:sz w:val="24"/>
          <w:szCs w:val="24"/>
        </w:rPr>
      </w:pPr>
      <w:r>
        <w:rPr>
          <w:rFonts w:hAnsi="Times New Roman" w:cs="Times New Roman"/>
          <w:color w:val="000000"/>
          <w:sz w:val="24"/>
          <w:szCs w:val="24"/>
        </w:rPr>
        <w:t>- индивидуальными вешалками;</w:t>
      </w:r>
    </w:p>
    <w:p>
      <w:pPr>
        <w:spacing w:line="240" w:lineRule="auto"/>
        <w:rPr>
          <w:rFonts w:hAnsi="Times New Roman" w:cs="Times New Roman"/>
          <w:color w:val="000000"/>
          <w:sz w:val="24"/>
          <w:szCs w:val="24"/>
        </w:rPr>
      </w:pPr>
      <w:r>
        <w:rPr>
          <w:rFonts w:hAnsi="Times New Roman" w:cs="Times New Roman"/>
          <w:color w:val="000000"/>
          <w:sz w:val="24"/>
          <w:szCs w:val="24"/>
        </w:rPr>
        <w:t>- шторами;</w:t>
      </w:r>
    </w:p>
    <w:p>
      <w:pPr>
        <w:spacing w:line="240" w:lineRule="auto"/>
        <w:rPr>
          <w:rFonts w:hAnsi="Times New Roman" w:cs="Times New Roman"/>
          <w:color w:val="000000"/>
          <w:sz w:val="24"/>
          <w:szCs w:val="24"/>
        </w:rPr>
      </w:pPr>
      <w:r>
        <w:rPr>
          <w:rFonts w:hAnsi="Times New Roman" w:cs="Times New Roman"/>
          <w:color w:val="000000"/>
          <w:sz w:val="24"/>
          <w:szCs w:val="24"/>
        </w:rPr>
        <w:t>- урной;</w:t>
      </w:r>
    </w:p>
    <w:p>
      <w:pPr>
        <w:spacing w:line="240" w:lineRule="auto"/>
        <w:rPr>
          <w:rFonts w:hAnsi="Times New Roman" w:cs="Times New Roman"/>
          <w:color w:val="000000"/>
          <w:sz w:val="24"/>
          <w:szCs w:val="24"/>
        </w:rPr>
      </w:pPr>
      <w:r>
        <w:rPr>
          <w:rFonts w:hAnsi="Times New Roman" w:cs="Times New Roman"/>
          <w:color w:val="000000"/>
          <w:sz w:val="24"/>
          <w:szCs w:val="24"/>
        </w:rPr>
        <w:t>- стульями;</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креслами для отдыха.</w:t>
      </w:r>
    </w:p>
    <w:p>
      <w:pPr>
        <w:spacing w:line="240" w:lineRule="auto"/>
        <w:rPr>
          <w:rFonts w:hAnsi="Times New Roman" w:cs="Times New Roman"/>
          <w:color w:val="000000"/>
          <w:sz w:val="24"/>
          <w:szCs w:val="24"/>
        </w:rPr>
      </w:pPr>
      <w:r>
        <w:rPr>
          <w:rFonts w:hAnsi="Times New Roman" w:cs="Times New Roman"/>
          <w:color w:val="000000"/>
          <w:sz w:val="24"/>
          <w:szCs w:val="24"/>
        </w:rPr>
        <w:t>4.1.3. Влажная уборка артистических уборных должна производиться ежедневно перед репетицией или спектаклем.</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артистическую уборную.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наличие перегоревших ламп;</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закрепления ламп накаливания, люминесцентных ламп;</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водяных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4.1.5. Убрать все лишние предметы, не загромождая при этом проходы, и проверить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Подготовиться к спектаклю (репетиции): нанести грим, надеть театральный костюм. Костюм должен быть сшит в соответствии с эскизом по фигуре артиста. Костюмы, изготовленные на жестких каркасах, должны выполняться так, чтобы исключить возможность нанесения травмы артисту 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4.1.7. Перед выходом артиста на сцену костюмер обязан осмотреть костюм и исправить дефекты.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Крыши здания в зимнее время должны регулярно очищаться от снега. Карнизы зданий, особенно со стороны подхода зрителей, должны регулярно проверяться и очищаться от наледи и сосулек.</w:t>
      </w:r>
    </w:p>
    <w:p>
      <w:pPr>
        <w:spacing w:line="240" w:lineRule="auto"/>
        <w:rPr>
          <w:rFonts w:hAnsi="Times New Roman" w:cs="Times New Roman"/>
          <w:color w:val="000000"/>
          <w:sz w:val="24"/>
          <w:szCs w:val="24"/>
        </w:rPr>
      </w:pPr>
      <w:r>
        <w:rPr>
          <w:rFonts w:hAnsi="Times New Roman" w:cs="Times New Roman"/>
          <w:color w:val="000000"/>
          <w:sz w:val="24"/>
          <w:szCs w:val="24"/>
        </w:rPr>
        <w:t>4.2.2. На подходах к театру должны устанавливаться урны.</w:t>
      </w:r>
    </w:p>
    <w:p>
      <w:pPr>
        <w:spacing w:line="240" w:lineRule="auto"/>
        <w:rPr>
          <w:rFonts w:hAnsi="Times New Roman" w:cs="Times New Roman"/>
          <w:color w:val="000000"/>
          <w:sz w:val="24"/>
          <w:szCs w:val="24"/>
        </w:rPr>
      </w:pPr>
      <w:r>
        <w:rPr>
          <w:rFonts w:hAnsi="Times New Roman" w:cs="Times New Roman"/>
          <w:color w:val="000000"/>
          <w:sz w:val="24"/>
          <w:szCs w:val="24"/>
        </w:rPr>
        <w:t>4.2.3. Территория хозяйственного двора должна быть асфальтирована, ограждена и освещаться в вечернее время.</w:t>
      </w:r>
    </w:p>
    <w:p>
      <w:pPr>
        <w:spacing w:line="240" w:lineRule="auto"/>
        <w:rPr>
          <w:rFonts w:hAnsi="Times New Roman" w:cs="Times New Roman"/>
          <w:color w:val="000000"/>
          <w:sz w:val="24"/>
          <w:szCs w:val="24"/>
        </w:rPr>
      </w:pPr>
      <w:r>
        <w:rPr>
          <w:rFonts w:hAnsi="Times New Roman" w:cs="Times New Roman"/>
          <w:color w:val="000000"/>
          <w:sz w:val="24"/>
          <w:szCs w:val="24"/>
        </w:rPr>
        <w:t>4.2.4. Помещения складов, расположенных на территории хоздвора, для хранения декораций и другого театрального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4.2.5. Устраивать площадки для открытого хранения в местах расположения смотровых колодцев, подземных сетей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4.2.6. Оборудование, установленное в здании театра, должно иметь технические паспорта, в которых содержатся его технические данные, основные чертежи и расчетные параметры главных узлов.</w:t>
      </w:r>
    </w:p>
    <w:p>
      <w:pPr>
        <w:spacing w:line="240" w:lineRule="auto"/>
        <w:rPr>
          <w:rFonts w:hAnsi="Times New Roman" w:cs="Times New Roman"/>
          <w:color w:val="000000"/>
          <w:sz w:val="24"/>
          <w:szCs w:val="24"/>
        </w:rPr>
      </w:pPr>
      <w:r>
        <w:rPr>
          <w:rFonts w:hAnsi="Times New Roman" w:cs="Times New Roman"/>
          <w:color w:val="000000"/>
          <w:sz w:val="24"/>
          <w:szCs w:val="24"/>
        </w:rPr>
        <w:t>4.2.7. В здании театра проживание артистов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4.2.8. В туалетах, уборных постоянно поддерживается чистота.</w:t>
      </w:r>
    </w:p>
    <w:p>
      <w:pPr>
        <w:spacing w:line="240" w:lineRule="auto"/>
        <w:rPr>
          <w:rFonts w:hAnsi="Times New Roman" w:cs="Times New Roman"/>
          <w:color w:val="000000"/>
          <w:sz w:val="24"/>
          <w:szCs w:val="24"/>
        </w:rPr>
      </w:pPr>
      <w:r>
        <w:rPr>
          <w:rFonts w:hAnsi="Times New Roman" w:cs="Times New Roman"/>
          <w:color w:val="000000"/>
          <w:sz w:val="24"/>
          <w:szCs w:val="24"/>
        </w:rPr>
        <w:t>4.2.9. Дежурные костюмерные должны размещаться в непосредственной близости с артистическими уборными и иметь отдельные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4.2.10.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Реквизит (ордена, портупея, пояса и др.) должны прикрепляться к костюму или надеваться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4.4.2. Не держать в карманах костюма острые, бьющиеся предметы, а также любые предметы, не относящиеся к исполняемой роли.</w:t>
      </w:r>
    </w:p>
    <w:p>
      <w:pPr>
        <w:spacing w:line="240" w:lineRule="auto"/>
        <w:rPr>
          <w:rFonts w:hAnsi="Times New Roman" w:cs="Times New Roman"/>
          <w:color w:val="000000"/>
          <w:sz w:val="24"/>
          <w:szCs w:val="24"/>
        </w:rPr>
      </w:pPr>
      <w:r>
        <w:rPr>
          <w:rFonts w:hAnsi="Times New Roman" w:cs="Times New Roman"/>
          <w:color w:val="000000"/>
          <w:sz w:val="24"/>
          <w:szCs w:val="24"/>
        </w:rPr>
        <w:t>4.4.3. При необходимости надеть СИЗ.</w:t>
      </w:r>
    </w:p>
    <w:p>
      <w:pPr>
        <w:spacing w:line="240" w:lineRule="auto"/>
        <w:rPr>
          <w:rFonts w:hAnsi="Times New Roman" w:cs="Times New Roman"/>
          <w:color w:val="000000"/>
          <w:sz w:val="24"/>
          <w:szCs w:val="24"/>
        </w:rPr>
      </w:pPr>
      <w:r>
        <w:rPr>
          <w:rFonts w:hAnsi="Times New Roman" w:cs="Times New Roman"/>
          <w:color w:val="000000"/>
          <w:sz w:val="24"/>
          <w:szCs w:val="24"/>
        </w:rPr>
        <w:t>4.4.4. При необходимости получить холодное оружие и проверить его исправность: надежность крепления рукояток к клинкам, наконечников к древкам копий и др. Рукоятки у всех видов оружия должны быть исправными и удобно размещаться в руке.</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Пройти целевой инструктаж при работах, связанных с повышенной опасностью, или работах, не связанных с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4.4.7. Актеру драмы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реквизита, оборудования, инструментов, приспособлений, лестниц, стремянок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предохранительных устройств,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при плохом самочувствии;</w:t>
      </w:r>
    </w:p>
    <w:p>
      <w:pPr>
        <w:spacing w:line="240" w:lineRule="auto"/>
        <w:rPr>
          <w:rFonts w:hAnsi="Times New Roman" w:cs="Times New Roman"/>
          <w:color w:val="000000"/>
          <w:sz w:val="24"/>
          <w:szCs w:val="24"/>
        </w:rPr>
      </w:pPr>
      <w:r>
        <w:rPr>
          <w:rFonts w:hAnsi="Times New Roman" w:cs="Times New Roman"/>
          <w:color w:val="000000"/>
          <w:sz w:val="24"/>
          <w:szCs w:val="24"/>
        </w:rPr>
        <w:t>-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участия в репетициях и спектаклях выходить на сцену необходимо только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Разрешением выхода на сцену является вызов ведущего режиссера.</w:t>
      </w:r>
    </w:p>
    <w:p>
      <w:pPr>
        <w:spacing w:line="240" w:lineRule="auto"/>
        <w:rPr>
          <w:rFonts w:hAnsi="Times New Roman" w:cs="Times New Roman"/>
          <w:color w:val="000000"/>
          <w:sz w:val="24"/>
          <w:szCs w:val="24"/>
        </w:rPr>
      </w:pPr>
      <w:r>
        <w:rPr>
          <w:rFonts w:hAnsi="Times New Roman" w:cs="Times New Roman"/>
          <w:color w:val="000000"/>
          <w:sz w:val="24"/>
          <w:szCs w:val="24"/>
        </w:rPr>
        <w:t>5.1.3. Проемы сцены, эстрады для выноса декораций, мебели и другого сценического имущества должны быть шириной не менее 2,5 м и высотой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5.1.4. Проемы, через которые выносятся декорации прямо на улицу или смежные неотапливаемые помещения, должны иметь тамбур, оборудованный тепловыми завесами и ватными занавесками, препятствующими в зимний период проникновению на сцену холодного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5.1.5. Декорации спектакля должны устанавливаться с таким расчетом, чтобы оставался круговой проход по сцене, эстраде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5.1.6. После установки оформления спектакля, концерта не разрешается оставлять на планшете сцены гвозди, обломки штопоров, мусор.</w:t>
      </w:r>
    </w:p>
    <w:p>
      <w:pPr>
        <w:spacing w:line="240" w:lineRule="auto"/>
        <w:rPr>
          <w:rFonts w:hAnsi="Times New Roman" w:cs="Times New Roman"/>
          <w:color w:val="000000"/>
          <w:sz w:val="24"/>
          <w:szCs w:val="24"/>
        </w:rPr>
      </w:pPr>
      <w:r>
        <w:rPr>
          <w:rFonts w:hAnsi="Times New Roman" w:cs="Times New Roman"/>
          <w:color w:val="000000"/>
          <w:sz w:val="24"/>
          <w:szCs w:val="24"/>
        </w:rPr>
        <w:t>5.1.7. Планшет игровой площадки устраивается горизонтальным либо наклонным с подъемом до 4 см на 1 м в сторону арьерсцены.</w:t>
      </w:r>
    </w:p>
    <w:p>
      <w:pPr>
        <w:spacing w:line="240" w:lineRule="auto"/>
        <w:rPr>
          <w:rFonts w:hAnsi="Times New Roman" w:cs="Times New Roman"/>
          <w:color w:val="000000"/>
          <w:sz w:val="24"/>
          <w:szCs w:val="24"/>
        </w:rPr>
      </w:pPr>
      <w:r>
        <w:rPr>
          <w:rFonts w:hAnsi="Times New Roman" w:cs="Times New Roman"/>
          <w:color w:val="000000"/>
          <w:sz w:val="24"/>
          <w:szCs w:val="24"/>
        </w:rPr>
        <w:t>5.1.8. Подъемно-отпускные площадки должны быть на одном уровне с полом других помещений сцены (разность 5 мм).</w:t>
      </w:r>
    </w:p>
    <w:p>
      <w:pPr>
        <w:spacing w:line="240" w:lineRule="auto"/>
        <w:rPr>
          <w:rFonts w:hAnsi="Times New Roman" w:cs="Times New Roman"/>
          <w:color w:val="000000"/>
          <w:sz w:val="24"/>
          <w:szCs w:val="24"/>
        </w:rPr>
      </w:pPr>
      <w:r>
        <w:rPr>
          <w:rFonts w:hAnsi="Times New Roman" w:cs="Times New Roman"/>
          <w:color w:val="000000"/>
          <w:sz w:val="24"/>
          <w:szCs w:val="24"/>
        </w:rPr>
        <w:t>5.1.9. Поверхность планшета игровой площадки должна быть чистой столярной работы. Головки шурупов, болтов и других деталей крепления настила углубляются не менее чем на 3 мм относительно поверхности планшета. Щели, выбоины, сколы, выступы и др. дефекты в щитах и между щитами не допускаются. Сучки в щитах должны высверливаться, а получившиеся отверстия заделываются деревянными пробками соответствующего диаметра на клее.</w:t>
      </w:r>
    </w:p>
    <w:p>
      <w:pPr>
        <w:spacing w:line="240" w:lineRule="auto"/>
        <w:rPr>
          <w:rFonts w:hAnsi="Times New Roman" w:cs="Times New Roman"/>
          <w:color w:val="000000"/>
          <w:sz w:val="24"/>
          <w:szCs w:val="24"/>
        </w:rPr>
      </w:pPr>
      <w:r>
        <w:rPr>
          <w:rFonts w:hAnsi="Times New Roman" w:cs="Times New Roman"/>
          <w:color w:val="000000"/>
          <w:sz w:val="24"/>
          <w:szCs w:val="24"/>
        </w:rPr>
        <w:t>5.1.10. Планшет игровой площадки после настила и укрепления щитов должен чисто простругиваться. Допускается покраска планшета только водным раствором чистого анилина (без эмульсии для натирки).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репетиции или спектакля актер драмы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электрооборудованием, аппаратурой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5.1.15. Правильно выполнять безопасные приемы работы при исполнении роли,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5.1.16. Подниматься и спускаться на игровые станки разрешается только по лестницам, при этом следует соблюдать строгий порядок и не допускать ненужной спешки.</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осторожность при работе на поворотном круге, подъемно-опускных площадках, вблизи люков-провалов, оркестровой ямы.</w:t>
      </w:r>
    </w:p>
    <w:p>
      <w:pPr>
        <w:spacing w:line="240" w:lineRule="auto"/>
        <w:rPr>
          <w:rFonts w:hAnsi="Times New Roman" w:cs="Times New Roman"/>
          <w:color w:val="000000"/>
          <w:sz w:val="24"/>
          <w:szCs w:val="24"/>
        </w:rPr>
      </w:pPr>
      <w:r>
        <w:rPr>
          <w:rFonts w:hAnsi="Times New Roman" w:cs="Times New Roman"/>
          <w:color w:val="000000"/>
          <w:sz w:val="24"/>
          <w:szCs w:val="24"/>
        </w:rPr>
        <w:t>5.1.18. Необходимо знать время подъема или спуска площадок, поворота круга, открытия люков по ходу спектакля.</w:t>
      </w:r>
    </w:p>
    <w:p>
      <w:pPr>
        <w:spacing w:line="240" w:lineRule="auto"/>
        <w:rPr>
          <w:rFonts w:hAnsi="Times New Roman" w:cs="Times New Roman"/>
          <w:color w:val="000000"/>
          <w:sz w:val="24"/>
          <w:szCs w:val="24"/>
        </w:rPr>
      </w:pPr>
      <w:r>
        <w:rPr>
          <w:rFonts w:hAnsi="Times New Roman" w:cs="Times New Roman"/>
          <w:color w:val="000000"/>
          <w:sz w:val="24"/>
          <w:szCs w:val="24"/>
        </w:rPr>
        <w:t>5.1.19. Отслеживать границы площадок, люков-провалов, место своего нахождения, которые должны быть помечены соответствующим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во время быстрых и частых перемен декораций во избежание получения травм от перемещаемого и опускаемого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особую осторожность при работе с холодным оружием.</w:t>
      </w:r>
    </w:p>
    <w:p>
      <w:pPr>
        <w:spacing w:line="240" w:lineRule="auto"/>
        <w:rPr>
          <w:rFonts w:hAnsi="Times New Roman" w:cs="Times New Roman"/>
          <w:color w:val="000000"/>
          <w:sz w:val="24"/>
          <w:szCs w:val="24"/>
        </w:rPr>
      </w:pPr>
      <w:r>
        <w:rPr>
          <w:rFonts w:hAnsi="Times New Roman" w:cs="Times New Roman"/>
          <w:color w:val="000000"/>
          <w:sz w:val="24"/>
          <w:szCs w:val="24"/>
        </w:rPr>
        <w:t>5.1.22. Актеры драмы, занятые в мизансценах с применением холодного оружия, должны пройти специальное обучение безопасному владению им, тщательно отрепетировать поставленный рисунок боя. Актеры, не прошедшие специальных репетиций, к спектаклю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5.1.23. Постановщик батальных сцен обязан представить в дирекцию театра письменную рекомендацию по охране труда и технике безопасности при выполнении поставленной композиции в структуре движения и в пространственном размещении исполнителей, с также список средств защиты от травм и ушибов при обыгрывании сцен и падении.</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 театра.</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репетиций и подготовительной работы (самостоятельных репетиций, занятий) актерам драматических театров предоставляются перерывы для отдыха, засчитываемые в рабочее время, продолжительностью 10 минут после каждых 2 часов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5.1.27. Ежедневно следить за своей физической формой (делать физическую зарядку), соблюдать режим.</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актеру драмы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и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в репетиционных залах в верхней одежде и обуви, раздеваться или вешать одежду, головные уборы, сумки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проходы, проезды, рабочие места, подходы к щитам с противопожарным инвентарем, пожарным кранам и общему рубильнику на сцене;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репетиции и находиться на сцене в игровой части или в кулисах сцены во время монтировки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за кулисами во время антракта, а также во время действия спектакля (репетиции), если актер не занят в данной сцене;</w:t>
      </w:r>
    </w:p>
    <w:p>
      <w:pPr>
        <w:spacing w:line="240" w:lineRule="auto"/>
        <w:rPr>
          <w:rFonts w:hAnsi="Times New Roman" w:cs="Times New Roman"/>
          <w:color w:val="000000"/>
          <w:sz w:val="24"/>
          <w:szCs w:val="24"/>
        </w:rPr>
      </w:pPr>
      <w:r>
        <w:rPr>
          <w:rFonts w:hAnsi="Times New Roman" w:cs="Times New Roman"/>
          <w:color w:val="000000"/>
          <w:sz w:val="24"/>
          <w:szCs w:val="24"/>
        </w:rPr>
        <w:t>- выходить на галереи, колосники и др.;</w:t>
      </w:r>
    </w:p>
    <w:p>
      <w:pPr>
        <w:spacing w:line="240" w:lineRule="auto"/>
        <w:rPr>
          <w:rFonts w:hAnsi="Times New Roman" w:cs="Times New Roman"/>
          <w:color w:val="000000"/>
          <w:sz w:val="24"/>
          <w:szCs w:val="24"/>
        </w:rPr>
      </w:pPr>
      <w:r>
        <w:rPr>
          <w:rFonts w:hAnsi="Times New Roman" w:cs="Times New Roman"/>
          <w:color w:val="000000"/>
          <w:sz w:val="24"/>
          <w:szCs w:val="24"/>
        </w:rPr>
        <w:t>- заходить в специальные помещения сцены;</w:t>
      </w:r>
    </w:p>
    <w:p>
      <w:pPr>
        <w:spacing w:line="240" w:lineRule="auto"/>
        <w:rPr>
          <w:rFonts w:hAnsi="Times New Roman" w:cs="Times New Roman"/>
          <w:color w:val="000000"/>
          <w:sz w:val="24"/>
          <w:szCs w:val="24"/>
        </w:rPr>
      </w:pPr>
      <w:r>
        <w:rPr>
          <w:rFonts w:hAnsi="Times New Roman" w:cs="Times New Roman"/>
          <w:color w:val="000000"/>
          <w:sz w:val="24"/>
          <w:szCs w:val="24"/>
        </w:rPr>
        <w:t>- сидеть и опираться на декорации, приготовленные в кулисах для монтировки следующих картин;</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непосредственной близости и над открытыми люками 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на сцене холодным оружием, не принадлежащим данному театру, без проверки и приведения его в соответствующее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а также аппаратурой, приборами,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spacing w:line="240" w:lineRule="auto"/>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spacing w:line="240" w:lineRule="auto"/>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color w:val="000000"/>
          <w:sz w:val="24"/>
          <w:szCs w:val="24"/>
        </w:rPr>
        <w:t>5.2.2. Разборные конструкции (стволы деревьев, ветки, памятники, постаменты) должны иметь соединения, исключающие смещение деталей по отношению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5.2.3. Поверхность бутафорских изделий, с которыми работает артист, должна быть без заусенцев и острых выступов, а их размещение на конструкции должно производиться с учетом возможного их задевания артистами или иным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5.2.4. Костюмы, изготовленные на жестких каркасах, должны выполняться так, чтобы исключить возможность нанесения травмы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5.2.5. Реквизит (ордена, портупеи, пояса, ожерелья) прикрепляется к костюму или надевается на актера так, чтобы исключить возможность нанесения травмы актеру или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репетиции и подготовительной работы (самостоятельные репетиции, занятия) предоставляются перерывы для отдыха,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неисправностей оборудования, приспособления, а также при возникновении иных условий, угрожающих жизни и здоровью работников, актеру следует прекратить работу и сообщить о них непосредственному руководителю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выполнить тушение собственными силами актеру следует в установленном порядке вызвать пожарную команду по телефону 101 и сообщить об этом непосредственному руководителю или руководству театра.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сценического действия с применением холодного оружия последнее немедленно вынести со сцены и сдать в бутафорский цех.</w:t>
      </w:r>
    </w:p>
    <w:p>
      <w:pPr>
        <w:spacing w:line="240" w:lineRule="auto"/>
        <w:rPr>
          <w:rFonts w:hAnsi="Times New Roman" w:cs="Times New Roman"/>
          <w:color w:val="000000"/>
          <w:sz w:val="24"/>
          <w:szCs w:val="24"/>
        </w:rPr>
      </w:pPr>
      <w:r>
        <w:rPr>
          <w:rFonts w:hAnsi="Times New Roman" w:cs="Times New Roman"/>
          <w:color w:val="000000"/>
          <w:sz w:val="24"/>
          <w:szCs w:val="24"/>
        </w:rPr>
        <w:t>Проследовать в артистическую уборную.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7.4. Требования соблюдения личной гигиены </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color w:val="000000"/>
          <w:sz w:val="24"/>
          <w:szCs w:val="24"/>
        </w:rPr>
        <w:t>7.4.2. Произвести уход за кожей косметическими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50a827321f041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