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w:t>
      </w:r>
      <w:r>
        <w:rPr>
          <w:rFonts w:hAnsi="Times New Roman" w:cs="Times New Roman"/>
          <w:b/>
          <w:bCs/>
          <w:color w:val="000000"/>
          <w:sz w:val="24"/>
          <w:szCs w:val="24"/>
        </w:rPr>
        <w:t>дезинфектора медицинского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дезинфектора медицинского.</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дезинфекторов </w:t>
      </w:r>
      <w:r>
        <w:rPr>
          <w:rFonts w:hAnsi="Times New Roman" w:cs="Times New Roman"/>
          <w:color w:val="000000"/>
          <w:sz w:val="24"/>
          <w:szCs w:val="24"/>
        </w:rPr>
        <w:t>ООО "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Порядок обучения по охране труда и проверки знания требований охраны труда, утвержденный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18.12.2020 № 928н</w:t>
      </w:r>
      <w:r>
        <w:rPr>
          <w:rFonts w:hAnsi="Times New Roman" w:cs="Times New Roman"/>
          <w:color w:val="000000"/>
          <w:sz w:val="24"/>
          <w:szCs w:val="24"/>
        </w:rPr>
        <w:t xml:space="preserve"> "Об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распространяется на переставной механизм для дезинфектора медицинского.</w:t>
      </w:r>
    </w:p>
    <w:p>
      <w:pPr>
        <w:spacing w:line="240" w:lineRule="auto"/>
        <w:rPr>
          <w:rFonts w:hAnsi="Times New Roman" w:cs="Times New Roman"/>
          <w:color w:val="000000"/>
          <w:sz w:val="24"/>
          <w:szCs w:val="24"/>
        </w:rPr>
      </w:pPr>
      <w:r>
        <w:rPr>
          <w:rFonts w:hAnsi="Times New Roman" w:cs="Times New Roman"/>
          <w:color w:val="000000"/>
          <w:sz w:val="24"/>
          <w:szCs w:val="24"/>
        </w:rPr>
        <w:t>3.2.Дезинфектору медицинскому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дезинфектором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дезинфектор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3.10.1. При выполнении работ дезинфектор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Во время работы на дезинфектора медицинского могут воздействовать следующие вредные и (или) опасные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уровень влажности;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физическое перенапряжение, переноска тяжестей).</w:t>
      </w:r>
    </w:p>
    <w:p>
      <w:pPr>
        <w:spacing w:line="240" w:lineRule="auto"/>
        <w:rPr>
          <w:rFonts w:hAnsi="Times New Roman" w:cs="Times New Roman"/>
          <w:color w:val="000000"/>
          <w:sz w:val="24"/>
          <w:szCs w:val="24"/>
        </w:rPr>
      </w:pPr>
      <w:r>
        <w:rPr>
          <w:rFonts w:hAnsi="Times New Roman" w:cs="Times New Roman"/>
          <w:color w:val="000000"/>
          <w:sz w:val="24"/>
          <w:szCs w:val="24"/>
        </w:rPr>
        <w:t>3.11.2. В качестве опасностей, в соответствии с перечнем профессиональных рисков и опасностей , представляющих угрозу жизни и здоровью работников,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выполнении работ дезинфектор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Застегнуть надетую спецодежду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дезинфектор обязан проверить исправность и комплектность исходных материалов (заготовок, полуфабрикатов) исправность съемных грузозахватных приспособлений; на каждом приспособлении должно быть клеймо или бирка с указанием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4.2.2. Получить со склада определенное количество инсектицидов. Доставку к месту дезинфекции инсектицидов производят в специальных сумках, чемоданах, используемых только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4.2.3. Категорически запрещено переносить пищевые продукты вместе с дезинсекционными средствами и хранить их в производственных или обрабатываемых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со склада определенное количество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4.4.2. Дезинфекционные средства должны иметь четкие паспорта с указанием названия средства, даты изготовления, срока годности.</w:t>
      </w:r>
    </w:p>
    <w:p>
      <w:pPr>
        <w:spacing w:line="240" w:lineRule="auto"/>
        <w:rPr>
          <w:rFonts w:hAnsi="Times New Roman" w:cs="Times New Roman"/>
          <w:color w:val="000000"/>
          <w:sz w:val="24"/>
          <w:szCs w:val="24"/>
        </w:rPr>
      </w:pPr>
      <w:r>
        <w:rPr>
          <w:rFonts w:hAnsi="Times New Roman" w:cs="Times New Roman"/>
          <w:color w:val="000000"/>
          <w:sz w:val="24"/>
          <w:szCs w:val="24"/>
        </w:rPr>
        <w:t>4.4.3. 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Рабочие места в помещениях должны быть оборудованы местными вытяжными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5.1.3. Тару, посуду или любые емкости, используемые для приготовления, хранения или транспортирования инсектицидных средств, запрещается в дальнейшем использовать для других целей.</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обработок дезсредствами каждые 45-50 мин необходимо делать перерыв на 10-15 минут, выйти на свежий воздух, сняв СИЗ.</w:t>
      </w:r>
    </w:p>
    <w:p>
      <w:pPr>
        <w:spacing w:line="240" w:lineRule="auto"/>
        <w:rPr>
          <w:rFonts w:hAnsi="Times New Roman" w:cs="Times New Roman"/>
          <w:color w:val="000000"/>
          <w:sz w:val="24"/>
          <w:szCs w:val="24"/>
        </w:rPr>
      </w:pPr>
      <w:r>
        <w:rPr>
          <w:rFonts w:hAnsi="Times New Roman" w:cs="Times New Roman"/>
          <w:color w:val="000000"/>
          <w:sz w:val="24"/>
          <w:szCs w:val="24"/>
        </w:rPr>
        <w:t>5.1.5. На месте проведения работ запрещается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5.1.8. Дезинфекционные средства хранят в неповрежденной таре в специальных помещениях-складах, оборудованных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5.1.9. Фасовку дезсредств осуществляют в вытяжном шкафу в специально отведенном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5.1.10.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w:t>
      </w:r>
    </w:p>
    <w:p>
      <w:pPr>
        <w:spacing w:line="240" w:lineRule="auto"/>
        <w:rPr>
          <w:rFonts w:hAnsi="Times New Roman" w:cs="Times New Roman"/>
          <w:color w:val="000000"/>
          <w:sz w:val="24"/>
          <w:szCs w:val="24"/>
        </w:rPr>
      </w:pPr>
      <w:r>
        <w:rPr>
          <w:rFonts w:hAnsi="Times New Roman" w:cs="Times New Roman"/>
          <w:color w:val="000000"/>
          <w:sz w:val="24"/>
          <w:szCs w:val="24"/>
        </w:rPr>
        <w:t>5.1.11. Мероприятия по обезвреживанию дезсредствами проводить с использованием средств индивидуальной защиты и с исправной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5.1.12. При неисправности контрольно-измерительных приборов (паропроводов, газоотводов, предохранительных клапанов, манометров и др.) работать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во время работы оборудование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5.1.14. Периодически, не реже 2 раз в смену, проверять работу манометров и предохранительных клапанов путем их продувки.</w:t>
      </w:r>
    </w:p>
    <w:p>
      <w:pPr>
        <w:spacing w:line="240" w:lineRule="auto"/>
        <w:rPr>
          <w:rFonts w:hAnsi="Times New Roman" w:cs="Times New Roman"/>
          <w:color w:val="000000"/>
          <w:sz w:val="24"/>
          <w:szCs w:val="24"/>
        </w:rPr>
      </w:pPr>
      <w:r>
        <w:rPr>
          <w:rFonts w:hAnsi="Times New Roman" w:cs="Times New Roman"/>
          <w:color w:val="000000"/>
          <w:sz w:val="24"/>
          <w:szCs w:val="24"/>
        </w:rPr>
        <w:t>5.1.15. Перед пуском пара в дезинфекционную камеру обязательно спустить скопившийся в паропроводах конденсат. При пуске и выключении вентили, краны и другую регулирующую аппаратуру открывать и закрывать плавно и медленно.</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ожогов следить за тем, чтобы все нагретые поверхности были изолированы или ограждены; передвигая каретки, пользоваться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5.1.17. При закрывании дверей и при их герметизации запрещается затягивать прижимные болты при помощи ударов во избежание срыва резьбы.</w:t>
      </w:r>
    </w:p>
    <w:p>
      <w:pPr>
        <w:spacing w:line="240" w:lineRule="auto"/>
        <w:rPr>
          <w:rFonts w:hAnsi="Times New Roman" w:cs="Times New Roman"/>
          <w:color w:val="000000"/>
          <w:sz w:val="24"/>
          <w:szCs w:val="24"/>
        </w:rPr>
      </w:pPr>
      <w:r>
        <w:rPr>
          <w:rFonts w:hAnsi="Times New Roman" w:cs="Times New Roman"/>
          <w:color w:val="000000"/>
          <w:sz w:val="24"/>
          <w:szCs w:val="24"/>
        </w:rPr>
        <w:t>5.1.18. При наличии силовой и осветительной электросети, а также электрооборудования руководствоваться Правилами технической эксплуатации электроустановок потребителей электрической энергии и Правилами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допускать хранения воспламеняющихся вещей и предметов около раскаленных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5.1.20. При проведении всех работ с дезинфекционными средствами обязательно соблюдать правила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5.1.21.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5.1.22. Нельзя касаться движущихся частей оборудования, открывать и снимать оградительные и предохранительные приспособления на ходу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5.1.23. При приготовлении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только разрешенные органами здравоохранения моющие и дезинфицирующие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не превышать установленные концентрацию и температуру моющих растворов (выше 50°С);</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распыления моющих и дезинфицирующих средств, попадания их растворов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5.1.24.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на оборудовании плавления руководствоваться инструкцией по эксплуатации оборудования завода -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Дезинфектор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Приготовление различных видов форм препаратов (растворов, эмульсий, суспензий, приманок), расфасовку порошков, пропитку белья дезинфекционными средствами следует проводить, используя средства индивидуальной защиты, вне помещений или в специально отведенных помещениях с приточно-вытяжной вентиляцией, или при открытых окнах, (форточках), или в специальном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5.2.3. Рабочие места в помещениях должны быть оборудованы местными вытяжными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5.2.4. Тару, посуду и другие емкости, используемые для приготовления, хранения или транспортирования дезинфекционных средств, запрещается в дальнейшем использовать для других целей.</w:t>
      </w:r>
    </w:p>
    <w:p>
      <w:pPr>
        <w:spacing w:line="240" w:lineRule="auto"/>
        <w:rPr>
          <w:rFonts w:hAnsi="Times New Roman" w:cs="Times New Roman"/>
          <w:color w:val="000000"/>
          <w:sz w:val="24"/>
          <w:szCs w:val="24"/>
        </w:rPr>
      </w:pPr>
      <w:r>
        <w:rPr>
          <w:rFonts w:hAnsi="Times New Roman" w:cs="Times New Roman"/>
          <w:color w:val="000000"/>
          <w:sz w:val="24"/>
          <w:szCs w:val="24"/>
        </w:rPr>
        <w:t>5.2.5. При проведении всех видов работ с дезинфекционными средствами следует обязательно соблюдать правила личной гигиены. Запрещено курить, пить и принимать пищу в обрабатываемом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5.2.6. Все мероприятия по обезвреживанию загрязненной дезинфекционными средствами спецодежды, ее стирка, обезвреживание транспортных средств, тары и посуды, применявшейся в процессе работы, проводятся с использованием средств индивидуальной защиты вне помещений или в специальных помещениях с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5.2.7. Запрещается оставлять без присмотра дезинфекционные средства на основе сильнодействующих ядов или передавать их постороннему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Дезинфектор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дезинфектор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дезинфектор должен немедленно оказать первую помощь пострадавшему, вызвать дезинфекторамедицинского или помочь доставить пострадавшего к дезинфектору,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Аварии или несчастные случаи могут произойти: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случаи контакта с высокоопасными веществами;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вдыхании паров вредных жидкостей, газов, пыли, тумана, дыма;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с веществами, которые вследствие реагирования со щелочами, кислотами, аминами, диоксидом серы, тиомочевинной, солями металлов и окислителями могут способствовать пожару и взрыву;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образования токсичных паров при нагревании;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воздействии на кожные покровы смазочных масел;</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воздействии на кожные покровы чистящих и обезжиривающих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электрооборудования для его тушения следует применять только углекислотные или порошковые огнетушители, не направляя в сторону людей струю углекислоты и порошка.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охрану,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6.4.3. При получении пострадавшим механической травмы, сопровождающейся кровотечением, необходимо провести остановку кровотечения. </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дезинфекторамедицинского,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дезинфектору.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Использованные при уборке тряпки, ветошь и другие материалы следует сложить в специально отведенное место (например,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7.1.2.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7.2.2. Места производства работ должны быть подвергнуты тщательной очистке, мойке.</w:t>
      </w:r>
    </w:p>
    <w:p>
      <w:pPr>
        <w:spacing w:line="240" w:lineRule="auto"/>
        <w:rPr>
          <w:rFonts w:hAnsi="Times New Roman" w:cs="Times New Roman"/>
          <w:color w:val="000000"/>
          <w:sz w:val="24"/>
          <w:szCs w:val="24"/>
        </w:rPr>
      </w:pPr>
      <w:r>
        <w:rPr>
          <w:rFonts w:hAnsi="Times New Roman" w:cs="Times New Roman"/>
          <w:color w:val="000000"/>
          <w:sz w:val="24"/>
          <w:szCs w:val="24"/>
        </w:rPr>
        <w:t>7.2.3. После проведения дезинфекции необходимо снять спецодежду, убрать средства индивидуальной защиты, спецодежду в установленное место; вымыть лицо, руки теплой водой с мылом, прополоскать рот водой, принять гигиенический душ.</w:t>
      </w:r>
    </w:p>
    <w:p>
      <w:pPr>
        <w:spacing w:line="240" w:lineRule="auto"/>
        <w:rPr>
          <w:rFonts w:hAnsi="Times New Roman" w:cs="Times New Roman"/>
          <w:color w:val="000000"/>
          <w:sz w:val="24"/>
          <w:szCs w:val="24"/>
        </w:rPr>
      </w:pPr>
      <w:r>
        <w:rPr>
          <w:rFonts w:hAnsi="Times New Roman" w:cs="Times New Roman"/>
          <w:color w:val="000000"/>
          <w:sz w:val="24"/>
          <w:szCs w:val="24"/>
        </w:rPr>
        <w:t>5.4. Закрыть вентили (краны) на трубопроводах пара, холодной и горячей воды.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работы отработанные растворы необходимо слить в стеклянную тару с крышкой для их последующей утилизации. Не допускается сливать в канализацию неразбавленные дезинфицирующие растворы.</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убрать растворы в места, предназначенные для их хранения, в закрывающиеся шкафы (сейфы).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После работы на объекте необходимо снять спецодежду и другие средства индивидуальной защиты, вытряхнуть, просушить и проветрить вне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7.4.2. Вымыть руки теплой водой с мылом, по возможности принять душ.</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элеватора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5.5.4. Обо всех нарушениях требований охраны труда, обнаруженных во время работы, сообщить своему непосредственному руководителю.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26688b2c2ed4f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