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диспетчера по встрече и посадке авиаперевозки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по встрече и посадке авиаперевозки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по встрече и посадке авиаперевозки;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по встрече и посадке авиаперевозки;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по встрече и посадке авиаперевозки;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по встрече и посадке авиаперевозки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по встрече и посадке авиаперевозки.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по встрече и посадке авиаперевозки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по встрече и посадке авиаперевозки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спотыкания и падения из-за неровностей на полу, расположенных в зоне ходьбы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 (малоподвижная поза),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работе за экраном дисплея;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недостаточное освещение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блесткость (прямая и отраженная) от источников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является монитор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(температуры, относительной влажности и подвижности воздуха)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Рабочее место с персональным компьютером по отношению к световым проемам должно располагаться так, чтобы естественный свет падал сбоку, преимущественно слева.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Оконные проемы в помещении, где используется персональный компьютер, должны быть по возможности оборудованы устройствами, защищающими диспетчера от прямого солнечного света (например, внешними козырьками, защитной сеткой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Диспетчер должен знать о том, что площадь на одно рабочее место диспетчера, работающего с персональным компьютером на базе электроннолучевой трубки должна составлять не менее 6,0 м, а на базе плоского дискретного экрана (жидкокристаллического, плазменного) - 4,5 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Поверхность пола в помещении должна быть ровной, без выбоин, нескользкой, удобной для очистки и влажной уборки, обладать антистатическими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изображения,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диспетчерского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Помещение с персональными компьютерами должны оборудоваться системами отопления, кондиционирования воздуха или эффективной вентиляцией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Диспетчер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Диспетчер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 диспетчеров авиаперевозки осуществляется по графикам сменности, обеспечивающим непрерывность производственного процесса и регулярные выходные дни.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работников (диспетчеров), осуществляющих непосредственное управление воздушным движением, имеющих действующее свидетельство диспетчера, установлена сокращенная продолжительность рабочей недели – 36 часов и предоставлено право на дополнительный отпуск.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обеспечения оптимальной работоспособности и сохранения здоровья диспетчеров авиаперевозки на протяжении рабочей смены необходимо устанавливать регламентированные перерывы, которые включаются в рабочее время. Время, продолжительность и частота регламентированных перерывов в течение рабочей смены должны устанавливаться в зависимости от реальных условий производственной нагрузки и длительности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Диспетчерам, осуществляющим непосредственное управление воздушным движением за диспетчерским пультом, оборудованным видеодисплейным терминалом, после двух часов непрерывной работы предоставляется регламентированный перерыв продолжительностью не менее 20 мин., а при интенсивности воздушного движения более допустимой (регламентируется отраслевыми нормативными документами) – дополнительный перерыв продолжительностью 10 мин. после каждого часа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в ночную смену необходимо предусматривать предоставление диспетчерам авиаперевозки одночасового отдыха с правом сна в специально оборудованном помещении, как правило, через 4 часа после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Помещения для отдыха диспетчеров авиаперевозки должны отвечать гигиеническим требованиям, в том числе по показателям микроклимата и шума. Оконные проемы должны быть оборудованы звукопоглощающими устройствами и двойными шторами.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снятия нервно – эмоционального напряжения, отрицательного влияния гиподинамии и гипокинезии, утомления зрительного анализатора целесообразно в регламентированные перерывы выполнять специальные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Снижение негативного влияния монотонии может быть обеспечено в процессе работы сменой форм деятельности диспетчера авиаперевозки.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профилактики перенапряжения у диспетчеров авиаперевозки рекомендуется в конце рабочей смены проводить психофизиологическую разгрузку в специально оборудованном, близко расположенном помещении. Оборудование комнаты психологической разгрузки осуществляется в соответствии с рекомендациями по предупреждению переутомления работников физического и умственного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Продолжительность ежедневного междусменного отдыха должна быть не менее двойной продолжительности времени работы в предшествующий отдыху рабочий день (смену).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целях предупреждения возникновения заболеваний, связанных с условиями труда, диспетчеры авиаперевозки должны проходить обязательные предварительные при поступлении на работу и периодические медицинские осмотры (освидетельствования).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Обязательные предварительные при поступлении на работу и периодические медицинские осмотры (освидетельствования) диспетчеров авиаперевозки проводятся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Данные о прохождении медицинских осмотров подлежат внесению в личные медицинские книжки и учету лечебно – профилактическими организациями.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Лечебно – профилактические и оздоровительные мероприятия для диспетчеров авиаперевозки проводятся с учетом специфики их трудовой деятельности и результатов проведенных медицинских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диспетчер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диспетчеру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диспетчеру не разрешается оставлять свое рабочее место; это допускается только в исключительных случаях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Диспетчеру следует проявлять осторожность,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передвижении следует обращать внимание на неровности на полу и скользкие места (например, после мытья полов) помещения,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необходимости подхода к месту выполнения погрузочно-разгрузочных работ диспетчеру следует быть внимательным, принять меры предосторожности, предотвращающие случайное попадание в опасную зону (например, движущиеся или вращающиеся частей механизмов).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Диспетчеру следует выполнять работу в той последовательности, которая определена инструкцией по эксплуатации используемого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подключения оборудования к электрической сети диспетчер должен использовать шнур питания, поставляемый в комплекте с компьютером.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Пользователь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санитарные нормы и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от глаз до экрана в пределах не менее 50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Диспетчер должен знать, что рациональная рабочая поза способствует уменьшению утомляемости;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5.1.24.1. При помощи поворотной площадки видеомонитор должен быть отрегулирован в соответствии с рабочей позой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5.1.24.2. Конструкция рабочего стула (кресла) должна обеспечивать поддержание рабочей позы,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5.1.24.3. Тип рабочего стула (кресла) должен выбираться в зависимости от характера и продолжительности работы с учетом роста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5.1.24.4.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5.1.24.5. Поверхность сиденья, спинки и других элементов стула (кресла) должна быть полумягкой, с нескользящим, не электризуемым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5.1.24.6. Периодически необходимо организовывать перерыв для проведения комплекса упражнений для профилактики зрительного утомления, повышения активности центральной нервной системы, снятия напряжения с мышц шеи и плечевого пояса, с мышц туловища, для укрепления мышц и связок нижних конечностей.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использовании электронного оборудования, в том числе сенсорного экрана, клавиатуры, компьютерной мыши необходимо ежедневно дезинфицировать их в соответствии с рекомендациями производителя либо с использованием растворов или салфеток на спиртовой основе, содержащих не менее 70%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помещении, где организовано рабочее место с компьютером (ноутбуком) или планшетом, необходимо предусмотреть естественное освещение и искусственное общее и местное на рабочем столе. Источник местного освещения на рабочем месте обучающегося должен располагаться сбоку от экрана персонального компьютера (ноутбука) или планшета. Освещение не должно создавать бликов на поверхности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уменьшения напряжения зрения диспетчеру следует установить на экране видеотерминала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уменьшения зрительной утомляемости диспетчеру предпочтительнее работать в таком режиме, чтобы на светлом экране видеомонитора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Диспетчер должен знать и соблюдать основные требования электробезопасности при работе с потребителями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Все соединительные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включении или выключении любого электрического потребителя следует браться за колодку штепсельной вилки; нельзя для этой цели тянуть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Корпуса электрического диспетчерского оборудования, находящегося на рабочем месте диспетчера,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Нельзя касаться руками токоведущих частей электрооборудования,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следует складывать посторонние предметы, документы и т.п. на защитные кожухи диспетчерского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оборудования диспетчер должен немедленно сообщить об этом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неполадки, возникшие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защитном кожухе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человека электрическим током, первую помощь пострадавшему следует оказывать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6.2.4.4. Вызвать скорую медицинскую помощь (врача) или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Необходимо помнить, что спасение пострадавшего зависит от быстроты освобождения его от действия электрического тока, а также от правильного и своевременного оказания ему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зависимости от состояния пострадавшего, ему следует немедленно оказать первую помощь (искусственное дыхание, наружный массаж сердца).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возгорании персонального компьютера или другой электроустановки диспетчер должен немедленно сообщить о пожаре в пожарную охрану, отключить электроустановку от источника питания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тушении пожара следует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током; для тушения любых электроустановок, находящихся под напряжением, необходимо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2977749da245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