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службы противопожарного и аварийно-спасательного обеспечения полетов (СПАСОП)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службы противопожарного и аварийно-спасательного обеспечения полетов (СПАСОП)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службы противопожарного и аварийно-спасательного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службы противопожарного и аварийно-спасательного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службы противопожарного и аварийно-спасательного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службы противопожарного и аварийно-спасательного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службы противопожарного и аварийно-спасательного обеспечения полетов.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службы противопожарного и аварийно-спасательного обеспечения полетов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2.1.2.Порядок обучения по охране труда и проверки знаний требований охраны труда 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«Санитарно-эпидемиологические требования к условиям труда»;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диспетчера службы противопожарного и аварийно-спасательного обеспечения полетов к работе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 и падения из-за неровностей на полу, расположенных в зоне ходьбы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 (малоподвижная поза),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работе за экраном дисплея;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недостаточное освещение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блесткость (прямая и отраженная) от источников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является монитор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(температуры, относительной влажности и подвижности воздуха)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Рабочее место с персональным компьютером по отношению к световым проемам должно располагаться так, чтобы естественный свет падал сбоку, преимущественно слева.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Оконные проемы в помещении, где используется персональный компьютер, должны быть по возможности оборудованы устройствами, защищающими диспетчера от прямого солнечного света (например, внешними козырьками, защитной сеткой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Диспетчер должен знать о том, что площадь на одно рабочее место диспетчера, работающего с персональным компьютером на базе электроннолучевой трубки должна составлять не менее 6,0 м , а на базе плоского дискретного экрана (жидкокристаллического, плазменного) - 4,5 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Поверхность пола в помещении должна быть ровной, без выбоин, нескользкой, удобной для очистки и влажной уборки, обладать антистатическими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изображения,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диспетчерского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Помещение с персональными компьютерами должны оборудоваться системами отопления, кондиционирования воздуха или эффективной вентиляцией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Диспетчер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Диспетчер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соблюдать рекомендации к организации режимов труда и отдыха работников зрительно-напряженного труда (пользователи ВДТ и ПЭВМ).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преждевременной утомляемости пользователей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возникновении у работающих с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за ПЭВМ необходимо применять профилактические мероприятия для предупреждения развития стресса: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Экран видеомонитора должен находиться от глаз пользователя на оптимальном расстоянии 600-700 мм (но не ближе 500 мм),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 При этом допускается использование рабочих столов различных конструкций, отвечающих современным требованиям эргономики. Поверхность рабочего стола должна иметь коэффициент отражения 0,5-0,7.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Конструкция рабочего стула (кресла) должна позволять изменять позу с целью снижения статистического напряжения мышц шейно-плечевой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осуществимой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Поверхность сиденья, спинки и других частей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При организации и оборудовании рабочих мест с ПЭВМ предусматривают обеспечение высоты рабочей поверхности стола в пределах 680-800 мм;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1000, 1200 и 1400 мм, глубину 800 и 1000 мм при нерегулируемой его высоте, равной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Конструкция рабочего стула должна обеспечивать: ширину и глубину поверхности сиденья не менее 400 мм; поверхность сиденья с закругленным передним краем; регулировку высоты поверхности сиденья в пределах 400-550 мм и углам наклона вперед до 15° и назад до 5°; высоту опорной поверхности спинки (300±20) мм, ширину не менее 380 мм и радиус кривизны горизонтальной плоскости 400 мм; угол наклона спинки в вертикальной плоскости в пределах (0±30)°; регулировку расстояния спинки от переднего края сиденья в пределах 260-400 мм; стационарные или съемные подлокотники длиной не менее 250 мм и шириной - 50-70 мм; регулировку высоты подлокотников над сиденьем в пределах (230±30)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Рабочее место при работе за ПЭВМ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20°.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Клавиатуру следует располагать на поверхности стола на расстоянии 100-300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5.1.8.12. Действие стресс-раздражителя при выполнении зрительно-напряженных работ обусловлено чрезмерным или длительным воздействием факторов трудового процесса, а именно, временем работы непосредственным наблюдением за экраном ВДТ.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5.1.8.13. Для снятия зрительного перенапряжения необходимо проведение профилактических мероприятий в режиме рабочего дня: комплекс упражнений зрительной гимнастики, комплекс упражнений для укрепления глазодвигательных мышц и тренировки аккомодации.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5.1.8.14. Принимая во внимание, что выполнение зрительно-напряженных работ происходит чаще всего сидя, необходимо выполнение упражнений, направленных на расслабление мышц, принимающих непосредственное участие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5.1.8.15.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лиц, выполняющих зрительно-напряженные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аэродрома,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оборудования диспетчер должен немедленно сообщить об этом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неполадки, возникшие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защитном кожухе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человека электрическим током, первую помощь пострадавшему следует оказывать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Необходимо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зависимости от состояния пострадавшего, ему следует немедленно оказать первую помощь (искусственное дыхание, наружный массаж сердца).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возгорании персонального компьютера или другой электроустановки диспетчер должен немедленно сообщить о пожаре в пожарную охрану, отключить электроустановку от источника питания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тушении пожара следует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током; для тушения любых электроустановок, находящихся под напряжением,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fcc4120d8a4a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