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диспетчера управления воздушным движением (диспетчер УВД)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 управления воздушным движением (диспетчер УВД)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 управления воздушным движением;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 управления воздушным движением;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 управления воздушным движением;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диспетчерами управления воздушным движением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 управления воздушным движением.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управления воздушным движением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диспетчером управления воздушным движением (диспетчер УВД)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диспетчера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спотыкания и падения из-за неровностей на полу, расположенных в зоне ходьбы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длительное статическое напряжение мышц спины, шеи, рук и ног (малоподвижная поза),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зрительного анализатора при работе за экраном дисплея;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недостаточное освещение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блесткость (прямая и отраженная) от источников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ионизирующие и неионизирующие излучения, источниками которых является монитор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неудовлетворительные параметры микроклимата (температуры, относительной влажности и подвижности воздуха)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Рабочее место с персональным компьютером по отношению к световым проемам должно располагаться так, чтобы естественный свет падал сбоку, преимущественно слева.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того чтобы в процессе работы не возникало перенапряжение зрительного анализатора, диспетчеру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Оконные проемы в помещении, где используется персональный компьютер, должны быть по возможности оборудованы устройствами, защищающими диспетчера от прямого солнечного света (например, внешними козырьками, защитной сеткой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Диспетчер должен знать о том, что площадь на одно рабочее место диспетчера, работающего с персональным компьютером на базе электроннолучевой трубки должна составлять не менее 6,0 м , а на базе плоского дискретного экрана (жидкокристаллического, плазменного) - 4,5 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Поверхность пола в помещении должна быть ровной, без выбоин, нескользкой, удобной для очистки и влажной уборки, обладать антистатическими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повышения контрастности изображения,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диспетчерского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Помещение с персональными компьютерами должны оборудоваться системами отопления, кондиционирования воздуха или эффективной вентиляцией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правильность установки стола, стула, подставки для ног, пюпитра, угла наклона экрана, положение клавиатуры, положение "мыши"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Диспетчер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Диспетчер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 диспетчеров УВД осуществляется по графикам сменности, обеспечивающим непрерывность производственного процесса и регулярные выходные дни.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работников (диспетчеров), осуществляющих непосредственное управление воздушным движением, имеющих действующее свидетельство диспетчера, установлена сокращенная продолжительность рабочей недели – 36 часов и предоставлено право на дополнительный отпуск.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обеспечения оптимальной работоспособности и сохранения здоровья диспетчеров УВД на протяжении рабочей смены необходимо устанавливать регламентированные перерывы, которые включаются в рабочее время. Время, продолжительность и частота регламентированных перерывов в течение рабочей смены должны устанавливаться в зависимости от реальных условий производственной нагрузки и длительности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Диспетчерам, осуществляющим непосредственное управление воздушным движением за диспетчерским пультом, оборудованным видеодисплейным терминалом, после двух часов непрерывной работы предоставляется регламентированный перерыв продолжительностью не менее 20 мин., а при интенсивности воздушного движения более допустимой (регламентируется отраслевыми нормативными документами) – дополнительный перерыв продолжительностью 10 мин. после каждого часа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в ночную смену необходимо предусматривать предоставление диспетчерам УВД одночасового отдыха с правом сна в специально оборудованном помещении, как правило, через 4 часа после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Помещения для отдыха диспетчеров УВД должны отвечать гигиеническим требованиям, в том числе по показателям микроклимата и шума. Оконные проемы должны быть оборудованы звукопоглощающими устройствами и двойными шторами.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снятия нервно – эмоционального напряжения, отрицательного влияния гиподинамии и гипокинезии, утомления зрительного анализатора целесообразно в регламентированные перерывы выполнять специальные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Снижение негативного влияния монотонии может быть обеспечено в процессе работы сменой форм деятельности диспетчера УВД.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профилактики перенапряжения у диспетчеров УВД рекомендуется в конце рабочей смены проводить психофизиологическую разгрузку в специально оборудованном, близко расположенном помещении. Оборудование комнаты психологической разгрузки осуществляется в соответствии с рекомендациями по предупреждению переутомления работников физического и умственного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Продолжительность ежедневного междусменного отдыха должна быть не менее двойной продолжительности времени работы в предшествующий отдыху рабочий день (смену).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целях предупреждения возникновения заболеваний, связанных с условиями труда, диспетчеры УВД должны проходить обязательные предварительные при поступлении на работу и периодические медицинские осмотры (освидетельствования).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Обязательные предварительные при поступлении на работу и периодические медицинские осмотры (освидетельствования) диспетчеров УВД проводятся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Данные о прохождении медицинских осмотров подлежат внесению в личные медицинские книжки и учету лечебно – профилактическими организациями.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Лечебно – профилактические и оздоровительные мероприятия для диспетчеров УВД проводятся с учетом специфики их трудовой деятельности и результатов проведенных медицинских 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диспетчер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диспетчеру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диспетчеру не разрешается оставлять свое рабочее место; это допускается только в исключительных случаях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Диспетчеру следует проявлять осторожность,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передвижении следует обращать внимание на неровности на полу и скользкие места (например, после мытья полов) помещения, остерегаться падения из-за поскальзывания; во избежание несчастных случаев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необходимости подхода к месту выполнения погрузочно-разгрузочных работ диспетчеру следует быть внимательным, принять меры предосторожности, предотвращающие случайное попадание в опасную зону (например, движущиеся или вращающиеся частей механизмов).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Диспетчеру следует выполнять работу в той последовательности, которая определена инструкцией по эксплуатации используемого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подключения оборудования к электрической сети диспетчер должен использовать шнур питания, поставляемый в комплекте с компьютером.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Пользователь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санитарные нормы и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расстояние от глаз до экрана в пределах не менее 50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Диспетчер должен знать, что рациональная рабочая поза способствует уменьшению утомляемости; для этого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5.1.24.1. При помощи поворотной площадки видеомонитор должен быть отрегулирован в соответствии с рабочей позой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5.1.24.2. Конструкция рабочего стула (кресла) должна обеспечивать поддержание рабочей позы,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5.1.24.3. Тип рабочего стула (кресла) должен выбираться в зависимости от характера и продолжительности работы с учетом роста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5.1.24.4.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5.1.24.5. Поверхность сиденья, спинки и других элементов стула (кресла) должна быть полумягкой, с нескользящим, не электризуемым и воздухопроницаемым покрытием, обеспечивающим легкую очистку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5.1.24.6. Периодически необходимо организовывать перерыв для проведения комплекса упражнений для профилактики зрительного утомления, повышения активности центральной нервной системы, снятия напряжения с мышц шеи и плечевого пояса, с мышц туловища, для укрепления мышц и связок нижних конечностей.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использовании электронного оборудования, в том числе сенсорного экрана, клавиатуры, компьютерной мыши необходимо ежедневно дезинфицировать их в соответствии с рекомендациями производителя либо с использованием растворов или салфеток на спиртовой основе, содержащих не менее 70%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помещении, где организовано рабочее место с компьютером (ноутбуком) или планшетом, необходимо предусмотреть естественное освещение и искусственное общее и местное на рабочем столе. Источник местного освещения на рабочем месте обучающегося должен располагаться сбоку от экрана персонального компьютера (ноутбука) или планшета. Освещение не должно создавать бликов на поверхности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уменьшения напряжения зрения диспетчеру следует установить на экране видеотерминала оптимальный цветовой режим (если такая возможность имеется); при этом рекомендуются ненасыщенные цвета: светло-зеленый, желто-зеленый, желто-оранжевый, желто-коричневый; по возможности диспетчер должен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Для уменьшения зрительной утомляемости диспетчеру предпочтительнее работать в таком режиме, чтобы на светлом экране видеомонитора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Диспетчер должен знать и соблюдать основные требования электробезопасности при работе с потребителями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Все соединительные электрические шнуры должны быть в резиновой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включении или выключении любого электрического потребителя следует браться за колодку штепсельной вилки; нельзя для этой цели тянуть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Корпуса электрического диспетчерского оборудования, находящегося на рабочем месте диспетчера,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избежание случаев электротравматизма нельзя снимать кожухи с оборудования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Нельзя касаться руками токоведущих частей электрооборудования,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следует складывать посторонние предметы, документы и т.п. на защитные кожухи диспетчерского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оборудования диспетчер должен немедленно сообщить об этом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Диспетчеру не следует самому устранять технические неполадки, возникшие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Диспетчер не должен производить работу при снятом защитном кожухе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человека электрическим током, первую помощь пострадавшему следует оказывать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6.2.4.1. Освободить пострадавшего от действия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6.2.4.2. Определить характер и тяжесть электротравмы и последовательность действий по спасению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6.2.4.3. Выполнить необходимые действия по спасению пострадавшего и поддержанию его основных жизненно важных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6.2.4.4. Вызвать скорую медицинскую помощь (врача) или доставить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Необходимо помнить, что спасение пострадавшего зависит от быстроты освобождения его от действия электрического тока, а также от правильного и своевременного оказания ему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зависимости от состояния пострадавшего, ему следует немедленно оказать первую помощь (искусственное дыхание, наружный массаж сердца).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возгорании персонального компьютера или другой электроустановки диспетчер должен немедленно сообщить о пожаре в пожарную охрану, отключить электроустановку от источника питания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тушении пожара следует помнить, что применение средств пожаротушения, проводящих электрический ток (например, вода, пена), может привести к поражению людей электрическим током; для тушения любых электроустановок, находящихся под напряжением, необходимо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3bc6491c8244a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