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диспетчера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следует выполнять работу в той последовательности, которая определена инструкцией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помощи поворотной площадки монитор персонального компьютера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Плоскость рабочего стола должна находиться на высоте 65–85 см с учетом индивидуальных особенностей диспетчера, при отсутствии такой возможности высота стола должна быть не менее 72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Пространство под столом для ног должно быть: по высоте — не менее 80 см, по ширине — не менее 50 см, по глубине —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Рабочее кресло должно быть снабжено подъемно-поворотным устройством, обеспечивающим регулирование высоты сидения и спинки, высота сидения от пола должна быть в пределах 42–55 см, ширина — не менее 40 см, глубина — не менее 38 см, высота опорной поверхности спинки должна быть не менее 30 см, ширина — не менее 38 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Расстояние от экрана монитора до глаз диспетчера должно быть не менее 40–80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самодельные электрические шнуры для подключения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включении или выключении пульта следует браться за колодку штепсельной вилки, нельзя для этой цели браться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складывать посторонние предметы, документы и т. п. на 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передавать свою работу на диспетчерском пульте лицам, не имеющим права работы на 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следует установить на 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предпочтительнее работать в таком режиме, чтобы на 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 целью снижения зрительного и костно-мышечного утомления диспетчеру, работающему на персональном компьютере, следует соблюдать установленный режим труда и отдыха, к 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Продолжительность непрерывной работы за дисплеем не должна превышать 2–2,5 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В течение рабочего дня следует делать два регламентированных перерыва по 10 минут: первый — через 2–2,5 часа с начала работы, второй — через 2 часа после обеденного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Для снятия зрительного и позотонического напряжения диспетчеру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Во время регламентированных перерывов для снижения нервно-эмоционального напряжения, снятия утомления диспетчеру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b924cf04a44d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