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дозиметриста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дозиметриста.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дозиметристом допускаются лица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психоэмоциональное напряжение, переутомление.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При выполнении опасных видов работ получить инструктаж и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дозиметра, радиометра, иных приборов, инструментов,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дату поверки рабочего оборудования (дозиметра, радиометра и др.), наличие необходимых маркировок, пломб.</w:t>
      </w:r>
    </w:p>
    <w:p>
      <w:pPr>
        <w:spacing w:line="240" w:lineRule="auto"/>
        <w:rPr>
          <w:rFonts w:hAnsi="Times New Roman" w:cs="Times New Roman"/>
          <w:color w:val="000000"/>
          <w:sz w:val="24"/>
          <w:szCs w:val="24"/>
        </w:rPr>
      </w:pPr>
      <w:r>
        <w:rPr>
          <w:rFonts w:hAnsi="Times New Roman" w:cs="Times New Roman"/>
          <w:color w:val="000000"/>
          <w:sz w:val="24"/>
          <w:szCs w:val="24"/>
        </w:rPr>
        <w:t>4.1.5. Собрать рабочее оборудование, подключить необходимые кабели, ионизационные камеры, штанги и т. д.</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Включить оборудование. Выбрать измеряемый параметр, размерность и диапазон измерения.</w:t>
      </w:r>
    </w:p>
    <w:p>
      <w:pPr>
        <w:spacing w:line="240" w:lineRule="auto"/>
        <w:rPr>
          <w:rFonts w:hAnsi="Times New Roman" w:cs="Times New Roman"/>
          <w:color w:val="000000"/>
          <w:sz w:val="24"/>
          <w:szCs w:val="24"/>
        </w:rPr>
      </w:pPr>
      <w:r>
        <w:rPr>
          <w:rFonts w:hAnsi="Times New Roman" w:cs="Times New Roman"/>
          <w:color w:val="000000"/>
          <w:sz w:val="24"/>
          <w:szCs w:val="24"/>
        </w:rPr>
        <w:t>4.2.2. Произвести настройку и тестирование оборудования с помощью контрольного источника.</w:t>
      </w:r>
    </w:p>
    <w:p>
      <w:pPr>
        <w:spacing w:line="240" w:lineRule="auto"/>
        <w:rPr>
          <w:rFonts w:hAnsi="Times New Roman" w:cs="Times New Roman"/>
          <w:color w:val="000000"/>
          <w:sz w:val="24"/>
          <w:szCs w:val="24"/>
        </w:rPr>
      </w:pPr>
      <w:r>
        <w:rPr>
          <w:rFonts w:hAnsi="Times New Roman" w:cs="Times New Roman"/>
          <w:color w:val="000000"/>
          <w:sz w:val="24"/>
          <w:szCs w:val="24"/>
        </w:rPr>
        <w:t>4.2.3. При необходимости изменить параметры настойки.</w:t>
      </w:r>
    </w:p>
    <w:p>
      <w:pPr>
        <w:spacing w:line="240" w:lineRule="auto"/>
        <w:rPr>
          <w:rFonts w:hAnsi="Times New Roman" w:cs="Times New Roman"/>
          <w:color w:val="000000"/>
          <w:sz w:val="24"/>
          <w:szCs w:val="24"/>
        </w:rPr>
      </w:pPr>
      <w:r>
        <w:rPr>
          <w:rFonts w:hAnsi="Times New Roman" w:cs="Times New Roman"/>
          <w:color w:val="000000"/>
          <w:sz w:val="24"/>
          <w:szCs w:val="24"/>
        </w:rPr>
        <w:t>4.2.4. Произвести сброс показаний нажатием кнопки "СБРОС".</w:t>
      </w:r>
    </w:p>
    <w:p>
      <w:pPr>
        <w:spacing w:line="240" w:lineRule="auto"/>
        <w:rPr>
          <w:rFonts w:hAnsi="Times New Roman" w:cs="Times New Roman"/>
          <w:color w:val="000000"/>
          <w:sz w:val="24"/>
          <w:szCs w:val="24"/>
        </w:rPr>
      </w:pPr>
      <w:r>
        <w:rPr>
          <w:rFonts w:hAnsi="Times New Roman" w:cs="Times New Roman"/>
          <w:color w:val="000000"/>
          <w:sz w:val="24"/>
          <w:szCs w:val="24"/>
        </w:rPr>
        <w:t>4.2.5. Подготовить рабочее место для безопасной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предохранительных устройств, защитных блокировок;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 противопожарных средств, аптечки;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4.2.6.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иных поверхностей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4.2.7. Обо всех обнаруженных неисправностях дозиметрического и иного оборудования,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Дозиметристу не следует приступать к работе при следующих нарушениях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указанная в инструкции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несвоевременное проведение очередных испытаний (технического освидетельствования, поверки)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неисправность необходимых инструментов, приспособлений;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неисправность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неисправность ограждений, предохранительных устройств, защитных блокировок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невыполнение предписаний органов государственного надзора;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постоянного контроля со стороны ответственных лиц за безопасное производство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непрохождение целевого инструктажа на производство разовых работ, не связанных с должностными обязанностями, а также работ, связанных с повышенной опасностью;— непрохождение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(дозиметр, радиометр и др.),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оборудования, приспособлений,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дозиметристу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оборудованием, аппаратурой, приборами соблюдать правила их эксплуатации в соответствии с инструкциями по охране труда, а также требования ПУЭ, Правил по охране труда при эксплуатации электроустановок, Санитарных правил обеспечения радиационной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работы при отборе и приготовлении проб внешней среды, осуществлении радиометрических и дозиметрических измерений, проведении анализа радиационного контроля, выполнении иных видов работ.</w:t>
      </w:r>
    </w:p>
    <w:p>
      <w:pPr>
        <w:spacing w:line="240" w:lineRule="auto"/>
        <w:rPr>
          <w:rFonts w:hAnsi="Times New Roman" w:cs="Times New Roman"/>
          <w:color w:val="000000"/>
          <w:sz w:val="24"/>
          <w:szCs w:val="24"/>
        </w:rPr>
      </w:pPr>
      <w:r>
        <w:rPr>
          <w:rFonts w:hAnsi="Times New Roman" w:cs="Times New Roman"/>
          <w:color w:val="000000"/>
          <w:sz w:val="24"/>
          <w:szCs w:val="24"/>
        </w:rPr>
        <w:t>5.1.9. При отборе проб следует соблюдать требование представительности, то есть способности отражать свойства данной среды в данный период времени.</w:t>
      </w:r>
    </w:p>
    <w:p>
      <w:pPr>
        <w:spacing w:line="240" w:lineRule="auto"/>
        <w:rPr>
          <w:rFonts w:hAnsi="Times New Roman" w:cs="Times New Roman"/>
          <w:color w:val="000000"/>
          <w:sz w:val="24"/>
          <w:szCs w:val="24"/>
        </w:rPr>
      </w:pPr>
      <w:r>
        <w:rPr>
          <w:rFonts w:hAnsi="Times New Roman" w:cs="Times New Roman"/>
          <w:color w:val="000000"/>
          <w:sz w:val="24"/>
          <w:szCs w:val="24"/>
        </w:rPr>
        <w:t>5.1.10. Указанное требование должно обеспечиваться правильным выбором мест размещения, количества точек контроля и его периодичности, а также корректным применением способов пробоотбора.</w:t>
      </w:r>
    </w:p>
    <w:p>
      <w:pPr>
        <w:spacing w:line="240" w:lineRule="auto"/>
        <w:rPr>
          <w:rFonts w:hAnsi="Times New Roman" w:cs="Times New Roman"/>
          <w:color w:val="000000"/>
          <w:sz w:val="24"/>
          <w:szCs w:val="24"/>
        </w:rPr>
      </w:pPr>
      <w:r>
        <w:rPr>
          <w:rFonts w:hAnsi="Times New Roman" w:cs="Times New Roman"/>
          <w:color w:val="000000"/>
          <w:sz w:val="24"/>
          <w:szCs w:val="24"/>
        </w:rPr>
        <w:t>5.1.11. При проведении замеров рабочий орган оборудования (дозиметра, радиометра и др.) следует располагать таким образом, чтобы его тыльная сторона была направлена на обследуемый объект.</w:t>
      </w:r>
    </w:p>
    <w:p>
      <w:pPr>
        <w:spacing w:line="240" w:lineRule="auto"/>
        <w:rPr>
          <w:rFonts w:hAnsi="Times New Roman" w:cs="Times New Roman"/>
          <w:color w:val="000000"/>
          <w:sz w:val="24"/>
          <w:szCs w:val="24"/>
        </w:rPr>
      </w:pPr>
      <w:r>
        <w:rPr>
          <w:rFonts w:hAnsi="Times New Roman" w:cs="Times New Roman"/>
          <w:color w:val="000000"/>
          <w:sz w:val="24"/>
          <w:szCs w:val="24"/>
        </w:rPr>
        <w:t>5.1.12. Для повышения эффективности обнаружения источников излучения рабочий орган следует располагать как можно ближе к поверхности объекта.3.13. Для обнаружения источников излучения в условиях, когда звуковые сигналы оборудования могут быть не слышны (например, повышенный звуковой шум), следует пользоваться вибрационным сигнализатором.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обнаружении в процессе осуществлении замеров превышения содержания радиационного излучения более 20 мкр/ч дозиметристу следует: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вывесить знак радиационной опасности с указанием дозы облучения;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персонала;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оповестить руководство предприятия и работников гражданской обороны.</w:t>
      </w:r>
    </w:p>
    <w:p>
      <w:pPr>
        <w:spacing w:line="240" w:lineRule="auto"/>
        <w:rPr>
          <w:rFonts w:hAnsi="Times New Roman" w:cs="Times New Roman"/>
          <w:color w:val="000000"/>
          <w:sz w:val="24"/>
          <w:szCs w:val="24"/>
        </w:rPr>
      </w:pPr>
      <w:r>
        <w:rPr>
          <w:rFonts w:hAnsi="Times New Roman" w:cs="Times New Roman"/>
          <w:color w:val="000000"/>
          <w:sz w:val="24"/>
          <w:szCs w:val="24"/>
        </w:rPr>
        <w:t>5.2.2. В процессе работы с источником излучения для обеспечения радиационной безопасности необходимо осуществлять комплекс защитных мероприятий, зависящих в первую очередь от типа источника излучения и технологии выполняемой работы.</w:t>
      </w:r>
    </w:p>
    <w:p>
      <w:pPr>
        <w:spacing w:line="240" w:lineRule="auto"/>
        <w:rPr>
          <w:rFonts w:hAnsi="Times New Roman" w:cs="Times New Roman"/>
          <w:color w:val="000000"/>
          <w:sz w:val="24"/>
          <w:szCs w:val="24"/>
        </w:rPr>
      </w:pPr>
      <w:r>
        <w:rPr>
          <w:rFonts w:hAnsi="Times New Roman" w:cs="Times New Roman"/>
          <w:color w:val="000000"/>
          <w:sz w:val="24"/>
          <w:szCs w:val="24"/>
        </w:rPr>
        <w:t>5.2.3. В зависимости от интенсивности источника ионизирующего излучения радиационную безопасность обеспечивать: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ограничением времени работы с указанным источником;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знанием и соблюдением правил работы с источниками ионизирующего излучения;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защитными барьерами, экранами и расстоянием от источников ионизирующего излучения;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созданием условий труда, отвечающих требованиям нормативных документов;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соблюдением установленных контрольных уровней;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применением средств индивидуальной защиты и др.</w:t>
      </w:r>
    </w:p>
    <w:p>
      <w:pPr>
        <w:spacing w:line="240" w:lineRule="auto"/>
        <w:rPr>
          <w:rFonts w:hAnsi="Times New Roman" w:cs="Times New Roman"/>
          <w:color w:val="000000"/>
          <w:sz w:val="24"/>
          <w:szCs w:val="24"/>
        </w:rPr>
      </w:pPr>
      <w:r>
        <w:rPr>
          <w:rFonts w:hAnsi="Times New Roman" w:cs="Times New Roman"/>
          <w:color w:val="000000"/>
          <w:sz w:val="24"/>
          <w:szCs w:val="24"/>
        </w:rPr>
        <w:t>5.2.4. В процессе работы дозиметрист обязан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5.2.5.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5.2.6.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5.2.7. Заметив нарушение требований охраны труда другим работником, дозиметристу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5.2.8.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5.2.9.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5.2.10.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5.2.11.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5.2.12.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5.2.13. При выполнении работ дозиметристу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отлучаться с рабочего места без разрешения непосредственного руководителя;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самостоятельное вскрытие и ремонт оборудования, приборов и аппаратуры. Ремонт должен проводить специалист;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а также приборами и оборудованием, обращению с которыми он не обучен;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приступать к выполнению опасных видов работ без получения наряда-допуска;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употреблять алкогольные и слабоалкогольные напитки, наркотические вещества;</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дозиметристу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дозиметристу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6.3.6. Если произошел несчастный случай, очевидцем которого стал дозиметрист, ему следует: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непосредственному руководителю;</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вывести или вынести пострадавшего из опасной зоны;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оказать пострадавшему первую помощь,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врача или городскую скорую помощь;</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помочь организовать доставку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6.3.7.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Обесточить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 Произвести его чистку и мойку.</w:t>
      </w:r>
    </w:p>
    <w:p>
      <w:pPr>
        <w:spacing w:line="240" w:lineRule="auto"/>
        <w:rPr>
          <w:rFonts w:hAnsi="Times New Roman" w:cs="Times New Roman"/>
          <w:color w:val="000000"/>
          <w:sz w:val="24"/>
          <w:szCs w:val="24"/>
        </w:rPr>
      </w:pPr>
      <w:r>
        <w:rPr>
          <w:rFonts w:hAnsi="Times New Roman" w:cs="Times New Roman"/>
          <w:color w:val="000000"/>
          <w:sz w:val="24"/>
          <w:szCs w:val="24"/>
        </w:rPr>
        <w:t>7.3.2. Оборудование, инструмент, приспособления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23ddab9f61c40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