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дублировщика деталей и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дублировщика деталей и материалов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дублировщика деталей и материалов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дублировщика деталей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дублировщика деталей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дублировщиком.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дублировщиков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 Настоящая Инструкция предусматривает основные требования по охране труда для дублировщика деталей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Дублировщику деталей и материалов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дублировщиком деталей и материалов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дублировщика деталей и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Дублировщик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дублировщика деталей и материалов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дублировщик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пользоваться только исправным инструментом и приспособлениями, работе с которыми он обучен, применять их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загромождать рабочее место и подходы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применять безопасные методы и приемы работы, соблюдать требования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осуществлении производственных процессов, связанных с дублением и обработкой кожи должны быть механизированы или автоматизированы следующие процессы и операции: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заточка и правка ленточных ножей непосредственно на двоильно-ленточных машинах;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удаление хромовой стружки от строгальных машин и ее брикетирование.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неработающей либо неисправной системе местной вытяжной вентиляции запрещается проведение следующих производственных процессов и операций: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распаковка груд шкур, которые были обработаны опудривающими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барабанное жирование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щипка, удаление волос, стрижка;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обезжиривание меха;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приготовление консервирующей смеси для доконсервирования кожевенного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отмочно-зольных, подготовительных, дубильных и красильно-жировальных аппаратов и барабанов ограждения должны быть закрыты и сблокированы с приводами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Открывание люков барабанов, клапанов для слива растворов и промывной воды, осмотр полуфабриката и отбор проб должны производиться при полной остановке барабанов, установке их на тормоз и выключенном пускателе.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Пробивание отверстий в шкурах перед навеской их на рамы должно осуществляться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Оборудование необходимо остановить при: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угрозе аварии или несчастного случая;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неисправной системе звуковой и световой сигнализации;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отключении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выявлении неисправностей оборудования, работа при которых запрещена правилами технической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руководителю о случившемся и принять меры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пожаре следует вызвать пожарную охрану по телефону «101» или «112», вывести людей из района возгорания и задымления в безопасное место, сообщить о происшедшем руководителю работ, принять меры по эвакуации материальных ценностей, тушению пожара имеющимися средствами пожаротушения, привлечь к тушению членов добровольной пожарной дружины (при ее наличии). При использовании углекислотных огнетушителей следует остерегаться обморожения рук при прикосновении к раструбу с истекающим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По прибытии подразделений по чрезвычайным ситуациям следует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дублировщик должен: навести порядок на участке работ, очистить и убрать инструмент, приспособления в отведенные для этих целей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542f936015845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