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главного инженера (салонов красоты)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главного инженера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главного инженера;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главного инженера;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главного инженера;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главного инженера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главного инженера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главного инженера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главного инженера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главного инженера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главного инженера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9ea107602cf4f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