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главной медицинской сестры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главной медицинской сестры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главной медицинской сестры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главной медицинской сестры;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главной медицинской сестры;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главной медицинской сестры;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главной медицинской сестры.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главных медицинских сестер</w:t>
      </w:r>
      <w:r>
        <w:rPr>
          <w:rFonts w:hAnsi="Times New Roman" w:cs="Times New Roman"/>
          <w:color w:val="000000"/>
          <w:sz w:val="24"/>
          <w:szCs w:val="24"/>
        </w:rPr>
        <w:t xml:space="preserve">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в медицинских организациях,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18.12.2020 № 928н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главной медицинской сестрой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Медицинская сестра обязана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медицинской сестрой.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медицинская сестра обязана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Каждая медицинская сестра должна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медицинскую сестру могут действовать следующие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психоэмоциональная и физическая нагрузка;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заражения возбудителями инфекционных болезней;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вредное воздействие (общее и местное) химических агентов (медикаментов, дезинфицирующих средств и др.) с возможным развитием общих и местных аллергических, токсико-аллергических реакций, интоксикаций и др.;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механических повреждений острыми и режущими предметами;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электрическим током;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ультрафиолетовое облучение от бактерицидной лампы.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высокий риск травмирования позвоночника при уходе за пациентами.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отделения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медицинской сестрой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Медицинская сестра должна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3.6.4. Медицинская сестра должна знать и уметь применять приемы оказания первой помощи при биологических авариях, травмах, ожогах, отравлениях, аллергических реакциях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Медицинская сестра после каждой манипуляции должна мыть руки с моющим средством (мылом, гелем).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Медицинские сестры должны быть обеспечены в достаточном количестве эффективными средствами для мытья и обеззараживания рук, а также средствами для ухода за кожей рук (кремы, лосьоны и др.) для снижения риска возникновения контактных дерматитов; для высушивания рук применять тканевые или бумажные полотенца или салфетки одноразового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3.7.6.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3.7.7. Медицинские сестры, находясь на территории больницы,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Подготовить рабочее место: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в кабинете необходимого оборудования, спецодежды, перчаток, масок, а также мыла и др.;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рабочих растворов для дезинфекции использованных шприцев, игл, расходных материалов, перчаток и др. в соответствующих маркированных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емкости с дезинфекционными растворами должны закрываться плотными крышками. Емкости для колющих и режущих предметов должны иметь плотные (непрокалывающиеся) стенки;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продезинфицировать рабочие поверхности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При работе с пациентами все манипуляции с риском загрязнения рук кровью и другими биологическими средами выполнять в медицинских перчатках, манипуляции высокого риска (венепункция, переливание крови и др.) – в перчатках повышенной прочности.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Полученные для работы наркотические средства и психотропные вещества, а также ядовитые лекарственные средства поместить в сейф, приготовленные для работы медикаменты проверить на срок годности.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Производственные процессы следует проводить только при наличии исправных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аптечки первой помощи,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Каждого пациента рассматривать как потенциально инфицированного, принимая универсальные меры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работе с пациентами все манипуляции с риском загрязнения рук кровью и другими биологическими жидкостями выполнять в медицинских перчатках, манипуляции высокого риска (венепункция, переливание крови и др.) – в перчатках повышенной прочности. При угрозе разбрызгивания крови обязательно надевать маски, защитные очки (щитки), непромокаемые фартуки. Не допускать оголения рук между рукавом и верхним краем перчаток.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Использовать безопасные методы снятия перчаток. Перчатки, снятые единожды, повторно не используются. Использованные перчатки замачиваются в дезинфицирующем растворе.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Особая осторожность соблюдается при работе с режущими и колющими предметами (иглы, скальпели, ножницы, стеклянные предметы).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Быть осторожным при вскрытии бутылок, флаконов.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Использованные изделия медицинского назначения сразу после окончания манипуляции или процедуры необходимо подвергать обеззараживанию.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После дезинфекции изделий медицинского назначения их разборку, мытье, ополаскивание необходимо проводить в резиновых перчатках.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Поверхности рабочих столов в конце рабочего дня (а в случае загрязнения кровью – немедленно) обрабатываются дезинфицирующими средствами в соответствии с установленной методикой. Запрещается работать с документами на необработанных поверхностях рабочих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Медицинская сестра должна соблюдать меры предосторожности при работе с дезинфицирующими средствами, использовать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Хранить дезинфекционные средства необходимо в таре (упаковке) поставщика, снабженной этикеткой, в специально предназначенных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Образцы крови (сыворотки) должны доставляться в лабораторию в герметично закрытых пробирках. Запрещается вкладывать в пробирки с кровью направления на лабораторные исследования и закрывать пробирки ватными или марлевыми тампонами.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переливать кровь и жидкости через край пробирки.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доставки в лабораторию образцы крови (сыворотки) должны быть установлены в контейнеры с закрывающимися крышками, изготовленными из материала, который не портится при дезинфекции.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медицинской сестрой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К аварийным ситуациям относят: повреждение кожных покровов медицинским инструментарием во время манипуляций и при его обработке (до дезинфекции); попадание потенциально инфицированного материала на кожу и слизистые; разбрызгивание крови при центрифугировании; разрывы и проколы перчаток при проведении манипуляций, при обработке использованного инструментария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Если контакт с кровью, другими биологическими жидкостями или биоматериалами сопровождается нарушением целостности кожи (уколом, порезом), то необходимо предпринять следующие меры: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вымыть руки не снимая перчаток проточной водой с мылом;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снять перчатки рабочей поверхностью внутрь и сбросить их в дезраствор;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помыть руки с мылом под проточной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высушить руки одноразовым полотенцем, или салфеткой;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обработать рану 70% спиртом, затем рану обработать 5% спиртовым раствором йода;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на рану наложить бактерицидный пластырь, а при необходимости продолжать работу - надеть новые одноразовые перчатки.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попадании крови или жидкостей на слизистую рта, носа необходимо промыть рот, губы, нос большим количеством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попадании биологических жидкостей в глаза следует немедленно промыть их проточной водой, глаза при этом не тереть.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попадании биологического материала на халат, одежду предпринять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одежду снять и замочить в одном из дезрастворов;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кожу рук и других участков тела при их загрязнении, через одежду, после снятия одежды, протереть 70% раствором этилового спирта;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поверхность промыть водой с мылом и повторно протереть спиртом;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загрязненную обувь двукратно протереть тампоном, смоченным в растворе одного из дезинфекционных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В целях профилактики профессиональных заболеваний кожи, глаз и верхних дыхательных путей у персонала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обеспечить централизованное приготовление рабочих дезинфицирующих растворов в специальных помещениях с механической или естественной приточно-вытяжной вентиляцией (при наличии отдельного помещения) либо в специально оборудованном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насыпать сухие дезинфицирующие средства в специальные емкости с постепенным добавлением воды;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максимально использовать исходные дезинфицирующие препараты в мелкой расфасовке;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закрывать крышками емкости с рабочими дезинфицирующими растворами. Работы с ними необходимо выполнять в резиновых перчатках;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неукоснительно соблюдать мероприятия по безопасности труда в соответствии с инструкцией на применяемое дезинфицирующее средство и с использованием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При пожаре сестры должны действовать в соответствии с Инструкцией по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Выполнить необходимые действия по отключению, остановке, разборке, очистке и/или смазке оборудования, приспособлений, машин, механизмов, аппаратуры, электроприборов.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 По завершении работы медицинские сестры должны: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медицинские отходы класса Б, в том числе одноразовые шприцы, сначала обеззаразить;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 дезинфекции собрать в одноразовую герметичную упаковку (пакеты), имеющую желтую окраску;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манипуляции, связанные со сбором и обеззараживанием отходов, опасных в эпидемиологическом отношении, проводить в халате, марлевой или другой маске и резиновых перчатках.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производить предварительную сортировку, пересыпать необеззараженные отходы классов Б и В из одной емкости в другую, утрамбовывать их руками;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использованные многоразовые инструменты (ножницы, пинцет) продезинфицировать в соответствии с инструкцией;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халат, шапочку, маску и отправить в стирку; защитные очки (щитки), фартук продезинфицировать;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 индивидуальной защиты и обувь убрать в индивидуальный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Текущая уборка по окончании работ проводится младшим медицинским персоналом под контролем медицинской сестры.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ad73d691364c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