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градуировщика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градуировщика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градуировщика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градуировщика;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градуировщика;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градуировщиком.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градуировщиков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 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градуировщика.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градуировщиками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градуировщика.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Градуировщик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градуировщика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стесненные условия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п-следствий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градуировщик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пользоваться только исправным инструментом и приспособлениями, работе с которыми он обучен, применять их по назначению;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загромождать рабочее место и подходы к нему;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применять безопасные методы и приемы работы, соблюдать требования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Градуировка должна производиться в следующей последовательности: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внешний осмотр;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опробование;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градуировка.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Внешний осмотр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внешнего осмотра следует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видимых механических повреждений, препятствующих проведению градуировки;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чистоту проточной части, а также отсутствие в ней кусочков окалины или стружки, а также царапин или сколов;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соосность расположения турбулизаторов и измерительного электрода;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состояние лакокрасочных покрытий;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заполненного шильдика на корпусе электронного блока;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читаемость заводского номера на корпусе преобразователя.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Опробование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преобразователь на измерительный участок расходомерной установки, в соответствии с указаниями эксплуатационной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Органами регулировки стенда задать МИНИМАЛЬНЫЙ расход, соответствующий DN (Ду) градуируемого преобразователя, и давление на входе в преобразователь, не менее минимально допустимого 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Оборудование необходимо остановить при: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угрозе аварии или несчастного случая;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неисправной системе звуковой и световой сигнализации;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отключении освещения;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попадании на питатель посторонних предметов или негабаритных кусков материала;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выявлении неисправностей оборудования, работа при которых запрещена правилами технической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пожаре следует вызвать пожарную охрану по телефону «101» или «112»,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градуировщик должен: навести порядок на участке работ, очистить и убрать инструмент, приспособления в отведенные для этих целей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4160ab58c140b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