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ГОСТ, Приказ Росстандарта от 12.01.2017 №№ 6-ст, ГОСТ Р 55525-2017, Национальный стандарт Российской Федерации. Складское оборудование. Стеллажи сборно-разборные. Общие технические условия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грузчика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зоны, наличие прямой и отраженной блескости,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неустойчиво уложенные штабели складируемых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Грузчик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электро- и автопогрузчики, кары,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под руководством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Такелажные или стропальные работы при погрузке и разгрузке грузов должны выполняться лицами, прошедшими специальное обучение и имеющими удостоверение на право производства этих работ. Лица, не прошедшие обучение и не имеющие удостоверения, к выполнению такелажных и стропальных работ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производства погрузочно-разгрузочных работ и в зоне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грузоподъемных механизмов запрещается присутствие лиц, не имеющих непосредственного отношения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использовать их только для тех работ, для которых они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торчащие гвозди и концы железной обвязки жесткой тары следует забить, убрать заподлицо.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 (гвоздодеры, клещи, сбойники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ручного инструмента (молотка, гвоздодера, клещей и т. 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на высоте не допускается работа на неогражденных эстакадах, площадках, на неисправных или не испытанных в установленном порядке приставных лестницах.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для сидения случайные предметы (ящики, бочки и т. п.),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материалы только в исправной таре. Не загружать тару более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груза выбирать свободный, ровный и наиболее короткий путь, не ходить по уложенным грузам, не перегонять впереди идущих грузчиков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одновременной работе нескольких человек каждому из них следует следить за тем, чтобы не травмировать друг друга инструментом или переносимым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длинномерных грузов всем работникам следует находиться по одну сторону переносимого груза и работать в наплечниках.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Перемещение, погрузку и выгрузку груза производить с учетом его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груза неправильной формы и сложной конфигурации на транспортное средство следует располагать его таким образом, чтобы центр тяжести занимал самое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тяжеловесных, крупногабаритных грузов вручную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прочные, ровные, одинакового диаметра и достаточной длины катки, концы которых не должны выступать из-под перемещаемого груза более чем на 30–40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катки укладывать параллельно и во время передвижения груза следить, чтобы они не поворачивались относительно направления движения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подведения катков под груз пользоваться ломами или реечными домкратами;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 каток для перекладывания только тогда, когда он полностью освободится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каток следует ломом или ударами кувалды;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остерегаться вылетающих из-под груза катков или случайного срыва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Погрузочно-разгрузочные работы с опасными грузами производить после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перемещению сжатых и сжиженных газов в баллонах, опасных и вредных веществ,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баллоны с надетыми предохранительными колпаками, закрывающими вентили, используя специальные тележки. Не переносить баллоны на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по лестнице, используя носилки, имеющие затягивающий ремень;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бутыли с кислотой установить в корзину и после предварительного осмотра и проверки состояния ручек и дна корзины переносить за ручки не менее чем двум грузчикам. Если корзина повреждена, ее следует поместить в специальный железный ящик и в нем производить транспортировку. Не допускается переносить бутыли с кислотой или щелочью на спине, плече и перед собой, при перемещении соблюдать осторожность, предупреждать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обращаться осторожно с порожней тарой из-под кислот, не наклонять порожние бутыли.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выполнять работы с опасными грузами при обнаружении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неисправности тары, несоответствия тары требованиям нормативно-технической документации, а также при отсутствии маркировки и предупредительных надписей на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погрузочно-разгрузочных работ и укладке груза на автомобиль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подаче автомобиля к месту погрузки (выгрузки)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колеса стоящего автомобиля специальные упоры (башмаки). Автомобиль, поставленный под погрузку (выгрузку), необходимо надежно затормозить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выгрузки автомобиля-самосвала не находиться в его кузове или на подножке;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открыванием бортов автомобиля убедиться в безопасном расположении груза в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и закрывать борта под контролем водителя автомобиля. Открывать борт следует одновременно двум грузчикам, находящимся по разные стороны открываемого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выгрузку грузов, которые разрешается сбрасывать, производить на эстакаде, огражденной с боков предохранительными брусьями;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разгрузке тяжеловесных длинномерных грузов применять страховку груза канатами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соблюдать меры личной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бревна и пиломатериалы не грузить выше стоек, а также не размещать длинномерный груз по диагонали в кузове, оставляя выступающие за боковые габариты автомобиля концы, и не загораживать грузом двери кабины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перевозке грузов (доски, бревна) длиной более 6 м надежно крепить их к прицепу, при одновременной перевозке длинномерных грузов разной длины более короткие располагать сверху;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погрузке навалом груз располагать равномерно по всей площади кузова, при этом он не должен возвышаться над бортами;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ящики, бочки и другой штучный груз укладывать плотно, без промежутков, чтобы при движении он не мог перемещаться по кузову. Бочки с жидким грузом устанавливать пробкой вверх. Каждый ряд бочек следует устанавливать на прокладках из досок и все крайние ряды подклинить;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стеклянную тару с жидкостями устанавливать пробкой вверх в специальной упаковке, каждое место груза в отдельности должно быть хорошо укреплено в кузове, чтобы во время движения груз не мог переместиться или опрокинуться. Стеклянная тара с агрессивной жидкостью должна находиться в деревянных обрешетках или плетеных корзинах с перекладкой соломой или стружкой;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штучные грузы, возвышающиеся над бортом кузова, увязывать прочными канатами (увязка грузов металлическими канатами или проволокой не допускается). Высота груза не должна превышать высоты проездов под мостами и путепроводами, а общая высота от поверхности дороги до высшей точки груза не должна быть более 3,8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Прекратить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несоответствия тары установленным требованиям, а также отсутствии на ней четкой маркировки;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возникновении опасных и вредных производственных факторов вследствие воздействия метеоусловий на физико-химический состав груза (если не приняты меры по созданию безопасных условий производства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штабелировании стройматериалов: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штучный камень укладывать на высоту не более 1,5 м (во избежание самообрушения);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кирпич укладывать на ровной поверхности не более чем в 25 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высота штабеля пиломатериалов при рядовой укладке не должна превышать половины ширины штабеля, а при укладке в клетки должна быть не более ширины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штабелям из песка, гравия, щебня и других сыпучих материалов придавать естественный угол откоса или ограждать их прочными подпорными стенками;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 со стеклом укладывать в один ряд по высоте. При укладывании и съеме ящиков со стеклом грузчикам следует находиться с торцевой стороны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Дештабелирование грузов производить только сверху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взятии сыпучих грузов из штабеля не допускать образования подкопа. Сыпучие пылящие грузы (цемент, алебастр и др.) выгружать в лари и другие закрытые емкости, предохраняющие их от распыления. Грузить и выгружать навалом известь и другие едкие пылящие вещества только механизированным способом, исключающим загрязнение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аварийных ситуаций необходимо знать и применять условные сигналы при погрузке и выгрузке грузов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и производить работы под поднятым грузом, на путях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разгружать груз в места, для этого не приспособленные (на временные перекрытия, непосредственно на трубы паро- и газопроводов, электрические кабели, вплотную к заборам и стенам различных сооружений и 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перегружать применяемое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извлекать застрявшие предметы, очищать использованное оборудование следует только после того, как оно остановлено с помощью кнопки «стоп», отключено от источника питания, на пусковом устройстве вывешен плакат «Не включать! Работают люди»,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раме или кожухе пускорегулирующей аппаратуры, возникновении постороннего шума, появлении запаха горящей изоляции, самопроизвольной остановке или неправильном действии механизмов и элементов оборудования работу на оборудовании прекратить, выключить кнопкой «стоп» (выключателем) и отсоединить его от электросети с помощью рубильника или другого отключающего устройства,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Убедиться в устойчивом положении груза на вилочном захвате или платформе транспортной тележки с механическим или гидравлическим рычажным приводом подъема перед началом подъема груза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Перевозимый груз размещать равномерно по всей площади платформы или симметрично относительно левой и правой сторон вилочного захвата, не допускать выступание груза за габариты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грузоподъемной машины, управляемой с пола: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груз, вес которого не превышает грузоподъемности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перемещения грузов в специальной таре проверять ее исправность и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 использованием грузоподъемной машины, управляемой с пола,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пользоваться концевым выключателем как автоматическим остановом.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допускается производство погрузочно-разгрузочных работ на пути движения железнодорожного, автомобильного транспорта, в местах переходов и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8b1c719ad14c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