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грузчиков-грузчиков-стропальщиков с обязанностями мойщика автокранов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грузчиков-стропальщиков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с подъемными сооружениями.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грузчиков-стропальщиков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грузчиков-стропальщиков;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грузчиков-стропальщиков;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грузчиками-стропальщиками;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грузчиков-стропальщиков.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грузчиков-стропальщиков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Федеральные нормы и правила в области промышленной безопасности Ростехнадзора от 26.11.2020 № 461,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грузчиком-стропальщиком при работе с подъемными сооружениями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грузчиком-стропальщиком.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грузчик-стропальщик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грузчика-стропальщика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механизмы и их части;</w:t>
      </w:r>
    </w:p>
    <w:p>
      <w:pPr>
        <w:spacing w:line="240" w:lineRule="auto"/>
        <w:rPr>
          <w:rFonts w:hAnsi="Times New Roman" w:cs="Times New Roman"/>
          <w:color w:val="000000"/>
          <w:sz w:val="24"/>
          <w:szCs w:val="24"/>
        </w:rPr>
      </w:pPr>
      <w:r>
        <w:rPr>
          <w:rFonts w:hAnsi="Times New Roman" w:cs="Times New Roman"/>
          <w:color w:val="000000"/>
          <w:sz w:val="24"/>
          <w:szCs w:val="24"/>
        </w:rPr>
        <w:t>• перемещаемые и складируемые грузы;</w:t>
      </w:r>
    </w:p>
    <w:p>
      <w:pPr>
        <w:spacing w:line="240" w:lineRule="auto"/>
        <w:rPr>
          <w:rFonts w:hAnsi="Times New Roman" w:cs="Times New Roman"/>
          <w:color w:val="000000"/>
          <w:sz w:val="24"/>
          <w:szCs w:val="24"/>
        </w:rPr>
      </w:pPr>
      <w:r>
        <w:rPr>
          <w:rFonts w:hAnsi="Times New Roman" w:cs="Times New Roman"/>
          <w:color w:val="000000"/>
          <w:sz w:val="24"/>
          <w:szCs w:val="24"/>
        </w:rPr>
        <w:t>• разрушающиеся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 наличие прямой и отраженной блескости, повышенная пульсация светового потока;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в воздухе рабочей зоны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рабочего места на значительной высоте;</w:t>
      </w:r>
    </w:p>
    <w:p>
      <w:pPr>
        <w:spacing w:line="240" w:lineRule="auto"/>
        <w:rPr>
          <w:rFonts w:hAnsi="Times New Roman" w:cs="Times New Roman"/>
          <w:color w:val="000000"/>
          <w:sz w:val="24"/>
          <w:szCs w:val="24"/>
        </w:rPr>
      </w:pPr>
      <w:r>
        <w:rPr>
          <w:rFonts w:hAnsi="Times New Roman" w:cs="Times New Roman"/>
          <w:color w:val="000000"/>
          <w:sz w:val="24"/>
          <w:szCs w:val="24"/>
        </w:rPr>
        <w:t>• опрокидывание машин, падение их частей;</w:t>
      </w:r>
    </w:p>
    <w:p>
      <w:pPr>
        <w:spacing w:line="240" w:lineRule="auto"/>
        <w:rPr>
          <w:rFonts w:hAnsi="Times New Roman" w:cs="Times New Roman"/>
          <w:color w:val="000000"/>
          <w:sz w:val="24"/>
          <w:szCs w:val="24"/>
        </w:rPr>
      </w:pPr>
      <w:r>
        <w:rPr>
          <w:rFonts w:hAnsi="Times New Roman" w:cs="Times New Roman"/>
          <w:color w:val="000000"/>
          <w:sz w:val="24"/>
          <w:szCs w:val="24"/>
        </w:rPr>
        <w:t>• шум;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погрузочно-разгрузочных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Грузчик-стропальщик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грузчик-стропальщик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При передвижении по территории предприятия грузчик-стропальщик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ходить только по пешеходным дорожкам, тротуарам;</w:t>
      </w:r>
    </w:p>
    <w:p>
      <w:pPr>
        <w:spacing w:line="240" w:lineRule="auto"/>
        <w:rPr>
          <w:rFonts w:hAnsi="Times New Roman" w:cs="Times New Roman"/>
          <w:color w:val="000000"/>
          <w:sz w:val="24"/>
          <w:szCs w:val="24"/>
        </w:rPr>
      </w:pPr>
      <w:r>
        <w:rPr>
          <w:rFonts w:hAnsi="Times New Roman" w:cs="Times New Roman"/>
          <w:color w:val="000000"/>
          <w:sz w:val="24"/>
          <w:szCs w:val="24"/>
        </w:rPr>
        <w:t>• быть внимательным к движущемуся транспорту;</w:t>
      </w:r>
    </w:p>
    <w:p>
      <w:pPr>
        <w:spacing w:line="240" w:lineRule="auto"/>
        <w:rPr>
          <w:rFonts w:hAnsi="Times New Roman" w:cs="Times New Roman"/>
          <w:color w:val="000000"/>
          <w:sz w:val="24"/>
          <w:szCs w:val="24"/>
        </w:rPr>
      </w:pPr>
      <w:r>
        <w:rPr>
          <w:rFonts w:hAnsi="Times New Roman" w:cs="Times New Roman"/>
          <w:color w:val="000000"/>
          <w:sz w:val="24"/>
          <w:szCs w:val="24"/>
        </w:rPr>
        <w:t>• при выходе из здания, убедиться в отсутствии движущегося рядом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производственные корпуса и помещения только через специально</w:t>
      </w:r>
      <w:r>
        <w:br/>
      </w:r>
      <w:r>
        <w:rPr>
          <w:rFonts w:hAnsi="Times New Roman" w:cs="Times New Roman"/>
          <w:color w:val="000000"/>
          <w:sz w:val="24"/>
          <w:szCs w:val="24"/>
        </w:rPr>
        <w:t>оборудованные для этой цели места. ЗАПРЕЩАЕТСЯ пользоваться технологическими воротами;</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ж/д пути только в установленном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 не подлезать под ж/д вагоны, стоящие на путях;</w:t>
      </w:r>
    </w:p>
    <w:p>
      <w:pPr>
        <w:spacing w:line="240" w:lineRule="auto"/>
        <w:rPr>
          <w:rFonts w:hAnsi="Times New Roman" w:cs="Times New Roman"/>
          <w:color w:val="000000"/>
          <w:sz w:val="24"/>
          <w:szCs w:val="24"/>
        </w:rPr>
      </w:pPr>
      <w:r>
        <w:rPr>
          <w:rFonts w:hAnsi="Times New Roman" w:cs="Times New Roman"/>
          <w:color w:val="000000"/>
          <w:sz w:val="24"/>
          <w:szCs w:val="24"/>
        </w:rPr>
        <w:t>• быть внимательным к выбоинам и наледи на дорогах и обходить их стороной.</w:t>
      </w:r>
    </w:p>
    <w:p>
      <w:pPr>
        <w:spacing w:line="240" w:lineRule="auto"/>
        <w:rPr>
          <w:rFonts w:hAnsi="Times New Roman" w:cs="Times New Roman"/>
          <w:color w:val="000000"/>
          <w:sz w:val="24"/>
          <w:szCs w:val="24"/>
        </w:rPr>
      </w:pPr>
      <w:r>
        <w:rPr>
          <w:rFonts w:hAnsi="Times New Roman" w:cs="Times New Roman"/>
          <w:color w:val="000000"/>
          <w:sz w:val="24"/>
          <w:szCs w:val="24"/>
        </w:rPr>
        <w:t>3.9. За нарушение требований настоящей инструкции по охране труда грузчик-стропальщик несет дисциплинарную, административную и материальную ответственность, а в отдельных случаях – и уголовную ответственность в порядке, установленном законодательством Российской Федерации в зависимости от тяжести последствий.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и пройти устный инструктаж о правилах, порядке, месте и габаритах складирования грузов от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приемку грузозахватных приспособлений, убедившись в их исправности, наличии на них клейм или бирок с обозначением номера, даты испытания и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тары и наличие на ней надписи о ее назначении, номера, собственной массы и предельной массы груза, для транспортировки которого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4.4.4. В случае неисправности грузозахватных приспособлений и тары, они должны быть немедленно изъяты и переданы руководителю работ для замены или ремонта.</w:t>
      </w:r>
    </w:p>
    <w:p>
      <w:pPr>
        <w:spacing w:line="240" w:lineRule="auto"/>
        <w:rPr>
          <w:rFonts w:hAnsi="Times New Roman" w:cs="Times New Roman"/>
          <w:color w:val="000000"/>
          <w:sz w:val="24"/>
          <w:szCs w:val="24"/>
        </w:rPr>
      </w:pPr>
      <w:r>
        <w:rPr>
          <w:rFonts w:hAnsi="Times New Roman" w:cs="Times New Roman"/>
          <w:color w:val="000000"/>
          <w:sz w:val="24"/>
          <w:szCs w:val="24"/>
        </w:rPr>
        <w:t>4.4.5. Подобрать грузозахватные приспособления, соответствующие их массе и характеру поднимаемого груза. Грузоподъемность стропа должна соответствовать усилию от веса поднимаемого груза, числа ветвей и угла их наклона, угол между ветвями стропа не должен превышать 90°.</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освещенность рабочей площадки в зоне действия подъемного сооружения. При недостаточном освещении следует сообщить об этом специалисту, ответственному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4.4.7. Грузчик-стропальщик должен проверить места и габариты складирования грузов, подъездные пути, ограждения, наличие проходов между краном и выступающими частями наземных построек, штабелями груза и т. д.</w:t>
      </w:r>
    </w:p>
    <w:p>
      <w:pPr>
        <w:spacing w:line="240" w:lineRule="auto"/>
        <w:rPr>
          <w:rFonts w:hAnsi="Times New Roman" w:cs="Times New Roman"/>
          <w:color w:val="000000"/>
          <w:sz w:val="24"/>
          <w:szCs w:val="24"/>
        </w:rPr>
      </w:pPr>
      <w:r>
        <w:rPr>
          <w:rFonts w:hAnsi="Times New Roman" w:cs="Times New Roman"/>
          <w:color w:val="000000"/>
          <w:sz w:val="24"/>
          <w:szCs w:val="24"/>
        </w:rPr>
        <w:t>4.4.8. При осмотре крюков, предварительно освободить их от груза, проверить замыкающие устройства и зев крюка.</w:t>
      </w:r>
    </w:p>
    <w:p>
      <w:pPr>
        <w:spacing w:line="240" w:lineRule="auto"/>
        <w:rPr>
          <w:rFonts w:hAnsi="Times New Roman" w:cs="Times New Roman"/>
          <w:color w:val="000000"/>
          <w:sz w:val="24"/>
          <w:szCs w:val="24"/>
        </w:rPr>
      </w:pPr>
      <w:r>
        <w:rPr>
          <w:rFonts w:hAnsi="Times New Roman" w:cs="Times New Roman"/>
          <w:color w:val="000000"/>
          <w:sz w:val="24"/>
          <w:szCs w:val="24"/>
        </w:rPr>
        <w:t>4.4.9. О всех обнаруженных неисправностях сообщить руководителю работ, специалисту, ответственному за безопасное производство работ с применением ПС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обвязке и зацепке груза грузчик-стропальщик должен руководствоваться следующими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 обвязку или зацепку грузов следует производить в соответствии со схемами строповки грузов. Строповку грузов, на которые не разработаны схемы их строповки, следует производить под непосредственным руководством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массу груза, предназначенного к поднятию, перемещению ПС по списку грузов (таблице весов технологической карты, проекта производства работ) или по маркировке на грузе. Если грузчик-стропальщик не имеет возможности определить массу груза, то он должен узнать ее у специалиста, ответственного за безопасное производство работ с применением ПС. Поднимать и перемещать ПС груз неизвестной (не установленной) массы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 обвязке груза канаты и цепи должны накладываться на основной его массив (раму, каркас, корпус, станину) без узлов, перекруток и петель. Под ребра грузов следует подкладывать специальные подкладки, предохраняющие стропы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обвязывать груз надлежит таким образом, чтобы во время его перемещения исключалось падение отдельных его частей и обеспечивалось устойчивое положение груза при перемещении. Для этого строповка длинномерных грузов должна производиться не менее чем в двух местах;</w:t>
      </w:r>
    </w:p>
    <w:p>
      <w:pPr>
        <w:spacing w:line="240" w:lineRule="auto"/>
        <w:rPr>
          <w:rFonts w:hAnsi="Times New Roman" w:cs="Times New Roman"/>
          <w:color w:val="000000"/>
          <w:sz w:val="24"/>
          <w:szCs w:val="24"/>
        </w:rPr>
      </w:pPr>
      <w:r>
        <w:rPr>
          <w:rFonts w:hAnsi="Times New Roman" w:cs="Times New Roman"/>
          <w:color w:val="000000"/>
          <w:sz w:val="24"/>
          <w:szCs w:val="24"/>
        </w:rPr>
        <w:t>• зацепку железобетонных и бетонных изделий, а также других грузов, снабженных петлями, рамами, цапфами следует производить за все предусмотренные для подъема в соответствующем положении петли, рамы, цапфы;</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использованные для зацепки груза концы многоветвевого стропа укрепить так, чтобы, при перемещении груза грузоподъемной машиной исключалось возможность задевания этими концами за встречающиеся на пути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двумя ПС обвязка и подвешивание груза должны производиться под непосредственным руководством руководством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предназначенный к подъему груз ничем не укреплен, не защемлен, не завален, не примерз к земле и не залит бетоном;</w:t>
      </w:r>
    </w:p>
    <w:p>
      <w:pPr>
        <w:spacing w:line="240" w:lineRule="auto"/>
        <w:rPr>
          <w:rFonts w:hAnsi="Times New Roman" w:cs="Times New Roman"/>
          <w:color w:val="000000"/>
          <w:sz w:val="24"/>
          <w:szCs w:val="24"/>
        </w:rPr>
      </w:pPr>
      <w:r>
        <w:rPr>
          <w:rFonts w:hAnsi="Times New Roman" w:cs="Times New Roman"/>
          <w:color w:val="000000"/>
          <w:sz w:val="24"/>
          <w:szCs w:val="24"/>
        </w:rPr>
        <w:t>• заполнение тары производить так, чтобы исключалась возможность выпадения груза из тары, для этого ее заполнять не выше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тем, чтобы перед подъемом груза грузовые канаты находились в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 При обвязке и зацепке грузов стропальщику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строповку груза, массу которого он не знает или когда масса груза превышает г/п ПС;</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поврежденными или немаркированными съемными грузозахватными приспособлениями и тарой;</w:t>
      </w:r>
    </w:p>
    <w:p>
      <w:pPr>
        <w:spacing w:line="240" w:lineRule="auto"/>
        <w:rPr>
          <w:rFonts w:hAnsi="Times New Roman" w:cs="Times New Roman"/>
          <w:color w:val="000000"/>
          <w:sz w:val="24"/>
          <w:szCs w:val="24"/>
        </w:rPr>
      </w:pPr>
      <w:r>
        <w:rPr>
          <w:rFonts w:hAnsi="Times New Roman" w:cs="Times New Roman"/>
          <w:color w:val="000000"/>
          <w:sz w:val="24"/>
          <w:szCs w:val="24"/>
        </w:rPr>
        <w:t>• соединять звенья разорванных цепей болтами или проволокой, связывать канаты;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обвязку и зацепку грузов непредусмотренными схемами строповки приспособлениями (ломы, штыри и др.);</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зацепку бетонных и железобетонных изделий, не имеющих маркировки, а также зацепку этих изделий за поврежденные петли;</w:t>
      </w:r>
    </w:p>
    <w:p>
      <w:pPr>
        <w:spacing w:line="240" w:lineRule="auto"/>
        <w:rPr>
          <w:rFonts w:hAnsi="Times New Roman" w:cs="Times New Roman"/>
          <w:color w:val="000000"/>
          <w:sz w:val="24"/>
          <w:szCs w:val="24"/>
        </w:rPr>
      </w:pPr>
      <w:r>
        <w:rPr>
          <w:rFonts w:hAnsi="Times New Roman" w:cs="Times New Roman"/>
          <w:color w:val="000000"/>
          <w:sz w:val="24"/>
          <w:szCs w:val="24"/>
        </w:rPr>
        <w:t>• забивать крюк стропа в петли железобетонных изделий или других грузов;</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ветви стропов в зеве крюка ударом молотка или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при обвязке крупных, высоких грузов приставные лестницы. В этих случаях следует применять переносные (передвижные) площадки;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зацепку груза, находящегося в неустойчивом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разгружать транспортные средства с эстакад, не имеющих отбойных брусьев;</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грузы на электрический кабель, шланги, трубопроводы, заземляющий контур;</w:t>
      </w:r>
    </w:p>
    <w:p>
      <w:pPr>
        <w:spacing w:line="240" w:lineRule="auto"/>
        <w:rPr>
          <w:rFonts w:hAnsi="Times New Roman" w:cs="Times New Roman"/>
          <w:color w:val="000000"/>
          <w:sz w:val="24"/>
          <w:szCs w:val="24"/>
        </w:rPr>
      </w:pPr>
      <w:r>
        <w:rPr>
          <w:rFonts w:hAnsi="Times New Roman" w:cs="Times New Roman"/>
          <w:color w:val="000000"/>
          <w:sz w:val="24"/>
          <w:szCs w:val="24"/>
        </w:rPr>
        <w:t>• подводить руки под груз при его обвязке.</w:t>
      </w:r>
    </w:p>
    <w:p>
      <w:pPr>
        <w:spacing w:line="240" w:lineRule="auto"/>
        <w:rPr>
          <w:rFonts w:hAnsi="Times New Roman" w:cs="Times New Roman"/>
          <w:color w:val="000000"/>
          <w:sz w:val="24"/>
          <w:szCs w:val="24"/>
        </w:rPr>
      </w:pPr>
      <w:r>
        <w:rPr>
          <w:rFonts w:hAnsi="Times New Roman" w:cs="Times New Roman"/>
          <w:color w:val="000000"/>
          <w:sz w:val="24"/>
          <w:szCs w:val="24"/>
        </w:rPr>
        <w:t>5.1.3. Перед подачей сигнала о подъеме груза грузчик-стропальщик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груз надежно закреплен и ничем не удерживается;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нет ли на грузе незакрепленных деталей, инструмента, посторонних предметов. Перед подъемом труб проверить, чтобы в них не было земли, льда или других предметов, которые могут выпасть при их подъеме или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груз не может во время подъема за что-либо зацепиться;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людей возле груза, между поднимаемым грузом и стенками, колоннами, штабелями, станками и другим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полной отцепки груза от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5.1.4. При подъеме и перемещении груза грузчик-стропальщик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подать сигнал для подъема груза, масса которого близка к разрешенной грузоподъемности ПС на высоту 200–300 мм, проверив при этом правильность строповки, равномерность натяжения стропов, устойчивость ПС и действия тормозов и только после этого подавать сигнал о подъеме груза на необходимую высоту. При необходимости исправления строповки, груз должен быть опущен;</w:t>
      </w:r>
    </w:p>
    <w:p>
      <w:pPr>
        <w:spacing w:line="240" w:lineRule="auto"/>
        <w:rPr>
          <w:rFonts w:hAnsi="Times New Roman" w:cs="Times New Roman"/>
          <w:color w:val="000000"/>
          <w:sz w:val="24"/>
          <w:szCs w:val="24"/>
        </w:rPr>
      </w:pPr>
      <w:r>
        <w:rPr>
          <w:rFonts w:hAnsi="Times New Roman" w:cs="Times New Roman"/>
          <w:color w:val="000000"/>
          <w:sz w:val="24"/>
          <w:szCs w:val="24"/>
        </w:rPr>
        <w:t>• при снятии груза с фундаментных болтов следить, чтобы подъем производился с наименьшей скоростью, без перекосов, заеданий и горизонтальным перемещением груза до полного снятия его с болтов;</w:t>
      </w:r>
    </w:p>
    <w:p>
      <w:pPr>
        <w:spacing w:line="240" w:lineRule="auto"/>
        <w:rPr>
          <w:rFonts w:hAnsi="Times New Roman" w:cs="Times New Roman"/>
          <w:color w:val="000000"/>
          <w:sz w:val="24"/>
          <w:szCs w:val="24"/>
        </w:rPr>
      </w:pPr>
      <w:r>
        <w:rPr>
          <w:rFonts w:hAnsi="Times New Roman" w:cs="Times New Roman"/>
          <w:color w:val="000000"/>
          <w:sz w:val="24"/>
          <w:szCs w:val="24"/>
        </w:rPr>
        <w:t>• при горизонтальном перемещении груза убедиться, что груз поднят на высоту не менее, чем на 0,5 м выше встречающихся на пути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 сопровождать груз при перемещении и следить, чтобы он не перемещался над людьми и не мог за что-либо зацепиться. Если сопровождать груз не предоставляется возможным, то за его перемещением должен следить крановщик, а если груз находиться в зоне, не обозреваемой из кабины крана, должен следить второй стропальщик;</w:t>
      </w:r>
    </w:p>
    <w:p>
      <w:pPr>
        <w:spacing w:line="240" w:lineRule="auto"/>
        <w:rPr>
          <w:rFonts w:hAnsi="Times New Roman" w:cs="Times New Roman"/>
          <w:color w:val="000000"/>
          <w:sz w:val="24"/>
          <w:szCs w:val="24"/>
        </w:rPr>
      </w:pPr>
      <w:r>
        <w:rPr>
          <w:rFonts w:hAnsi="Times New Roman" w:cs="Times New Roman"/>
          <w:color w:val="000000"/>
          <w:sz w:val="24"/>
          <w:szCs w:val="24"/>
        </w:rPr>
        <w:t>• для предотвращения самопроизвольного разворота длинномерных и громоздких грузов во время их подъема или перемещения применять специальные оттяжки;</w:t>
      </w:r>
    </w:p>
    <w:p>
      <w:pPr>
        <w:spacing w:line="240" w:lineRule="auto"/>
        <w:rPr>
          <w:rFonts w:hAnsi="Times New Roman" w:cs="Times New Roman"/>
          <w:color w:val="000000"/>
          <w:sz w:val="24"/>
          <w:szCs w:val="24"/>
        </w:rPr>
      </w:pPr>
      <w:r>
        <w:rPr>
          <w:rFonts w:hAnsi="Times New Roman" w:cs="Times New Roman"/>
          <w:color w:val="000000"/>
          <w:sz w:val="24"/>
          <w:szCs w:val="24"/>
        </w:rPr>
        <w:t>• подъем сыпучих и мелкоштучных грузов производить в специальной таре, при этом заполнять тару не свыше установленной нормы – на 75 мм ниже верхнего края тары;</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подать сигнал крановщику о прекращении подъема (перемещения) груза, в случае замеченных неисправностях ПС, подкранового пути, а также в случае появления в зоне работы ПС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При опускании груза грузчик-стропальщик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осмотреть место, на которое необходимо опустить груз и убедиться в невозможности падения, опрокидывания или сползания груза;</w:t>
      </w:r>
    </w:p>
    <w:p>
      <w:pPr>
        <w:spacing w:line="240" w:lineRule="auto"/>
        <w:rPr>
          <w:rFonts w:hAnsi="Times New Roman" w:cs="Times New Roman"/>
          <w:color w:val="000000"/>
          <w:sz w:val="24"/>
          <w:szCs w:val="24"/>
        </w:rPr>
      </w:pPr>
      <w:r>
        <w:rPr>
          <w:rFonts w:hAnsi="Times New Roman" w:cs="Times New Roman"/>
          <w:color w:val="000000"/>
          <w:sz w:val="24"/>
          <w:szCs w:val="24"/>
        </w:rPr>
        <w:t>• на место установки груза, в случае необходимости, предварительно уложить прочные прокладки для удобства извлечения стропов из-под груза;</w:t>
      </w:r>
    </w:p>
    <w:p>
      <w:pPr>
        <w:spacing w:line="240" w:lineRule="auto"/>
        <w:rPr>
          <w:rFonts w:hAnsi="Times New Roman" w:cs="Times New Roman"/>
          <w:color w:val="000000"/>
          <w:sz w:val="24"/>
          <w:szCs w:val="24"/>
        </w:rPr>
      </w:pPr>
      <w:r>
        <w:rPr>
          <w:rFonts w:hAnsi="Times New Roman" w:cs="Times New Roman"/>
          <w:color w:val="000000"/>
          <w:sz w:val="24"/>
          <w:szCs w:val="24"/>
        </w:rPr>
        <w:t>• снимать стропы с груза или крюка лишь после того, как груз будет надежно установлен, а при необходимости 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укладку и разборку груза следует равномерно без нарушения установленных для складирования груза габаритов и без загромождения проходов;</w:t>
      </w:r>
    </w:p>
    <w:p>
      <w:pPr>
        <w:spacing w:line="240" w:lineRule="auto"/>
        <w:rPr>
          <w:rFonts w:hAnsi="Times New Roman" w:cs="Times New Roman"/>
          <w:color w:val="000000"/>
          <w:sz w:val="24"/>
          <w:szCs w:val="24"/>
        </w:rPr>
      </w:pPr>
      <w:r>
        <w:rPr>
          <w:rFonts w:hAnsi="Times New Roman" w:cs="Times New Roman"/>
          <w:color w:val="000000"/>
          <w:sz w:val="24"/>
          <w:szCs w:val="24"/>
        </w:rPr>
        <w:t>• укладку груза в транспортное средство, вагоны, платформу и т. д., а также снятие его производить, не нарушая равновесия указанных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после отцепки груза чалочные приспособления подвесить к крюку ПС и подать сигнал о подтягивании чалочных приспособлений на безопасную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5.1.6. При подъеме, перемещении и опускании груза стропальщику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грузе во время его подъема или перемещения, а также допускать подъем или перемещение груза, если на нем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под поднятым грузом или допускать нахождение под ним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погрузку и разгрузку автомашин, если на них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 перемещать груз, неправильно обвязанный, находящийся в неустойчивом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подъем груза, засыпанного землей или примерзшего к земле, заложенного другими грузами, укрепленного болтами или залитого бетоном;</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подтаскивание груза по земле, полу или рельсам крюком крана при наклонном положении грузовых канатов без применения направляющих блоков, обеспечивающих вертикальное положение грузовых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 освобождение с помощью ПС защемленных грузом стропов, канатов или цепей;</w:t>
      </w:r>
    </w:p>
    <w:p>
      <w:pPr>
        <w:spacing w:line="240" w:lineRule="auto"/>
        <w:rPr>
          <w:rFonts w:hAnsi="Times New Roman" w:cs="Times New Roman"/>
          <w:color w:val="000000"/>
          <w:sz w:val="24"/>
          <w:szCs w:val="24"/>
        </w:rPr>
      </w:pPr>
      <w:r>
        <w:rPr>
          <w:rFonts w:hAnsi="Times New Roman" w:cs="Times New Roman"/>
          <w:color w:val="000000"/>
          <w:sz w:val="24"/>
          <w:szCs w:val="24"/>
        </w:rPr>
        <w:t>• оттягивание груза во время его подъема, перемещения и опускания. Для разворота длинномерных и крупногабаритных грузов во время их перемещения применяются крючья или оттяжки соответствующей длины;</w:t>
      </w:r>
    </w:p>
    <w:p>
      <w:pPr>
        <w:spacing w:line="240" w:lineRule="auto"/>
        <w:rPr>
          <w:rFonts w:hAnsi="Times New Roman" w:cs="Times New Roman"/>
          <w:color w:val="000000"/>
          <w:sz w:val="24"/>
          <w:szCs w:val="24"/>
        </w:rPr>
      </w:pPr>
      <w:r>
        <w:rPr>
          <w:rFonts w:hAnsi="Times New Roman" w:cs="Times New Roman"/>
          <w:color w:val="000000"/>
          <w:sz w:val="24"/>
          <w:szCs w:val="24"/>
        </w:rPr>
        <w:t>• выравнивание перемещаемого груза руками, а также поправка стропов на весу;</w:t>
      </w:r>
    </w:p>
    <w:p>
      <w:pPr>
        <w:spacing w:line="240" w:lineRule="auto"/>
        <w:rPr>
          <w:rFonts w:hAnsi="Times New Roman" w:cs="Times New Roman"/>
          <w:color w:val="000000"/>
          <w:sz w:val="24"/>
          <w:szCs w:val="24"/>
        </w:rPr>
      </w:pPr>
      <w:r>
        <w:rPr>
          <w:rFonts w:hAnsi="Times New Roman" w:cs="Times New Roman"/>
          <w:color w:val="000000"/>
          <w:sz w:val="24"/>
          <w:szCs w:val="24"/>
        </w:rPr>
        <w:t>• не устанавливать груз на временные перекрытия, трубы, кабеля и другие места, не предназначенные для укладки груза.</w:t>
      </w:r>
    </w:p>
    <w:p>
      <w:pPr>
        <w:spacing w:line="240" w:lineRule="auto"/>
        <w:rPr>
          <w:rFonts w:hAnsi="Times New Roman" w:cs="Times New Roman"/>
          <w:color w:val="000000"/>
          <w:sz w:val="24"/>
          <w:szCs w:val="24"/>
        </w:rPr>
      </w:pPr>
      <w:r>
        <w:rPr>
          <w:rFonts w:hAnsi="Times New Roman" w:cs="Times New Roman"/>
          <w:color w:val="000000"/>
          <w:sz w:val="24"/>
          <w:szCs w:val="24"/>
        </w:rPr>
        <w:t>5.1.7. Погрузка ж/б изделий и других грузов на вагонетки, панелевозы, платформы и в полувагоны, а также их выгрузка должны производиться без нарушения равновесия указанных транспортных средств (под полуприцепы панелевозов со стороны погрузки необходимо устанавливать металлические упоры «козелки»). Сами транспортные средства при этом должны быть укреплены (зафиксированы) во избежание их самопроизвольного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5.1.8. Погрузку ж/б изделий на панелевозы производить сначала со стороны склада, закрепляя их цепями, а затем – со стороны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5.1.9. Загрузку ж/б изделий на вывозные тележки в формовочных цехах производить в соответствии с технологическими картами на производство погрузочно-разгрузочных работ («ВС» и «ПП» и другие изделия вертикального складирования устанавливать в «гребенки», а «НС» – устанавливать на пирамиды, закрепляя их цепями).</w:t>
      </w:r>
    </w:p>
    <w:p>
      <w:pPr>
        <w:spacing w:line="240" w:lineRule="auto"/>
        <w:rPr>
          <w:rFonts w:hAnsi="Times New Roman" w:cs="Times New Roman"/>
          <w:color w:val="000000"/>
          <w:sz w:val="24"/>
          <w:szCs w:val="24"/>
        </w:rPr>
      </w:pPr>
      <w:r>
        <w:rPr>
          <w:rFonts w:hAnsi="Times New Roman" w:cs="Times New Roman"/>
          <w:color w:val="000000"/>
          <w:sz w:val="24"/>
          <w:szCs w:val="24"/>
        </w:rPr>
        <w:t>5.1.10. Грузчик-стропальщик должен помнить, что несет полную ответственность за несчастные случаи или повреждения, происшедшие вследствие подачи им неправильного сигнала крановщику или неверной строповки перемещаемых грузов.</w:t>
      </w:r>
    </w:p>
    <w:p>
      <w:pPr>
        <w:spacing w:line="240" w:lineRule="auto"/>
        <w:rPr>
          <w:rFonts w:hAnsi="Times New Roman" w:cs="Times New Roman"/>
          <w:color w:val="000000"/>
          <w:sz w:val="24"/>
          <w:szCs w:val="24"/>
        </w:rPr>
      </w:pPr>
      <w:r>
        <w:rPr>
          <w:rFonts w:hAnsi="Times New Roman" w:cs="Times New Roman"/>
          <w:color w:val="000000"/>
          <w:sz w:val="24"/>
          <w:szCs w:val="24"/>
        </w:rPr>
        <w:t>5.1.11. При мойке автокранов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мойка должна производиться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2) при механизированной мойке транспортного средства рабочее место мойщика должно располагаться в водонепроницаемой кабине;</w:t>
      </w:r>
    </w:p>
    <w:p>
      <w:pPr>
        <w:spacing w:line="240" w:lineRule="auto"/>
        <w:rPr>
          <w:rFonts w:hAnsi="Times New Roman" w:cs="Times New Roman"/>
          <w:color w:val="000000"/>
          <w:sz w:val="24"/>
          <w:szCs w:val="24"/>
        </w:rPr>
      </w:pPr>
      <w:r>
        <w:rPr>
          <w:rFonts w:hAnsi="Times New Roman" w:cs="Times New Roman"/>
          <w:color w:val="000000"/>
          <w:sz w:val="24"/>
          <w:szCs w:val="24"/>
        </w:rPr>
        <w:t>3) пост открытой шланговой (ручной) мойки должен располагаться в зоне, изолированной от открытых токоведущих проводников и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 автоматические бесконвейерные моечные установки на въезде должны быть оборудованы световой сигнализацией светофорного типа;</w:t>
      </w:r>
    </w:p>
    <w:p>
      <w:pPr>
        <w:spacing w:line="240" w:lineRule="auto"/>
        <w:rPr>
          <w:rFonts w:hAnsi="Times New Roman" w:cs="Times New Roman"/>
          <w:color w:val="000000"/>
          <w:sz w:val="24"/>
          <w:szCs w:val="24"/>
        </w:rPr>
      </w:pPr>
      <w:r>
        <w:rPr>
          <w:rFonts w:hAnsi="Times New Roman" w:cs="Times New Roman"/>
          <w:color w:val="000000"/>
          <w:sz w:val="24"/>
          <w:szCs w:val="24"/>
        </w:rPr>
        <w:t>5) на участке (посту) мойки электропроводка, осветительная арматура и электродвигатели должны быть выполнены во влагозащищенном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6) электрическое управление агрегатами моечной установки должно быть напряжением не выше 50 В.</w:t>
      </w:r>
    </w:p>
    <w:p>
      <w:pPr>
        <w:spacing w:line="240" w:lineRule="auto"/>
        <w:rPr>
          <w:rFonts w:hAnsi="Times New Roman" w:cs="Times New Roman"/>
          <w:color w:val="000000"/>
          <w:sz w:val="24"/>
          <w:szCs w:val="24"/>
        </w:rPr>
      </w:pPr>
      <w:r>
        <w:rPr>
          <w:rFonts w:hAnsi="Times New Roman" w:cs="Times New Roman"/>
          <w:color w:val="000000"/>
          <w:sz w:val="24"/>
          <w:szCs w:val="24"/>
        </w:rPr>
        <w:t>7) при использовании в работе моек высокого давления не направлять струю воды на электроприборы, людей (в том числе на себя) и животных. При добавлении моющих веществ использовать защитные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электропитание магнитных пускателей и кнопок управления моечными установками напряжением 220 В при условии:</w:t>
      </w:r>
    </w:p>
    <w:p>
      <w:pPr>
        <w:spacing w:line="240" w:lineRule="auto"/>
        <w:rPr>
          <w:rFonts w:hAnsi="Times New Roman" w:cs="Times New Roman"/>
          <w:color w:val="000000"/>
          <w:sz w:val="24"/>
          <w:szCs w:val="24"/>
        </w:rPr>
      </w:pPr>
      <w:r>
        <w:rPr>
          <w:rFonts w:hAnsi="Times New Roman" w:cs="Times New Roman"/>
          <w:color w:val="000000"/>
          <w:sz w:val="24"/>
          <w:szCs w:val="24"/>
        </w:rPr>
        <w:t>1) устройства механической и электрической блокировки магнитных пускателей при открывании дверей шкафов;</w:t>
      </w:r>
    </w:p>
    <w:p>
      <w:pPr>
        <w:spacing w:line="240" w:lineRule="auto"/>
        <w:rPr>
          <w:rFonts w:hAnsi="Times New Roman" w:cs="Times New Roman"/>
          <w:color w:val="000000"/>
          <w:sz w:val="24"/>
          <w:szCs w:val="24"/>
        </w:rPr>
      </w:pPr>
      <w:r>
        <w:rPr>
          <w:rFonts w:hAnsi="Times New Roman" w:cs="Times New Roman"/>
          <w:color w:val="000000"/>
          <w:sz w:val="24"/>
          <w:szCs w:val="24"/>
        </w:rPr>
        <w:t>2) гидроизоляции пусковых устройств и проводки;</w:t>
      </w:r>
    </w:p>
    <w:p>
      <w:pPr>
        <w:spacing w:line="240" w:lineRule="auto"/>
        <w:rPr>
          <w:rFonts w:hAnsi="Times New Roman" w:cs="Times New Roman"/>
          <w:color w:val="000000"/>
          <w:sz w:val="24"/>
          <w:szCs w:val="24"/>
        </w:rPr>
      </w:pPr>
      <w:r>
        <w:rPr>
          <w:rFonts w:hAnsi="Times New Roman" w:cs="Times New Roman"/>
          <w:color w:val="000000"/>
          <w:sz w:val="24"/>
          <w:szCs w:val="24"/>
        </w:rPr>
        <w:t>3) заземления или зануления кожухов, кабин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При мойке агрегатов, узлов и деталей автокранов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концентрация щелочных растворов должна быть не более 2-5%;</w:t>
      </w:r>
    </w:p>
    <w:p>
      <w:pPr>
        <w:spacing w:line="240" w:lineRule="auto"/>
        <w:rPr>
          <w:rFonts w:hAnsi="Times New Roman" w:cs="Times New Roman"/>
          <w:color w:val="000000"/>
          <w:sz w:val="24"/>
          <w:szCs w:val="24"/>
        </w:rPr>
      </w:pPr>
      <w:r>
        <w:rPr>
          <w:rFonts w:hAnsi="Times New Roman" w:cs="Times New Roman"/>
          <w:color w:val="000000"/>
          <w:sz w:val="24"/>
          <w:szCs w:val="24"/>
        </w:rPr>
        <w:t>2) после мойки щелочным раствором обязательна промывка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3) агрегаты и детали массой, превышающей предельно установленную для ручного подъема и перемещения работниками, необходимо доставлять на пост мойки и загружать в моечные установки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4) моющие и дезинфицирующие средства, используемые для мойки транспортного средства, необходимо применять в соответствии с инструкцией завода-изготовителя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Моечные ванны с керосином и другими моющими средствами, предусмотренными технологическим процессом, по окончании мойки должны закрываться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Уровень моющих растворов в загруженной моечной ванне не должен превышать 10 см от ее краев.</w:t>
      </w:r>
    </w:p>
    <w:p>
      <w:pPr>
        <w:spacing w:line="240" w:lineRule="auto"/>
        <w:rPr>
          <w:rFonts w:hAnsi="Times New Roman" w:cs="Times New Roman"/>
          <w:color w:val="000000"/>
          <w:sz w:val="24"/>
          <w:szCs w:val="24"/>
        </w:rPr>
      </w:pPr>
      <w:r>
        <w:rPr>
          <w:rFonts w:hAnsi="Times New Roman" w:cs="Times New Roman"/>
          <w:color w:val="000000"/>
          <w:sz w:val="24"/>
          <w:szCs w:val="24"/>
        </w:rPr>
        <w:t>Установки для мойки деталей, узлов и агрегатов должны иметь блокирующее устройство, отключающее привод при открытом загрузочном люке.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пользоваться открытым огнем в помещении мойки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бензин для протирки транспортных средств и мойки деталей, узлов и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Для безопасного въезда транспортного средства на эстакаду и съезда с нее эстакада должна иметь переднюю и заднюю аппарели с углом въезда, не превышающим 10°, реборды и колесоотбойные брусья.</w:t>
      </w:r>
    </w:p>
    <w:p>
      <w:pPr>
        <w:spacing w:line="240" w:lineRule="auto"/>
        <w:rPr>
          <w:rFonts w:hAnsi="Times New Roman" w:cs="Times New Roman"/>
          <w:color w:val="000000"/>
          <w:sz w:val="24"/>
          <w:szCs w:val="24"/>
        </w:rPr>
      </w:pPr>
      <w:r>
        <w:rPr>
          <w:rFonts w:hAnsi="Times New Roman" w:cs="Times New Roman"/>
          <w:color w:val="000000"/>
          <w:sz w:val="24"/>
          <w:szCs w:val="24"/>
        </w:rPr>
        <w:t>Аппарели и трапы на постах мойки должны иметь шероховатую (рифленую) поверхность. При наличии только передней аппарели в конце эстакады должен быть установлен колесоотбойный брус, размеры которого должны соответствовать категории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Полы в помещении для мойки автокранов, агрегатов, узлов и деталей должны иметь покрытие с нескользкой поверхностью. В помещениях для мойки транспортных средств дополнительно полы должны иметь уклон для стока загрязненной воды.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Запрещается загромождать доступы и проходы к противопожарному инвентарю, огнетушителям, гидрантам и запасным выходам из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повреждения в результате природно-климатических воздействий. Недостаточная прочность, жесткость и устойчивость конструкций; перегрузка; изменение расчетной схемы работы конструкций при монтаже; ослабление элементов конструкций, узлов, сварных швов; подвеска к конструкциям дополнительного оборудования; отсутствие защиты конструкций, работающих в агрессивной среде; неравномерная осадка фундамента; пучение грунта;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груза, по причине нарушений требований охраны труда и (или) промышленной 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опасности, угрожающей жизни и здоровью людей, следует немедленно предупредить об этом окружающих людей и поставить в известность руководителя работ и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6.3.2. Грузчик-стропальщик обязан знать местонахождение средств оказания первой помощи, средств пожаротушения, главные и запасные выходы, пути эвакуации в случае аварии или пожара, номера телефонов скорой помощи, медпункта и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опасности пожара немедленно сообщить об этом руководителю работ, специалисту, ответственного за безопасное производство работ с применением ПС, а в случае необходимости позвонить в службу пожарной охраны и принять все необходимые меры к ликвидации загорания, спасению материалов, оборудования и другого ценного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6.3.4. Стропальщики обязаны немедленно извещать своего непосредственного или вышестоящего руководителя работ о любой ситуации, угрожающей жизни и здоровью людей, о каждом несчастном случае, происшедшем на производстве, или об ухудшении состояния своего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неустойчивого положения груза грузчик-стропальщик обязан поставить в известность руководителя работ и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6.3.6. При изменении погодных условий (увеличении скорости ветра до 15 м/с и более, снегопаде, грозе или тумане), ухудшающих видимость, гололеде работы необходимо приостановить и доложить об этом руководителю работ и специалисту, ответственному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6.3.7. Во всех случаях (несчастный случай, авария, инцидент) необходимо доложить руководству о случившемся.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устойчивость установленных изделий, конструкций, оборудования и принять меры против их опрокидывания (сползания).</w:t>
      </w:r>
    </w:p>
    <w:p>
      <w:pPr>
        <w:spacing w:line="240" w:lineRule="auto"/>
        <w:rPr>
          <w:rFonts w:hAnsi="Times New Roman" w:cs="Times New Roman"/>
          <w:color w:val="000000"/>
          <w:sz w:val="24"/>
          <w:szCs w:val="24"/>
        </w:rPr>
      </w:pPr>
      <w:r>
        <w:rPr>
          <w:rFonts w:hAnsi="Times New Roman" w:cs="Times New Roman"/>
          <w:color w:val="000000"/>
          <w:sz w:val="24"/>
          <w:szCs w:val="24"/>
        </w:rPr>
        <w:t>7.2.3. Грузозахватные приспособления, тару, средства подмащивания убрать в</w:t>
      </w:r>
      <w:r>
        <w:br/>
      </w:r>
      <w:r>
        <w:rPr>
          <w:rFonts w:hAnsi="Times New Roman" w:cs="Times New Roman"/>
          <w:color w:val="000000"/>
          <w:sz w:val="24"/>
          <w:szCs w:val="24"/>
        </w:rPr>
        <w:t>предназначенное место, предварительно очистив их от грязи.</w:t>
      </w:r>
    </w:p>
    <w:p>
      <w:pPr>
        <w:spacing w:line="240" w:lineRule="auto"/>
        <w:rPr>
          <w:rFonts w:hAnsi="Times New Roman" w:cs="Times New Roman"/>
          <w:color w:val="000000"/>
          <w:sz w:val="24"/>
          <w:szCs w:val="24"/>
        </w:rPr>
      </w:pPr>
      <w:r>
        <w:rPr>
          <w:rFonts w:hAnsi="Times New Roman" w:cs="Times New Roman"/>
          <w:color w:val="000000"/>
          <w:sz w:val="24"/>
          <w:szCs w:val="24"/>
        </w:rPr>
        <w:t>7.2.4. Пришедшие в негодность грузозахватные приспособления, тару убрать из зоны работы краном и сдать лицу, ответственному за их содержание.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Сообщить ответственному руководителю работ и специалисту, ответственному за осуществление производственного контроля при эксплуатации ПС о всех неполадках, возникших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d4156980a647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