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 профилактики газоспасательной службы на химических объектах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профилактики газоспасательной службы на химических объектах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профилактики газоспасательной службы на химических объектах;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инструктора профилактики газоспасательной службы на химических объектах;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инструктора профилактики газоспасательной службы на химических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 профилактики газоспасательной службы на химических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07.12.2020 N 500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химически опасных производственных объектов".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работ работник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 следует проявлять осторожность при передвижении по территории объекта,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перемещении по территории объекта, где производятся работы,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опасности, угрожающей движению или жизни людей, работник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6495721cd340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