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инженера координатно-измерительной машины</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по охране труда для инженера координатно-измерительной машины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видов работ инженера координатно-измерительной машины;</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работе инженера координатно-измерительной машины;</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произошедших с инженером;</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инженера координатно-измерительной машины.</w:t>
      </w:r>
    </w:p>
    <w:p>
      <w:pPr>
        <w:spacing w:line="240" w:lineRule="auto"/>
        <w:rPr>
          <w:rFonts w:hAnsi="Times New Roman" w:cs="Times New Roman"/>
          <w:color w:val="000000"/>
          <w:sz w:val="24"/>
          <w:szCs w:val="24"/>
        </w:rPr>
      </w:pPr>
      <w:r>
        <w:rPr>
          <w:rFonts w:hAnsi="Times New Roman" w:cs="Times New Roman"/>
          <w:color w:val="000000"/>
          <w:sz w:val="24"/>
          <w:szCs w:val="24"/>
        </w:rPr>
        <w:t>1.2. Выполнение требований настоящей инструкции обязательны для инженера координатно-измерительной машины при выполнении им трудовых обязанностей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2.1.2.</w:t>
      </w:r>
      <w:r>
        <w:rPr>
          <w:rFonts w:hAnsi="Times New Roman" w:cs="Times New Roman"/>
          <w:color w:val="000000"/>
          <w:sz w:val="24"/>
          <w:szCs w:val="24"/>
        </w:rPr>
        <w:t>Постановление Правительства Российской Федерации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Постановление Главного Государственного санитарного врача Российской Федерации от 2 декабря 2020 года n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3.2. К производству работ инженером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3.10.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3.10.1. Инженер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3.11.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3.11.1. Инженер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3.11.2.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3.11.3. Время начала и окончания смены, время и место для отдыха и питания, устанавливаются по графикам сменности.</w:t>
      </w:r>
    </w:p>
    <w:p>
      <w:pPr>
        <w:spacing w:line="240" w:lineRule="auto"/>
        <w:rPr>
          <w:rFonts w:hAnsi="Times New Roman" w:cs="Times New Roman"/>
          <w:color w:val="000000"/>
          <w:sz w:val="24"/>
          <w:szCs w:val="24"/>
        </w:rPr>
      </w:pPr>
      <w:r>
        <w:rPr>
          <w:rFonts w:hAnsi="Times New Roman" w:cs="Times New Roman"/>
          <w:color w:val="000000"/>
          <w:sz w:val="24"/>
          <w:szCs w:val="24"/>
        </w:rPr>
        <w:t>3.11.4 Инженер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3.12.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3.12.1. На инженера координатно-измерительной машины могут воздействовать опасные и вредные производственные факторы: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уровни электромагнитного, мягкого рентгеновского, ультрафиолетового и инфракрасного излучений при работе с ПЭВМ или повреждениях в цепи нулевых защитных проводников;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опасное напряжение в электрической цепи, замыкание которой возможно при повреждении изоляции электропроводки, электрических шнуров питания, соединительных кабелей и изолирующих корпусов ПЭВМ, периферийных устройств ПЭВМ, средств оргтехники, кондиционеров и другого оборудования;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периферийных устройств ПЭВМ и средств оргтехники;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влажность и подвижность воздуха;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содержание положительных и пониженное содержание отрицательных</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аэроионов при работе с ПЭВМ и с электрофотокопировальной техникой;</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 из-за длительного нахождения в неудобном рабочем положении;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нервно-психические и эмоциональные перегрузки;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перенапряжение зрительных анализаторов;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падения предметов с высоты (со шкафов, с полок);</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скольжение по засоренному обрывками бумаги или не вытертому насухо после мойки полу, вследствие чего не исключается возможное падение на пол и получение ушибов о стоящую мебель;</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другие неблагоприятные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3.11.2.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контакта с токоведущими частями, которые находятся под напряжением из-за неисправного состояния;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 (косвенный контакт);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 вдыхания дыма, паров вредных газов и пыли при пожаре;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воспламенения;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враждебно настроенных работников;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третьих лиц;</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3.13.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3.13.2.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3.13.3.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3.13.4.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3.14.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начальнику отдела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3.14.2. Инженер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3.14.3.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3.15.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3.15.1.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3.15.2.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3.15.3.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3.15.4.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3.15.5.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инженеру следует рационально организовать свое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4.1.2. Площадь одного постоянного рабочего места пользователя персонального компьютера на базе электронно-лучевой трубки должна составлять не менее 6 м, в помещениях культурно-развлекательных учреждений с компьютерами на базе плоских дискретных экранов (жидкокристаллические, плазменные) – не менее 4,5 м.</w:t>
      </w:r>
    </w:p>
    <w:p>
      <w:pPr>
        <w:spacing w:line="240" w:lineRule="auto"/>
        <w:rPr>
          <w:rFonts w:hAnsi="Times New Roman" w:cs="Times New Roman"/>
          <w:color w:val="000000"/>
          <w:sz w:val="24"/>
          <w:szCs w:val="24"/>
        </w:rPr>
      </w:pPr>
      <w:r>
        <w:rPr>
          <w:rFonts w:hAnsi="Times New Roman" w:cs="Times New Roman"/>
          <w:color w:val="000000"/>
          <w:sz w:val="24"/>
          <w:szCs w:val="24"/>
        </w:rPr>
        <w:t>4.1.3. Оснащение светопроницаемых конструкций и оконных проемов должно позволять регулировать параметры световой среды в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4.1.4. Не рекомендуется располагать монитор экраном к окну.</w:t>
      </w:r>
    </w:p>
    <w:p>
      <w:pPr>
        <w:spacing w:line="240" w:lineRule="auto"/>
        <w:rPr>
          <w:rFonts w:hAnsi="Times New Roman" w:cs="Times New Roman"/>
          <w:color w:val="000000"/>
          <w:sz w:val="24"/>
          <w:szCs w:val="24"/>
        </w:rPr>
      </w:pPr>
      <w:r>
        <w:rPr>
          <w:rFonts w:hAnsi="Times New Roman" w:cs="Times New Roman"/>
          <w:color w:val="000000"/>
          <w:sz w:val="24"/>
          <w:szCs w:val="24"/>
        </w:rPr>
        <w:t>4.1.5. Для того чтобы в процессе работы не возникало перенапряжение зрительного анализатора, следует проверить, чтобы на клавиатуре и экране монитора не было бликов света.</w:t>
      </w:r>
    </w:p>
    <w:p>
      <w:pPr>
        <w:spacing w:line="240" w:lineRule="auto"/>
        <w:rPr>
          <w:rFonts w:hAnsi="Times New Roman" w:cs="Times New Roman"/>
          <w:color w:val="000000"/>
          <w:sz w:val="24"/>
          <w:szCs w:val="24"/>
        </w:rPr>
      </w:pPr>
      <w:r>
        <w:rPr>
          <w:rFonts w:hAnsi="Times New Roman" w:cs="Times New Roman"/>
          <w:color w:val="000000"/>
          <w:sz w:val="24"/>
          <w:szCs w:val="24"/>
        </w:rPr>
        <w:t>4.1.6. Для повышения контрастности изображения перед началом работы следует очистить экран монитора от пыли, которая интенсивно оседает на нем под воздействием зарядов статического электричества.</w:t>
      </w:r>
    </w:p>
    <w:p>
      <w:pPr>
        <w:spacing w:line="240" w:lineRule="auto"/>
        <w:rPr>
          <w:rFonts w:hAnsi="Times New Roman" w:cs="Times New Roman"/>
          <w:color w:val="000000"/>
          <w:sz w:val="24"/>
          <w:szCs w:val="24"/>
        </w:rPr>
      </w:pPr>
      <w:r>
        <w:rPr>
          <w:rFonts w:hAnsi="Times New Roman" w:cs="Times New Roman"/>
          <w:color w:val="000000"/>
          <w:sz w:val="24"/>
          <w:szCs w:val="24"/>
        </w:rPr>
        <w:t>4.1.7 Инженер должен убрать с рабочего места все лишние предметы, не используемые в работе.</w:t>
      </w:r>
    </w:p>
    <w:p>
      <w:pPr>
        <w:spacing w:line="240" w:lineRule="auto"/>
        <w:rPr>
          <w:rFonts w:hAnsi="Times New Roman" w:cs="Times New Roman"/>
          <w:color w:val="000000"/>
          <w:sz w:val="24"/>
          <w:szCs w:val="24"/>
        </w:rPr>
      </w:pPr>
      <w:r>
        <w:rPr>
          <w:rFonts w:hAnsi="Times New Roman" w:cs="Times New Roman"/>
          <w:color w:val="000000"/>
          <w:sz w:val="24"/>
          <w:szCs w:val="24"/>
        </w:rPr>
        <w:t>4.1.8. Перед началом работы на офисном оборудовании необходимо его осмотреть и убедиться в полной исправности, в том числе визуально проверить исправность электрического шнура, вилки и розетки, с помощью которых осуществляется питание этого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4.1.9. Перед началом работы нужно убедиться в достаточности и равномерности освещения рабочего места; кроме того, должны отсутствовать резкие тени, а все предметы должны быть отчетливо различимы.</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инженер обязан проверить исправность и комплектность исходных материалов.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 работе инженер должен проверить исправность оборудования, правильность подключения оборудования к электросети. Убедиться внешним осмотром в отсутствии механических повреждений шнуров электропитания и корпусов средств оргтехники, в отсутствии оголенных участков проводов, в наличии защитного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4.4.2. Персональные компьютеры следует размещать таким образом, чтобы показатели освещенности не превышали установленных гигиенических нормативов, утвержденных в соответствии с </w:t>
      </w:r>
      <w:r>
        <w:rPr>
          <w:rFonts w:hAnsi="Times New Roman" w:cs="Times New Roman"/>
          <w:color w:val="000000"/>
          <w:sz w:val="24"/>
          <w:szCs w:val="24"/>
        </w:rPr>
        <w:t>пунктом 2</w:t>
      </w:r>
      <w:r>
        <w:rPr>
          <w:rFonts w:hAnsi="Times New Roman" w:cs="Times New Roman"/>
          <w:color w:val="000000"/>
          <w:sz w:val="24"/>
          <w:szCs w:val="24"/>
        </w:rPr>
        <w:t xml:space="preserve"> статьи 38 Федерального закона от 30.03.1999 № 52-ФЗ «О санитарно-эпидемиологическом благополучии населения».</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инженер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4.4.3. Работать на машине допускается только лицо, прошедшее специальное обучение работе с машиной и программным обеспечением, прочтение инструкции ни в коей мере не заменяет прохождение обучения.</w:t>
      </w:r>
    </w:p>
    <w:p>
      <w:pPr>
        <w:spacing w:line="240" w:lineRule="auto"/>
        <w:rPr>
          <w:rFonts w:hAnsi="Times New Roman" w:cs="Times New Roman"/>
          <w:color w:val="000000"/>
          <w:sz w:val="24"/>
          <w:szCs w:val="24"/>
        </w:rPr>
      </w:pPr>
      <w:r>
        <w:rPr>
          <w:rFonts w:hAnsi="Times New Roman" w:cs="Times New Roman"/>
          <w:color w:val="000000"/>
          <w:sz w:val="24"/>
          <w:szCs w:val="24"/>
        </w:rPr>
        <w:t>Проверка перед началом работы</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работы на машине рекомендуется сделать ряд простых проверок относительно самой машины и относительно измеряемой детали.</w:t>
      </w:r>
    </w:p>
    <w:p>
      <w:pPr>
        <w:spacing w:line="240" w:lineRule="auto"/>
        <w:rPr>
          <w:rFonts w:hAnsi="Times New Roman" w:cs="Times New Roman"/>
          <w:color w:val="000000"/>
          <w:sz w:val="24"/>
          <w:szCs w:val="24"/>
        </w:rPr>
      </w:pPr>
      <w:r>
        <w:rPr>
          <w:rFonts w:hAnsi="Times New Roman" w:cs="Times New Roman"/>
          <w:color w:val="000000"/>
          <w:sz w:val="24"/>
          <w:szCs w:val="24"/>
        </w:rPr>
        <w:t>1. проверить правильность подключения пневмопитания.</w:t>
      </w:r>
    </w:p>
    <w:p>
      <w:pPr>
        <w:spacing w:line="240" w:lineRule="auto"/>
        <w:rPr>
          <w:rFonts w:hAnsi="Times New Roman" w:cs="Times New Roman"/>
          <w:color w:val="000000"/>
          <w:sz w:val="24"/>
          <w:szCs w:val="24"/>
        </w:rPr>
      </w:pPr>
      <w:r>
        <w:rPr>
          <w:rFonts w:hAnsi="Times New Roman" w:cs="Times New Roman"/>
          <w:color w:val="000000"/>
          <w:sz w:val="24"/>
          <w:szCs w:val="24"/>
        </w:rPr>
        <w:t>2. проверить правильность подключения электропитания.</w:t>
      </w:r>
    </w:p>
    <w:p>
      <w:pPr>
        <w:spacing w:line="240" w:lineRule="auto"/>
        <w:rPr>
          <w:rFonts w:hAnsi="Times New Roman" w:cs="Times New Roman"/>
          <w:color w:val="000000"/>
          <w:sz w:val="24"/>
          <w:szCs w:val="24"/>
        </w:rPr>
      </w:pPr>
      <w:r>
        <w:rPr>
          <w:rFonts w:hAnsi="Times New Roman" w:cs="Times New Roman"/>
          <w:color w:val="000000"/>
          <w:sz w:val="24"/>
          <w:szCs w:val="24"/>
        </w:rPr>
        <w:t>3. проверить надежность закрепления детали на рабочем столе.</w:t>
      </w:r>
    </w:p>
    <w:p>
      <w:pPr>
        <w:spacing w:line="240" w:lineRule="auto"/>
        <w:rPr>
          <w:rFonts w:hAnsi="Times New Roman" w:cs="Times New Roman"/>
          <w:color w:val="000000"/>
          <w:sz w:val="24"/>
          <w:szCs w:val="24"/>
        </w:rPr>
      </w:pPr>
      <w:r>
        <w:rPr>
          <w:rFonts w:hAnsi="Times New Roman" w:cs="Times New Roman"/>
          <w:color w:val="000000"/>
          <w:sz w:val="24"/>
          <w:szCs w:val="24"/>
        </w:rPr>
        <w:t>4. оценить примерные траектории движения машины и исключить возможность столкновения с закрепленной на столе деталью</w:t>
      </w:r>
    </w:p>
    <w:p>
      <w:pPr>
        <w:spacing w:line="240" w:lineRule="auto"/>
        <w:rPr>
          <w:rFonts w:hAnsi="Times New Roman" w:cs="Times New Roman"/>
          <w:color w:val="000000"/>
          <w:sz w:val="24"/>
          <w:szCs w:val="24"/>
        </w:rPr>
      </w:pPr>
      <w:r>
        <w:rPr>
          <w:rFonts w:hAnsi="Times New Roman" w:cs="Times New Roman"/>
          <w:color w:val="000000"/>
          <w:sz w:val="24"/>
          <w:szCs w:val="24"/>
        </w:rPr>
        <w:t>5. проверить равновесие температур в помещении, машины и детали во избежание получения ложных значений при измерениях.</w:t>
      </w:r>
    </w:p>
    <w:p>
      <w:pPr>
        <w:spacing w:line="240" w:lineRule="auto"/>
        <w:rPr>
          <w:rFonts w:hAnsi="Times New Roman" w:cs="Times New Roman"/>
          <w:color w:val="000000"/>
          <w:sz w:val="24"/>
          <w:szCs w:val="24"/>
        </w:rPr>
      </w:pPr>
      <w:r>
        <w:rPr>
          <w:rFonts w:hAnsi="Times New Roman" w:cs="Times New Roman"/>
          <w:color w:val="000000"/>
          <w:sz w:val="24"/>
          <w:szCs w:val="24"/>
        </w:rPr>
        <w:t>Старт рабочего цикла</w:t>
      </w:r>
    </w:p>
    <w:p>
      <w:pPr>
        <w:spacing w:line="240" w:lineRule="auto"/>
        <w:rPr>
          <w:rFonts w:hAnsi="Times New Roman" w:cs="Times New Roman"/>
          <w:color w:val="000000"/>
          <w:sz w:val="24"/>
          <w:szCs w:val="24"/>
        </w:rPr>
      </w:pPr>
      <w:r>
        <w:rPr>
          <w:rFonts w:hAnsi="Times New Roman" w:cs="Times New Roman"/>
          <w:color w:val="000000"/>
          <w:sz w:val="24"/>
          <w:szCs w:val="24"/>
        </w:rPr>
        <w:t>Запуск рабочего цикла машины:</w:t>
      </w:r>
    </w:p>
    <w:p>
      <w:pPr>
        <w:spacing w:line="240" w:lineRule="auto"/>
        <w:rPr>
          <w:rFonts w:hAnsi="Times New Roman" w:cs="Times New Roman"/>
          <w:color w:val="000000"/>
          <w:sz w:val="24"/>
          <w:szCs w:val="24"/>
        </w:rPr>
      </w:pPr>
      <w:r>
        <w:rPr>
          <w:rFonts w:hAnsi="Times New Roman" w:cs="Times New Roman"/>
          <w:color w:val="000000"/>
          <w:sz w:val="24"/>
          <w:szCs w:val="24"/>
        </w:rPr>
        <w:t>1. Для моторизованной версии при первых нескольких измерениях используйте среднюю скорость перемещения пиноли во избежание ошибок, связанных с “инерционным периодом” после установки машины.</w:t>
      </w:r>
    </w:p>
    <w:p>
      <w:pPr>
        <w:spacing w:line="240" w:lineRule="auto"/>
        <w:rPr>
          <w:rFonts w:hAnsi="Times New Roman" w:cs="Times New Roman"/>
          <w:color w:val="000000"/>
          <w:sz w:val="24"/>
          <w:szCs w:val="24"/>
        </w:rPr>
      </w:pPr>
      <w:r>
        <w:rPr>
          <w:rFonts w:hAnsi="Times New Roman" w:cs="Times New Roman"/>
          <w:color w:val="000000"/>
          <w:sz w:val="24"/>
          <w:szCs w:val="24"/>
        </w:rPr>
        <w:t>2. Если в помещение, где установлена машина, имеют доступ другие сотрудники не прошедшие специального обучения, исключите такой доступ во избежание поломки машины или причинения физического вреда особо любопытным сотрудникам.</w:t>
      </w:r>
    </w:p>
    <w:p>
      <w:pPr>
        <w:spacing w:line="240" w:lineRule="auto"/>
        <w:rPr>
          <w:rFonts w:hAnsi="Times New Roman" w:cs="Times New Roman"/>
          <w:color w:val="000000"/>
          <w:sz w:val="24"/>
          <w:szCs w:val="24"/>
        </w:rPr>
      </w:pPr>
      <w:r>
        <w:rPr>
          <w:rFonts w:hAnsi="Times New Roman" w:cs="Times New Roman"/>
          <w:color w:val="000000"/>
          <w:sz w:val="24"/>
          <w:szCs w:val="24"/>
        </w:rPr>
        <w:t>3. Для моторизованной модели (т.е. с ЧПУ) проверьте постоянство температуры, вибрации и т.д. параметров окружающей среды во время всего рабочего цикла.</w:t>
      </w:r>
    </w:p>
    <w:p>
      <w:pPr>
        <w:spacing w:line="240" w:lineRule="auto"/>
        <w:rPr>
          <w:rFonts w:hAnsi="Times New Roman" w:cs="Times New Roman"/>
          <w:color w:val="000000"/>
          <w:sz w:val="24"/>
          <w:szCs w:val="24"/>
        </w:rPr>
      </w:pPr>
      <w:r>
        <w:rPr>
          <w:rFonts w:hAnsi="Times New Roman" w:cs="Times New Roman"/>
          <w:color w:val="000000"/>
          <w:sz w:val="24"/>
          <w:szCs w:val="24"/>
        </w:rPr>
        <w:t>В немоторизованной версии машины имеются рычаги для блокировки перемещения вдоль выбранных осей для удобства проведения измерений вдоль определенной траектории. Однако при использовании измерений на всем пространстве рабочего стола машины не следует фиксировать оси (если не требуется измерение вдоль траектории) во избежание некорректного снятия координат точек.</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Инженер во время работы обязан:</w:t>
      </w:r>
    </w:p>
    <w:p>
      <w:pPr>
        <w:spacing w:line="240" w:lineRule="auto"/>
        <w:rPr>
          <w:rFonts w:hAnsi="Times New Roman" w:cs="Times New Roman"/>
          <w:color w:val="000000"/>
          <w:sz w:val="24"/>
          <w:szCs w:val="24"/>
        </w:rPr>
      </w:pPr>
      <w:r>
        <w:rPr>
          <w:rFonts w:hAnsi="Times New Roman" w:cs="Times New Roman"/>
          <w:color w:val="000000"/>
          <w:sz w:val="24"/>
          <w:szCs w:val="24"/>
        </w:rPr>
        <w:t>содержать в порядке и чистоте рабочее место, не допускать загромождения его документами;</w:t>
      </w:r>
    </w:p>
    <w:p>
      <w:pPr>
        <w:spacing w:line="240" w:lineRule="auto"/>
        <w:rPr>
          <w:rFonts w:hAnsi="Times New Roman" w:cs="Times New Roman"/>
          <w:color w:val="000000"/>
          <w:sz w:val="24"/>
          <w:szCs w:val="24"/>
        </w:rPr>
      </w:pPr>
      <w:r>
        <w:rPr>
          <w:rFonts w:hAnsi="Times New Roman" w:cs="Times New Roman"/>
          <w:color w:val="000000"/>
          <w:sz w:val="24"/>
          <w:szCs w:val="24"/>
        </w:rPr>
        <w:t>содержать свободными проходы к рабочим местам, не загромождать оборудование предметами, которые снижают теплоотдачу средств оргтехники и другого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5.1.2. Запрещено использовать машину для:</w:t>
      </w:r>
    </w:p>
    <w:p>
      <w:pPr>
        <w:spacing w:line="240" w:lineRule="auto"/>
        <w:rPr>
          <w:rFonts w:hAnsi="Times New Roman" w:cs="Times New Roman"/>
          <w:color w:val="000000"/>
          <w:sz w:val="24"/>
          <w:szCs w:val="24"/>
        </w:rPr>
      </w:pPr>
      <w:r>
        <w:rPr>
          <w:rFonts w:hAnsi="Times New Roman" w:cs="Times New Roman"/>
          <w:color w:val="000000"/>
          <w:sz w:val="24"/>
          <w:szCs w:val="24"/>
        </w:rPr>
        <w:t>• сварки, микросварки, разметки;</w:t>
      </w:r>
    </w:p>
    <w:p>
      <w:pPr>
        <w:spacing w:line="240" w:lineRule="auto"/>
        <w:rPr>
          <w:rFonts w:hAnsi="Times New Roman" w:cs="Times New Roman"/>
          <w:color w:val="000000"/>
          <w:sz w:val="24"/>
          <w:szCs w:val="24"/>
        </w:rPr>
      </w:pPr>
      <w:r>
        <w:rPr>
          <w:rFonts w:hAnsi="Times New Roman" w:cs="Times New Roman"/>
          <w:color w:val="000000"/>
          <w:sz w:val="24"/>
          <w:szCs w:val="24"/>
        </w:rPr>
        <w:t>• сверления, отрезания, бурения, перфорирования и т.д. тяжелых механических задач;</w:t>
      </w:r>
    </w:p>
    <w:p>
      <w:pPr>
        <w:spacing w:line="240" w:lineRule="auto"/>
        <w:rPr>
          <w:rFonts w:hAnsi="Times New Roman" w:cs="Times New Roman"/>
          <w:color w:val="000000"/>
          <w:sz w:val="24"/>
          <w:szCs w:val="24"/>
        </w:rPr>
      </w:pPr>
      <w:r>
        <w:rPr>
          <w:rFonts w:hAnsi="Times New Roman" w:cs="Times New Roman"/>
          <w:color w:val="000000"/>
          <w:sz w:val="24"/>
          <w:szCs w:val="24"/>
        </w:rPr>
        <w:t>• в качестве следящей системы при каких-либо технологических процессах;</w:t>
      </w:r>
    </w:p>
    <w:p>
      <w:pPr>
        <w:spacing w:line="240" w:lineRule="auto"/>
        <w:rPr>
          <w:rFonts w:hAnsi="Times New Roman" w:cs="Times New Roman"/>
          <w:color w:val="000000"/>
          <w:sz w:val="24"/>
          <w:szCs w:val="24"/>
        </w:rPr>
      </w:pPr>
      <w:r>
        <w:rPr>
          <w:rFonts w:hAnsi="Times New Roman" w:cs="Times New Roman"/>
          <w:color w:val="000000"/>
          <w:sz w:val="24"/>
          <w:szCs w:val="24"/>
        </w:rPr>
        <w:t>• для переноса или перемещения различных грузов (даже легких), т.е. в качестве робота;</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использование на машине аксессуаров, не прошедших проверку производителем на совместимость с машиной;</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использование на машине лазерных устройств, не прошедших проверку производителем на совместимость с машиной;</w:t>
      </w:r>
    </w:p>
    <w:p>
      <w:pPr>
        <w:spacing w:line="240" w:lineRule="auto"/>
        <w:rPr>
          <w:rFonts w:hAnsi="Times New Roman" w:cs="Times New Roman"/>
          <w:color w:val="000000"/>
          <w:sz w:val="24"/>
          <w:szCs w:val="24"/>
        </w:rPr>
      </w:pPr>
      <w:r>
        <w:rPr>
          <w:rFonts w:hAnsi="Times New Roman" w:cs="Times New Roman"/>
          <w:color w:val="000000"/>
          <w:sz w:val="24"/>
          <w:szCs w:val="24"/>
        </w:rPr>
        <w:t>• удаление знаков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Необходимо проверить наличие давления сжатого воздуха на входе и соответствие давления требуемому.</w:t>
      </w:r>
    </w:p>
    <w:p>
      <w:pPr>
        <w:spacing w:line="240" w:lineRule="auto"/>
        <w:rPr>
          <w:rFonts w:hAnsi="Times New Roman" w:cs="Times New Roman"/>
          <w:color w:val="000000"/>
          <w:sz w:val="24"/>
          <w:szCs w:val="24"/>
        </w:rPr>
      </w:pPr>
      <w:r>
        <w:rPr>
          <w:rFonts w:hAnsi="Times New Roman" w:cs="Times New Roman"/>
          <w:color w:val="000000"/>
          <w:sz w:val="24"/>
          <w:szCs w:val="24"/>
        </w:rPr>
        <w:t>Необходимо проверить, нет ли влаги, грязи или масла в фильтрах твердых частиц. При наличии грязи, масла или пыли, фильтры необходимо прочистить.</w:t>
      </w:r>
    </w:p>
    <w:p>
      <w:pPr>
        <w:spacing w:line="240" w:lineRule="auto"/>
        <w:rPr>
          <w:rFonts w:hAnsi="Times New Roman" w:cs="Times New Roman"/>
          <w:color w:val="000000"/>
          <w:sz w:val="24"/>
          <w:szCs w:val="24"/>
        </w:rPr>
      </w:pPr>
      <w:r>
        <w:rPr>
          <w:rFonts w:hAnsi="Times New Roman" w:cs="Times New Roman"/>
          <w:color w:val="000000"/>
          <w:sz w:val="24"/>
          <w:szCs w:val="24"/>
        </w:rPr>
        <w:t>Для очистки внутренних частей фильтров используйте обычную ветошь, смоченную в спирте. Не используйте сжатый воздух для очистки, так как он может содержать твердые частицы, которые попадут в систему пневмопитания.</w:t>
      </w:r>
    </w:p>
    <w:p>
      <w:pPr>
        <w:spacing w:line="240" w:lineRule="auto"/>
        <w:rPr>
          <w:rFonts w:hAnsi="Times New Roman" w:cs="Times New Roman"/>
          <w:color w:val="000000"/>
          <w:sz w:val="24"/>
          <w:szCs w:val="24"/>
        </w:rPr>
      </w:pPr>
      <w:r>
        <w:rPr>
          <w:rFonts w:hAnsi="Times New Roman" w:cs="Times New Roman"/>
          <w:color w:val="000000"/>
          <w:sz w:val="24"/>
          <w:szCs w:val="24"/>
        </w:rPr>
        <w:t>Необходимо держать чистым рабочее место и монитор, так как в противном случае загрязнения на мониторе могут привести к быстрой утомляемости оператора при работе и негативно сказаться на результатах работы в целом.</w:t>
      </w:r>
    </w:p>
    <w:p>
      <w:pPr>
        <w:spacing w:line="240" w:lineRule="auto"/>
        <w:rPr>
          <w:rFonts w:hAnsi="Times New Roman" w:cs="Times New Roman"/>
          <w:color w:val="000000"/>
          <w:sz w:val="24"/>
          <w:szCs w:val="24"/>
        </w:rPr>
      </w:pPr>
      <w:r>
        <w:rPr>
          <w:rFonts w:hAnsi="Times New Roman" w:cs="Times New Roman"/>
          <w:color w:val="000000"/>
          <w:sz w:val="24"/>
          <w:szCs w:val="24"/>
        </w:rPr>
        <w:t>При длительном отсутствии на рабочем месте отключать от электросети средства оргтехники и другое оборудование за исключением оборудования, определенного для круглосуточной работы (аппараты факсимильной связи, сетевые серверы и т. д.).</w:t>
      </w:r>
    </w:p>
    <w:p>
      <w:pPr>
        <w:spacing w:line="240" w:lineRule="auto"/>
        <w:rPr>
          <w:rFonts w:hAnsi="Times New Roman" w:cs="Times New Roman"/>
          <w:color w:val="000000"/>
          <w:sz w:val="24"/>
          <w:szCs w:val="24"/>
        </w:rPr>
      </w:pPr>
      <w:r>
        <w:rPr>
          <w:rFonts w:hAnsi="Times New Roman" w:cs="Times New Roman"/>
          <w:color w:val="000000"/>
          <w:sz w:val="24"/>
          <w:szCs w:val="24"/>
        </w:rPr>
        <w:t>5.1.3. Быть внимательным, не отвлекаться и не отвлекать других.</w:t>
      </w:r>
    </w:p>
    <w:p>
      <w:pPr>
        <w:spacing w:line="240" w:lineRule="auto"/>
        <w:rPr>
          <w:rFonts w:hAnsi="Times New Roman" w:cs="Times New Roman"/>
          <w:color w:val="000000"/>
          <w:sz w:val="24"/>
          <w:szCs w:val="24"/>
        </w:rPr>
      </w:pPr>
      <w:r>
        <w:rPr>
          <w:rFonts w:hAnsi="Times New Roman" w:cs="Times New Roman"/>
          <w:color w:val="000000"/>
          <w:sz w:val="24"/>
          <w:szCs w:val="24"/>
        </w:rPr>
        <w:t>5.1.4. В случае замятия листа (ленты) бумаги в устройствах вывода на печать перед извлечением листа (ленты) остановить процесс и отключить устройство от электросети, вызвать технический персонал или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5.1.5. Отключать средства оргтехники и другое оборудование от электросети, только держась за вилку штепсельного соединителя.</w:t>
      </w:r>
    </w:p>
    <w:p>
      <w:pPr>
        <w:spacing w:line="240" w:lineRule="auto"/>
        <w:rPr>
          <w:rFonts w:hAnsi="Times New Roman" w:cs="Times New Roman"/>
          <w:color w:val="000000"/>
          <w:sz w:val="24"/>
          <w:szCs w:val="24"/>
        </w:rPr>
      </w:pPr>
      <w:r>
        <w:rPr>
          <w:rFonts w:hAnsi="Times New Roman" w:cs="Times New Roman"/>
          <w:color w:val="000000"/>
          <w:sz w:val="24"/>
          <w:szCs w:val="24"/>
        </w:rPr>
        <w:t>5.1.6. Не допускать натягивания, скручивания, перегиба и пережима шнуров электропитания оборудования, проводов и кабелей, не допускать нахождения на них каких-либо предметов и соприкосновения их с нагретыми поверхностями.</w:t>
      </w:r>
    </w:p>
    <w:p>
      <w:pPr>
        <w:spacing w:line="240" w:lineRule="auto"/>
        <w:rPr>
          <w:rFonts w:hAnsi="Times New Roman" w:cs="Times New Roman"/>
          <w:color w:val="000000"/>
          <w:sz w:val="24"/>
          <w:szCs w:val="24"/>
        </w:rPr>
      </w:pPr>
      <w:r>
        <w:rPr>
          <w:rFonts w:hAnsi="Times New Roman" w:cs="Times New Roman"/>
          <w:color w:val="000000"/>
          <w:sz w:val="24"/>
          <w:szCs w:val="24"/>
        </w:rPr>
        <w:t>5.1.7. Не допускать попадания влаги на поверхности ПЭВМ, периферийных устройств и другого оборудования. Не протирать влажной или мокрой ветошью оборудование, которое находится под электрическим напряжением (когда вилка штепсельного соединителя шнура электропитания вставлена в электророзетку).</w:t>
      </w:r>
    </w:p>
    <w:p>
      <w:pPr>
        <w:spacing w:line="240" w:lineRule="auto"/>
        <w:rPr>
          <w:rFonts w:hAnsi="Times New Roman" w:cs="Times New Roman"/>
          <w:color w:val="000000"/>
          <w:sz w:val="24"/>
          <w:szCs w:val="24"/>
        </w:rPr>
      </w:pPr>
      <w:r>
        <w:rPr>
          <w:rFonts w:hAnsi="Times New Roman" w:cs="Times New Roman"/>
          <w:color w:val="000000"/>
          <w:sz w:val="24"/>
          <w:szCs w:val="24"/>
        </w:rPr>
        <w:t>5.1.8. Во время работы не допускается: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движущимся частям средств оргтехники и другого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снятых и поврежденных защитных ограждениях средств оргтехники и другого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недостаточной освещенности рабочего места;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касаться элементов средств оргтехники и другого оборудования влажными руками;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переключать интерфейсные кабели, вскрывать корпуса средств оргтехники и другого оборудования и самостоятельно производить их ремонт;</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использовать самодельные электроприборы и электроприборы, не имеющие отношения к выполнению производственных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5.1.9. При выполнении работ работнику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5.1.9.1. При работе с ПЭВМ:</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к задней панели системного блока (процессора)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переключение разъемов интерфейсных кабелей периферийных устройств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 загромождать верхние панели устройств бумагами и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захламленность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отключение питания во время выполнения активной задачи;</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попадание влаги на поверхность системного блока (процессора), монитора, рабочую поверхность клавиатуры, дисководов, принтеров и др.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включать сильно охлажденное (принесенное с улицы в зимнее время)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самостоятельно вскрытие и ремонт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5.1.9.2. При пользовании электроприборами:</w:t>
      </w:r>
    </w:p>
    <w:p>
      <w:pPr>
        <w:spacing w:line="240" w:lineRule="auto"/>
        <w:rPr>
          <w:rFonts w:hAnsi="Times New Roman" w:cs="Times New Roman"/>
          <w:color w:val="000000"/>
          <w:sz w:val="24"/>
          <w:szCs w:val="24"/>
        </w:rPr>
      </w:pPr>
      <w:r>
        <w:rPr>
          <w:rFonts w:hAnsi="Times New Roman" w:cs="Times New Roman"/>
          <w:color w:val="000000"/>
          <w:sz w:val="24"/>
          <w:szCs w:val="24"/>
        </w:rPr>
        <w:t>- эксплуатировать приборы с неисправной электропроводкой;</w:t>
      </w:r>
    </w:p>
    <w:p>
      <w:pPr>
        <w:spacing w:line="240" w:lineRule="auto"/>
        <w:rPr>
          <w:rFonts w:hAnsi="Times New Roman" w:cs="Times New Roman"/>
          <w:color w:val="000000"/>
          <w:sz w:val="24"/>
          <w:szCs w:val="24"/>
        </w:rPr>
      </w:pPr>
      <w:r>
        <w:rPr>
          <w:rFonts w:hAnsi="Times New Roman" w:cs="Times New Roman"/>
          <w:color w:val="000000"/>
          <w:sz w:val="24"/>
          <w:szCs w:val="24"/>
        </w:rPr>
        <w:t>- очищать от загрязнения и пыли включенные осветительные аппараты и электрические лампы;</w:t>
      </w:r>
    </w:p>
    <w:p>
      <w:pPr>
        <w:spacing w:line="240" w:lineRule="auto"/>
        <w:rPr>
          <w:rFonts w:hAnsi="Times New Roman" w:cs="Times New Roman"/>
          <w:color w:val="000000"/>
          <w:sz w:val="24"/>
          <w:szCs w:val="24"/>
        </w:rPr>
      </w:pPr>
      <w:r>
        <w:rPr>
          <w:rFonts w:hAnsi="Times New Roman" w:cs="Times New Roman"/>
          <w:color w:val="000000"/>
          <w:sz w:val="24"/>
          <w:szCs w:val="24"/>
        </w:rPr>
        <w:t>- ремонтировать электроприборы самостоятельно;</w:t>
      </w:r>
    </w:p>
    <w:p>
      <w:pPr>
        <w:spacing w:line="240" w:lineRule="auto"/>
        <w:rPr>
          <w:rFonts w:hAnsi="Times New Roman" w:cs="Times New Roman"/>
          <w:color w:val="000000"/>
          <w:sz w:val="24"/>
          <w:szCs w:val="24"/>
        </w:rPr>
      </w:pPr>
      <w:r>
        <w:rPr>
          <w:rFonts w:hAnsi="Times New Roman" w:cs="Times New Roman"/>
          <w:color w:val="000000"/>
          <w:sz w:val="24"/>
          <w:szCs w:val="24"/>
        </w:rPr>
        <w:t>- подвешивать электропровода на гвоздях, металлических и деревянных предметах, перекручивать провод, закладывать провод и шнуры на водопроводные трубы и батареи отопления, вешать что-либо на провода, вытягивать за шнур вилку из розетки;</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одновременно к персональному компьютеру и к устройствам, имеющим соединение с землей (радиаторы отопления, водопроводные краны, трубы и т.п.), а также прикасаться к электрическим проводам, не изолированным и не огражденным токоведущим частям электрических устройств, аппаратов и приборов (розеток, патронов, переключателей, предохранителей);</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на открытом воздухе бытовые электроприборы и переносные светильники, предназначенные для работы в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самодельными электронагревательными приборами и электроприборами с открытой спиралью;</w:t>
      </w:r>
    </w:p>
    <w:p>
      <w:pPr>
        <w:spacing w:line="240" w:lineRule="auto"/>
        <w:rPr>
          <w:rFonts w:hAnsi="Times New Roman" w:cs="Times New Roman"/>
          <w:color w:val="000000"/>
          <w:sz w:val="24"/>
          <w:szCs w:val="24"/>
        </w:rPr>
      </w:pPr>
      <w:r>
        <w:rPr>
          <w:rFonts w:hAnsi="Times New Roman" w:cs="Times New Roman"/>
          <w:color w:val="000000"/>
          <w:sz w:val="24"/>
          <w:szCs w:val="24"/>
        </w:rPr>
        <w:t>- наступать на переносимые электрические провода, лежащие на полу.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Инженер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5.2.2.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Инженер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бумаги, скрепок и т.д. следует своевременно удалять с рабочего стола.</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коробками, сумками, папками, книгами 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Для предупреждения преждевременной утомляемости инженера координатно-измерительной машины рекомендуется организовывать рабочую смену путем чередования работ с использованием ПЭВМ и без него.</w:t>
      </w:r>
    </w:p>
    <w:p>
      <w:pPr>
        <w:spacing w:line="240" w:lineRule="auto"/>
        <w:rPr>
          <w:rFonts w:hAnsi="Times New Roman" w:cs="Times New Roman"/>
          <w:color w:val="000000"/>
          <w:sz w:val="24"/>
          <w:szCs w:val="24"/>
        </w:rPr>
      </w:pPr>
      <w:r>
        <w:rPr>
          <w:rFonts w:hAnsi="Times New Roman" w:cs="Times New Roman"/>
          <w:color w:val="000000"/>
          <w:sz w:val="24"/>
          <w:szCs w:val="24"/>
        </w:rPr>
        <w:t>5.4.3. При возникновении у инженера координатно-измерительной машины при работе на ПЭВМ зрительного дискомфорта и других неблагоприятных субъективных ощущений, несмотря на соблюдение санитарно-гигиенических и эргономических требований, рекомендуется применять индивидуальный подход с ограничением времени работы с ПЭВМ.</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инженером возможно возникновение следующих аварийных ситуаций: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работника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 прекратить его эксплуатацию, а также подачу к нему электроэнергии;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В аварийной обстановке: оповестить об опасности окружающих людей, доложить непосредственному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6.2.3.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руководителя работ о ситуации, угрожающей жизни и здоровью людей, и извещения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отключения,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7.1.1. По окончании работы необходимо отключить питание ПЭВМ и 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7.2.1.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По окончанию работ работник должен вымыть руки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158a6a0960494e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