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инструменту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по инструменту.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по инструменту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с высоты.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безопасных путей перемещения при осмотре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применяемого оборудования,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4.4.3. Все опасные для людей зоны должны быть обозначены знаками безопасности, предупредительными надписями и плакатами. Постоянно действующие опасные зоны должны быть ограждены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ограждений опасных зон оборудования, наличие предупреждающих надписей и знаков безопасности при обследовании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исправность и прочность крепления токоведущих частей электроаппаратуры (пускателей,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инженер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документацией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ремонтировать оборудование, исправлять электрооборудование и электросеть персоналу, не имеющему допуска к этим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Не загромождать проходы между оборудованием, стеллажами, проходы к пультам управления, рубильникам, пути эвакуации и другие проходы материалами,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5.1.13. При осмотре зданий и сооружений использование светильников с открытым пламенем в качестве искусственного источника света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Подъем на этажи и чердаки допускается только по внутренним лестницам или стремянкам с соответствующими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5.1.15. Работа со случайных средств подмащивания не допускается. Леса и подмости должны отвечать требованиям соответствующих правил устройства и их эксплуатации,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во время работы становиться на всякого рода подземные и надземные трубопроводы, а также на электрокабели, батареи отопления и вентиляционные короба, ходить по ним или опираться при подтягивании и спуске с одной высоты на другую.</w:t>
      </w:r>
    </w:p>
    <w:p>
      <w:pPr>
        <w:spacing w:line="240" w:lineRule="auto"/>
        <w:rPr>
          <w:rFonts w:hAnsi="Times New Roman" w:cs="Times New Roman"/>
          <w:color w:val="000000"/>
          <w:sz w:val="24"/>
          <w:szCs w:val="24"/>
        </w:rPr>
      </w:pPr>
      <w:r>
        <w:rPr>
          <w:rFonts w:hAnsi="Times New Roman" w:cs="Times New Roman"/>
          <w:color w:val="000000"/>
          <w:sz w:val="24"/>
          <w:szCs w:val="24"/>
        </w:rPr>
        <w:t>5.1.17. Работа с приставных переносных лестниц допускается на высоте не более 1,8 м от земли или пола.</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приставной лестницы на высоте свыше 1,8 м следует устраивать подмости и выдавать работающим страховочные системы, прикрепленные к конструкции сооружения или к лестнице, при условии ее крепления к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5.1.19.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 спускаться по пожарным лестницам;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 спускаться по лестницам и стремянкам, не имеющим ограждений или проходящим около открытых проемов в стенах;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 спускаться по обледенелым или заснеженным лестницам и стремянкам;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или спускаться по элементам каркаса недостроенного здания;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в проемы, вставать на подоконники при открытых проемах, выходить на наружные пояски, карнизы, балконы без ограждений;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 крыш, чердака или с этажей инструменты и какие-либо материалы;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вставать на пораженные гнилью строительные конструкции или ходить по ним;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погрузочно-разгрузочных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на крышу во время грозы, в гололед или при скорости ветра свыше 15 м/с; ходить по крыше здания с уклоном свыше 20° без страховочной системы;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без соответствующих защитных устройств обследовательские работы в местах, выше которых на одной вертикали выполняются строительные или ремонтные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и работать без соответствующих защитных средств в помещениях с вредными для здоровья условиями;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самовольно открывать и спускаться в какие-либо емкости, колодцы, смотровые канавы.</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5.1.22.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следует пользоваться только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5.1.25. Инструмент должен быть по возможности закреплен за каждым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5.1.26.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с ПЭВМ, электрооборудованием,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и располагаться в прямой плоскости или с наклоном на оператора (15°);</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40×40 см, не создавать слепящих бликов на клавиатуре и других частях пульта, а также на экране видеотерминала в направлении глаз;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не более 3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5.1.33.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работ инженеру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своей работе необученных и посторонних лиц;</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защитных, предохранительных и блокировочных устройств, вентиляции и освещения;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на рабочем месте;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следует осмотреть и выключить используемое оборудование, привести в порядок рабочее место. Инструмент, приспособления,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6a320430c6345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