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метрологии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метрологии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по метрологии.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по метрологии управления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поверхностей, по которым перемещается инженер-метролог);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препятствия во время ходьбы;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части копировально-множительной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инженеру по метрологии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Инженер по метрологии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 оборудовании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этого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нужно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Инженеру по метрологии следует проявлять осторожность при передвижении по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передвижении по территории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5.1.5. Если на пути следования имеются какие-либо препятствия, следует обойти эти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нужно быть внимательным при передвижении возле низкорасположенных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5.1.7. Инженер по метрологии должен включать оборудование в работу в той последовательности, которая определена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Для подключения оборудования к электрической сети необходимо использовать шнур питания, поставляемый в комплекте с оборудованием, не следует использовать для этой цели самодельные электрические шнуры.</w:t>
      </w:r>
    </w:p>
    <w:p>
      <w:pPr>
        <w:spacing w:line="240" w:lineRule="auto"/>
        <w:rPr>
          <w:rFonts w:hAnsi="Times New Roman" w:cs="Times New Roman"/>
          <w:color w:val="000000"/>
          <w:sz w:val="24"/>
          <w:szCs w:val="24"/>
        </w:rPr>
      </w:pPr>
      <w:r>
        <w:rPr>
          <w:rFonts w:hAnsi="Times New Roman" w:cs="Times New Roman"/>
          <w:color w:val="000000"/>
          <w:sz w:val="24"/>
          <w:szCs w:val="24"/>
        </w:rPr>
        <w:t>5.1.9. Инженер по метрологии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5.1.10. Конструкция рабочего кресла должна обеспечивать поддержание рабочей позы сотрудника при работе с персональным компьютером,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5.1.11. Тип рабочего кресла должен выбираться в зависимости от характера и продолжительности работы с учетом роста инженера по метрологии.</w:t>
      </w:r>
    </w:p>
    <w:p>
      <w:pPr>
        <w:spacing w:line="240" w:lineRule="auto"/>
        <w:rPr>
          <w:rFonts w:hAnsi="Times New Roman" w:cs="Times New Roman"/>
          <w:color w:val="000000"/>
          <w:sz w:val="24"/>
          <w:szCs w:val="24"/>
        </w:rPr>
      </w:pPr>
      <w:r>
        <w:rPr>
          <w:rFonts w:hAnsi="Times New Roman" w:cs="Times New Roman"/>
          <w:color w:val="000000"/>
          <w:sz w:val="24"/>
          <w:szCs w:val="24"/>
        </w:rPr>
        <w:t>5.1.12. Измерения и испытания следует проводить по программам и методикам, техническим условиям организаций-изготовителей или стандартам на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5.1.13. Для обеспечения защиты от поражения при случайном прикосновении к токоведущим частям действующей электроустановки или частям, находящимся под измерительным или испытательным напряжением, необходимы следующие способы и средства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оболочки;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напряжение;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токоведущих частей (рабочая, при испытаниях и измерениях, дополнительная, усиленная, двойная);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рабочего места;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предупредительная сигнализация, блокировка,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обеспечения безопасности работ при измерениях и испытаниях со снятием напряжения в электроустановке следует выполнять: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электроустановки (части установки) от источника питания;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механическое запирание приводов коммутационных аппаратов;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снятие предохранителей;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отсоединение концов питающих линий и другие меры, исключающие возможность ошибочной подачи напряжения на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отсутствия напряжения;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отключенных токоведущих частей (наложение переносных заземлений, включение заземляющих ножей);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рабочего места или остающихся под напряжением токоведущих частей, к которым в процессе работы можно прикоснуться или приблизиться на недопустимое расстояние;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приводах ручного и на ключах дистанционного управления коммутационной аппаратуры должны быть вывешены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5.2.2. Для обеспечения защиты от поражения электрическим током при прикосновении к металлическим нетоковедущим частям, которые могут оказаться под напряжением в результате повреждения изоляции, применяют следующие способы: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заземление;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зануление;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уравнивание потенциалов;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защитных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нетоковедущих частей;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(не более 25 В) напряжение;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изоляции;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компенсацию токов замыкания на землю;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5.2.3. При проведении электрических измерений и испытаний должен быть устранен непосредственный контакт работника с узлами и элементами, оказывающими опасное и вредное воздействие.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(задымление, запах гари, повышение температуры и т. п.) инженер по метрологии обязан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инженер по метрологии обязан принимать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инженер по метрологии должен выключить используемое во время работы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Инженер по метрологии должен привести в порядок рабочее место, убрать дискеты, документацию и т. п.</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d2a9d8036f14a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